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5D52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附件1：灵水传统村落保护内容一览表</w:t>
      </w:r>
    </w:p>
    <w:p w14:paraId="55D5A6E6"/>
    <w:tbl>
      <w:tblPr>
        <w:tblStyle w:val="4"/>
        <w:tblW w:w="495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676"/>
        <w:gridCol w:w="1576"/>
        <w:gridCol w:w="4727"/>
      </w:tblGrid>
      <w:tr w14:paraId="727AE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5EB3CC6">
            <w:pPr>
              <w:snapToGrid w:val="0"/>
              <w:spacing w:line="24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大类</w:t>
            </w: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9FE01E4">
            <w:pPr>
              <w:snapToGrid w:val="0"/>
              <w:spacing w:line="24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保护内容分类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E501BC8">
            <w:pPr>
              <w:snapToGrid w:val="0"/>
              <w:spacing w:line="24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具体保护对象</w:t>
            </w:r>
          </w:p>
        </w:tc>
      </w:tr>
      <w:tr w14:paraId="41850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F27761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物质</w:t>
            </w:r>
          </w:p>
          <w:p w14:paraId="76376703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文化</w:t>
            </w:r>
          </w:p>
          <w:p w14:paraId="7C4ACE0D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遗产</w:t>
            </w:r>
          </w:p>
        </w:tc>
        <w:tc>
          <w:tcPr>
            <w:tcW w:w="10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91FCE64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山体与自然环境</w:t>
            </w: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0A61491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山体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ED6146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灵源山、纱帽山、金菊山等</w:t>
            </w:r>
          </w:p>
        </w:tc>
      </w:tr>
      <w:tr w14:paraId="0E75D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83C03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4115C0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DBD30F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农田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70AB30D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村内农田</w:t>
            </w:r>
          </w:p>
        </w:tc>
      </w:tr>
      <w:tr w14:paraId="41DB0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E6F8D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E767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2F43FB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植被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246685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灵源山林地、村内龙眼林等</w:t>
            </w:r>
          </w:p>
        </w:tc>
      </w:tr>
      <w:tr w14:paraId="20F7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A93101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DD0225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历史水系</w:t>
            </w: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EAF26E5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河流、水渠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05B380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灵水渠</w:t>
            </w:r>
          </w:p>
        </w:tc>
      </w:tr>
      <w:tr w14:paraId="51693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6AE21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F5CB3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EF6356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池、塘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3B150A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玉兰坝、妇女坝等水塘</w:t>
            </w:r>
          </w:p>
        </w:tc>
      </w:tr>
      <w:tr w14:paraId="06F94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953C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DFE6FE9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历史街巷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141AA61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灵霞路、灵水街等</w:t>
            </w:r>
          </w:p>
        </w:tc>
      </w:tr>
      <w:tr w14:paraId="0B5D6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E0BCE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DCEAF76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市（县）级文物保护单位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1A90113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灵源山崖刻7处</w:t>
            </w:r>
          </w:p>
        </w:tc>
      </w:tr>
      <w:tr w14:paraId="3BEBA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2749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10E60A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尚未核定公布为文物保护单位的不可移动文物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1915F85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灵水林知墓、灵源山林外墓、鹰球楼（吴鹏鸿民居）、吴垂培大厝</w:t>
            </w:r>
          </w:p>
        </w:tc>
      </w:tr>
      <w:tr w14:paraId="31739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D9036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6DC4C54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历史建筑</w:t>
            </w: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9E554AA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古民居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9E28567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大夫第（旧三落）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大夫第（新三落）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吴基钜大厝、话桑别墅、三朝御史吴从宪故居、前乡顶塘南路7号、顶塘南路12号（二支二巷祖厝）、顶塘南路18号、吴式勉先生番仔楼、吴我明番仔楼、下塘南路11号、吴式应大厝、灵霞南路52号、吴裕缓番仔楼、旭日楼、吴垂奎大厝、吴良师大厝、1966楼、1967桑畦小筑、灵霞北路6号（日新楼）、灵霞北路9号（灵山泗皓楼）、灵霞北路10号（松筠节操楼）、吴式加吴广东大厝、1957让德楼、宁园小筑、吴连的大厝</w:t>
            </w:r>
          </w:p>
        </w:tc>
      </w:tr>
      <w:tr w14:paraId="2597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B9D3B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7F0EB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A4D826C">
            <w:pPr>
              <w:snapToGrid w:val="0"/>
              <w:spacing w:line="240" w:lineRule="atLeast"/>
              <w:ind w:firstLine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祠堂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庙宇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6A7B70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助顺将军府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吴氏家庙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、吴氏宗祠、顶塘南路2号（履素宗祠）</w:t>
            </w:r>
          </w:p>
        </w:tc>
      </w:tr>
      <w:tr w14:paraId="4B1E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B117B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16B69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4F0D5FD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近现代建筑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296B967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骑楼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</w:t>
            </w:r>
          </w:p>
        </w:tc>
      </w:tr>
      <w:tr w14:paraId="58751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42C84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371E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历史建筑潜在资源</w:t>
            </w: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277DD1B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古民居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E021AF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大夫第（典当）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御史第（东座）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御史第（西座）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吴基珍厝旧址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大理寺卿故居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大理寺卿左评事吴星岳故居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大理寺卿左评事吴星岳祖厝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吴垂劳肇汀大厝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下新厝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灵山小筑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前乡下塘北路32号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吴金款大厝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、天赏楼、前乡顶塘南路28号、前乡大交北路11号、前乡大交北路18号、前乡大交北路19号、吴式钦大厝、前乡大交北路35号、前乡大交南路25号</w:t>
            </w:r>
          </w:p>
        </w:tc>
      </w:tr>
      <w:tr w14:paraId="5566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99A017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9A725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FC2B34A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祠堂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80DDB85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华峰祖祠（大六房斯房）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、允瑞祖祠（大六房斯房）</w:t>
            </w:r>
          </w:p>
        </w:tc>
      </w:tr>
      <w:tr w14:paraId="56C37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C8B67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8EA13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B6A12C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近现代建筑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F934051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1967楼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吴我炎大楼</w:t>
            </w:r>
          </w:p>
        </w:tc>
      </w:tr>
      <w:tr w14:paraId="1FEA2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19A09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8DA2EE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传统风貌建筑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074605A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灵水吴鸿堂民居</w:t>
            </w:r>
          </w:p>
        </w:tc>
      </w:tr>
      <w:tr w14:paraId="794A6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69A2A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31F04A4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传统建筑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1F070C9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反映古村特色风貌民居百余处</w:t>
            </w:r>
          </w:p>
        </w:tc>
      </w:tr>
      <w:tr w14:paraId="3940D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E5500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D66874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历史环境要素</w:t>
            </w: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B8D7B7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古树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6067D1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榕树、龙眼树等39棵</w:t>
            </w:r>
          </w:p>
        </w:tc>
      </w:tr>
      <w:tr w14:paraId="44B1C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A529A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EBE8F13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7CF08A9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戏台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F46482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观音宫戏台、南音剧社戏台等</w:t>
            </w:r>
          </w:p>
        </w:tc>
      </w:tr>
      <w:tr w14:paraId="7FFD4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FDB0E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06109E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1A9094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古塔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1F3C44E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聚水塔</w:t>
            </w:r>
          </w:p>
        </w:tc>
      </w:tr>
      <w:tr w14:paraId="6B2F3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3CDC3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C583B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EA2E08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古井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025A17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多处</w:t>
            </w:r>
          </w:p>
        </w:tc>
      </w:tr>
      <w:tr w14:paraId="1122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7345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ECE74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C4809F2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石碑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7A7FEE5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灵山秀水碑、毓秀树人碑等</w:t>
            </w:r>
          </w:p>
        </w:tc>
      </w:tr>
      <w:tr w14:paraId="2C49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F075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AB64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48E208D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香炉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47AA1E4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水尾宫等多处</w:t>
            </w:r>
          </w:p>
        </w:tc>
      </w:tr>
      <w:tr w14:paraId="2272E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08375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B7AEB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34E510D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古墓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7BB9AD7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2处</w:t>
            </w:r>
          </w:p>
        </w:tc>
      </w:tr>
      <w:tr w14:paraId="3BA64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0479E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AF0AA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7D77CC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9797D4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铺地、排水边沟等</w:t>
            </w:r>
          </w:p>
        </w:tc>
      </w:tr>
      <w:tr w14:paraId="019E4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51E6126">
            <w:pPr>
              <w:snapToGrid w:val="0"/>
              <w:spacing w:line="240" w:lineRule="atLeast"/>
              <w:ind w:firstLine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非物质文化遗产</w:t>
            </w: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D25678D">
            <w:pPr>
              <w:snapToGrid w:val="0"/>
              <w:spacing w:line="240" w:lineRule="atLeast"/>
              <w:ind w:firstLine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联合国教科文组织人类非物质文化遗产代表作名录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961A3B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南音</w:t>
            </w:r>
          </w:p>
        </w:tc>
      </w:tr>
      <w:tr w14:paraId="1B0B9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FE22B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C90D94F">
            <w:pPr>
              <w:snapToGrid w:val="0"/>
              <w:spacing w:line="240" w:lineRule="atLeast"/>
              <w:ind w:firstLine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国家级名录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4086148">
            <w:pPr>
              <w:snapToGrid w:val="0"/>
              <w:spacing w:line="240" w:lineRule="atLeast"/>
              <w:ind w:firstLine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高甲戏、木偶戏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灵源万应茶中药文化</w:t>
            </w:r>
          </w:p>
        </w:tc>
      </w:tr>
      <w:tr w14:paraId="72FB3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A7727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EEE3F2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福建省级名录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B288838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谜语</w:t>
            </w:r>
          </w:p>
        </w:tc>
      </w:tr>
      <w:tr w14:paraId="50EC1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0E42D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2FD631B">
            <w:pPr>
              <w:snapToGrid w:val="0"/>
              <w:spacing w:line="240" w:lineRule="atLeast"/>
              <w:ind w:firstLine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晋江市级名录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A9C65CC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晋江传统民居营造技艺、闽南四句、民间故事、中秋博饼和晋江修谱礼俗</w:t>
            </w:r>
          </w:p>
        </w:tc>
      </w:tr>
      <w:tr w14:paraId="77479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2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21A1A">
            <w:pPr>
              <w:snapToGrid w:val="0"/>
              <w:spacing w:line="24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他优秀传统文化</w:t>
            </w: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9E55DA1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文化内涵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4C52053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宗族文化、华侨文化、民俗文化、名人文化、地名文化等</w:t>
            </w:r>
          </w:p>
        </w:tc>
      </w:tr>
      <w:tr w14:paraId="1F814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A855F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1983D64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民俗民风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2C351D7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普度、敬天公生</w:t>
            </w:r>
            <w:bookmarkStart w:id="0" w:name="_GoBack"/>
            <w:bookmarkEnd w:id="0"/>
          </w:p>
        </w:tc>
      </w:tr>
      <w:tr w14:paraId="2B98A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672EA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B6F4191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传统饮食</w:t>
            </w:r>
          </w:p>
        </w:tc>
        <w:tc>
          <w:tcPr>
            <w:tcW w:w="2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4A0C4B5">
            <w:pPr>
              <w:snapToGrid w:val="0"/>
              <w:spacing w:line="240" w:lineRule="atLeas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灵水菜脯、灵源茶饼</w:t>
            </w:r>
          </w:p>
        </w:tc>
      </w:tr>
    </w:tbl>
    <w:p w14:paraId="2ADA1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9A066"/>
    <w:multiLevelType w:val="multilevel"/>
    <w:tmpl w:val="4959A066"/>
    <w:lvl w:ilvl="0" w:tentative="0">
      <w:start w:val="1"/>
      <w:numFmt w:val="decimal"/>
      <w:lvlText w:val="%1)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Roman"/>
      <w:pStyle w:val="3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C60A9"/>
    <w:rsid w:val="1D153694"/>
    <w:rsid w:val="2167118E"/>
    <w:rsid w:val="28342F80"/>
    <w:rsid w:val="585A5159"/>
    <w:rsid w:val="63A277F6"/>
    <w:rsid w:val="6742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2"/>
    <w:next w:val="1"/>
    <w:link w:val="7"/>
    <w:semiHidden/>
    <w:unhideWhenUsed/>
    <w:qFormat/>
    <w:uiPriority w:val="0"/>
    <w:pPr>
      <w:keepNext/>
      <w:keepLines/>
      <w:widowControl w:val="0"/>
      <w:numPr>
        <w:ilvl w:val="4"/>
        <w:numId w:val="1"/>
      </w:numPr>
      <w:suppressLineNumbers w:val="0"/>
      <w:tabs>
        <w:tab w:val="clear" w:pos="2100"/>
      </w:tabs>
      <w:spacing w:before="280" w:beforeAutospacing="0" w:after="290" w:afterAutospacing="0" w:line="374" w:lineRule="auto"/>
      <w:ind w:left="0" w:leftChars="200" w:right="0" w:hanging="420"/>
      <w:jc w:val="both"/>
      <w:outlineLvl w:val="3"/>
    </w:pPr>
    <w:rPr>
      <w:rFonts w:hint="eastAsia" w:ascii="宋体" w:hAnsi="宋体" w:eastAsia="宋体" w:cs="Times New Roman"/>
      <w:bCs/>
      <w:kern w:val="44"/>
      <w:sz w:val="24"/>
      <w:szCs w:val="28"/>
      <w:lang w:bidi="ar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表"/>
    <w:basedOn w:val="1"/>
    <w:next w:val="1"/>
    <w:qFormat/>
    <w:uiPriority w:val="0"/>
    <w:pPr>
      <w:keepNext/>
      <w:keepLines/>
      <w:spacing w:before="40" w:after="40" w:line="579" w:lineRule="auto"/>
      <w:ind w:firstLine="0" w:firstLineChars="0"/>
      <w:outlineLvl w:val="0"/>
    </w:pPr>
    <w:rPr>
      <w:rFonts w:hint="eastAsia" w:ascii="宋体" w:hAnsi="宋体" w:eastAsia="仿宋"/>
      <w:b/>
      <w:bCs/>
      <w:kern w:val="44"/>
      <w:sz w:val="28"/>
      <w:szCs w:val="44"/>
    </w:rPr>
  </w:style>
  <w:style w:type="character" w:customStyle="1" w:styleId="7">
    <w:name w:val="标题 4 字符"/>
    <w:basedOn w:val="5"/>
    <w:link w:val="3"/>
    <w:qFormat/>
    <w:uiPriority w:val="0"/>
    <w:rPr>
      <w:rFonts w:hint="default" w:ascii="Times New Roman" w:hAnsi="Times New Roman" w:eastAsia="宋体" w:cs="Times New Roman"/>
      <w:b/>
      <w:bCs/>
      <w:kern w:val="44"/>
      <w:sz w:val="24"/>
      <w:szCs w:val="28"/>
      <w14:ligatures w14:val="standardContextual"/>
    </w:rPr>
  </w:style>
  <w:style w:type="paragraph" w:customStyle="1" w:styleId="8">
    <w:name w:val="插图样式"/>
    <w:basedOn w:val="1"/>
    <w:next w:val="1"/>
    <w:qFormat/>
    <w:uiPriority w:val="0"/>
    <w:pPr>
      <w:keepNext/>
      <w:keepLines/>
      <w:spacing w:line="240" w:lineRule="auto"/>
      <w:ind w:left="0" w:firstLine="0" w:firstLineChars="0"/>
      <w:jc w:val="center"/>
      <w:outlineLvl w:val="1"/>
    </w:pPr>
    <w:rPr>
      <w:rFonts w:hint="eastAsia" w:ascii="黑体" w:hAnsi="黑体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852</Characters>
  <Lines>0</Lines>
  <Paragraphs>0</Paragraphs>
  <TotalTime>5</TotalTime>
  <ScaleCrop>false</ScaleCrop>
  <LinksUpToDate>false</LinksUpToDate>
  <CharactersWithSpaces>852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2024-03-20T03:14:00Z</dcterms:created>
  <dc:creator>7777</dc:creator>
  <cp:lastModifiedBy>邱岱蓉</cp:lastModifiedBy>
  <dcterms:modified xsi:type="dcterms:W3CDTF">2025-04-16T09:14:22Z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A74CD78301404E088B42DC01116FECF9_12</vt:lpwstr>
  </property>
  <property fmtid="{D5CDD505-2E9C-101B-9397-08002B2CF9AE}" pid="4" name="KSOTemplateDocerSaveRecord">
    <vt:lpwstr>eyJoZGlkIjoiODEyYjk2MWY1MjRiZTYwYTQyZThiNGE5NjY1OTJmZTMiLCJ1c2VySWQiOiIxMzY1NTM0OTM5In0=</vt:lpwstr>
  </property>
</Properties>
</file>