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3379" w:leftChars="0" w:firstLine="420" w:firstLineChars="0"/>
        <w:rPr>
          <w:rFonts w:hint="eastAsia" w:ascii="宋体" w:hAnsi="宋体" w:eastAsia="宋体" w:cs="宋体"/>
          <w:color w:val="000000" w:themeColor="text1"/>
          <w:sz w:val="44"/>
        </w:rPr>
      </w:pPr>
      <w:r>
        <w:rPr>
          <w:rFonts w:hint="eastAsia" w:ascii="宋体" w:hAnsi="宋体" w:eastAsia="宋体" w:cs="宋体"/>
          <w:color w:val="000000" w:themeColor="text1"/>
          <w:sz w:val="44"/>
        </w:rPr>
        <w:t>中标候选人公示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ind w:left="3379" w:firstLine="1440" w:firstLineChars="600"/>
        <w:jc w:val="right"/>
        <w:rPr>
          <w:rFonts w:ascii="宋体" w:hAnsi="宋体" w:eastAsia="宋体" w:cs="宋体"/>
          <w:color w:val="auto"/>
          <w:sz w:val="4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招标编号：</w:t>
      </w:r>
      <w:r>
        <w:rPr>
          <w:rFonts w:hint="eastAsia" w:ascii="宋体" w:hAnsi="宋体"/>
          <w:color w:val="auto"/>
          <w:sz w:val="24"/>
          <w:szCs w:val="24"/>
        </w:rPr>
        <w:t>晋东招标〔2022〕29号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ind w:right="-198" w:firstLine="480" w:firstLineChars="200"/>
        <w:jc w:val="both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u w:val="single"/>
          <w:lang w:eastAsia="zh-CN"/>
        </w:rPr>
        <w:t>檗谷村吴厝巷道路改造工程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10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东石镇政府六楼中型会议室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开标，已由评标委员会评审完毕，现将中标候选人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结果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公示如下：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1、 评标委员会推荐的中标候选人</w:t>
      </w:r>
    </w:p>
    <w:tbl>
      <w:tblPr>
        <w:tblStyle w:val="8"/>
        <w:tblW w:w="10905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3151"/>
        <w:gridCol w:w="2827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中标候选人排序</w:t>
            </w:r>
          </w:p>
        </w:tc>
        <w:tc>
          <w:tcPr>
            <w:tcW w:w="315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第一中标候选人</w:t>
            </w:r>
          </w:p>
        </w:tc>
        <w:tc>
          <w:tcPr>
            <w:tcW w:w="2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第二中标候选人</w:t>
            </w:r>
          </w:p>
        </w:tc>
        <w:tc>
          <w:tcPr>
            <w:tcW w:w="30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中标候选人名单</w:t>
            </w:r>
          </w:p>
        </w:tc>
        <w:tc>
          <w:tcPr>
            <w:tcW w:w="315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福建中建正元建设工程有限公司</w:t>
            </w:r>
          </w:p>
        </w:tc>
        <w:tc>
          <w:tcPr>
            <w:tcW w:w="2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福建华智昇建设工程有限公司</w:t>
            </w:r>
          </w:p>
        </w:tc>
        <w:tc>
          <w:tcPr>
            <w:tcW w:w="30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福建省诚祥建设工程有限公司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项目负责人姓名</w:t>
            </w:r>
          </w:p>
        </w:tc>
        <w:tc>
          <w:tcPr>
            <w:tcW w:w="315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温珍妮</w:t>
            </w:r>
          </w:p>
        </w:tc>
        <w:tc>
          <w:tcPr>
            <w:tcW w:w="2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杨健</w:t>
            </w:r>
          </w:p>
        </w:tc>
        <w:tc>
          <w:tcPr>
            <w:tcW w:w="30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陈小卫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315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闽2352019202100198</w:t>
            </w:r>
          </w:p>
        </w:tc>
        <w:tc>
          <w:tcPr>
            <w:tcW w:w="2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闽2352010201024623</w:t>
            </w:r>
          </w:p>
        </w:tc>
        <w:tc>
          <w:tcPr>
            <w:tcW w:w="30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闽2352020202101341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资格能力条件</w:t>
            </w:r>
          </w:p>
        </w:tc>
        <w:tc>
          <w:tcPr>
            <w:tcW w:w="315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市政公用施工总承包叁级</w:t>
            </w:r>
          </w:p>
        </w:tc>
        <w:tc>
          <w:tcPr>
            <w:tcW w:w="282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市政公用施工总承包叁级</w:t>
            </w:r>
          </w:p>
        </w:tc>
        <w:tc>
          <w:tcPr>
            <w:tcW w:w="30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市政公用施工总承包叁级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质量标准</w:t>
            </w:r>
          </w:p>
        </w:tc>
        <w:tc>
          <w:tcPr>
            <w:tcW w:w="899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符合《工程施工质量验收规范》并达到合格标准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工期（日历天）</w:t>
            </w:r>
          </w:p>
        </w:tc>
        <w:tc>
          <w:tcPr>
            <w:tcW w:w="899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/>
              </w:rPr>
              <w:t>总工期为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/>
              </w:rPr>
              <w:t xml:space="preserve"> 个日历天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1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发包价</w:t>
            </w:r>
          </w:p>
        </w:tc>
        <w:tc>
          <w:tcPr>
            <w:tcW w:w="899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1257716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/>
              </w:rPr>
              <w:t>元</w:t>
            </w:r>
          </w:p>
        </w:tc>
      </w:tr>
    </w:tbl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rPr>
          <w:rFonts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评标办法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>简易评标法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被判定为废标的投标人名称、原因及依据</w:t>
      </w:r>
    </w:p>
    <w:tbl>
      <w:tblPr>
        <w:tblStyle w:val="8"/>
        <w:tblW w:w="10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1304"/>
        <w:gridCol w:w="2904"/>
        <w:gridCol w:w="2510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379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投标人名称</w:t>
            </w:r>
          </w:p>
        </w:tc>
        <w:tc>
          <w:tcPr>
            <w:tcW w:w="1304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评审结果</w:t>
            </w:r>
          </w:p>
        </w:tc>
        <w:tc>
          <w:tcPr>
            <w:tcW w:w="2904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ind w:firstLine="1440" w:firstLineChars="6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2510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依据</w:t>
            </w:r>
          </w:p>
        </w:tc>
        <w:tc>
          <w:tcPr>
            <w:tcW w:w="683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337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83" w:type="dxa"/>
            <w:vAlign w:val="bottom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920"/>
              </w:tabs>
              <w:spacing w:line="36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rPr>
          <w:rFonts w:hint="eastAsia" w:eastAsia="宋体"/>
          <w:b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评标委员会成员名单：陈荣富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、许密治、何培芬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20"/>
        </w:tabs>
        <w:spacing w:line="360" w:lineRule="exact"/>
        <w:ind w:leftChars="0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评标参数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K=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10.19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 xml:space="preserve">% 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20"/>
        </w:tabs>
        <w:spacing w:line="360" w:lineRule="exact"/>
        <w:rPr>
          <w:rFonts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公示时间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spacing w:line="360" w:lineRule="exact"/>
        <w:rPr>
          <w:rFonts w:ascii="宋体" w:hAnsi="宋体" w:eastAsia="宋体" w:cs="宋体"/>
          <w:b/>
          <w:color w:val="000000" w:themeColor="text1"/>
          <w:sz w:val="24"/>
          <w:szCs w:val="24"/>
        </w:rPr>
      </w:pPr>
      <w:bookmarkStart w:id="0" w:name="page2"/>
      <w:bookmarkEnd w:id="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联系方式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招</w:t>
      </w:r>
      <w:r>
        <w:rPr>
          <w:rFonts w:hint="eastAsia" w:ascii="宋体" w:hAnsi="宋体"/>
          <w:b w:val="0"/>
          <w:bCs/>
          <w:sz w:val="24"/>
          <w:szCs w:val="24"/>
        </w:rPr>
        <w:t>标人：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eastAsia="zh-CN"/>
        </w:rPr>
        <w:t>福建省泉州市晋江市东石镇檗谷村村民委员会</w:t>
      </w:r>
      <w:r>
        <w:rPr>
          <w:rFonts w:hint="eastAsia" w:ascii="宋体" w:hAnsi="宋体"/>
          <w:b w:val="0"/>
          <w:bCs/>
          <w:sz w:val="24"/>
          <w:szCs w:val="24"/>
        </w:rPr>
        <w:t xml:space="preserve">（公章） 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法定代表人或项目负责人：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  （签字或盖章）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办公地址：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福建省泉州市晋江市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 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邮政编码：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eastAsia="zh-CN"/>
        </w:rPr>
        <w:t>362271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，联系电话：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eastAsia="zh-CN"/>
        </w:rPr>
        <w:t>13905053331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</w:t>
      </w:r>
    </w:p>
    <w:p>
      <w:pPr>
        <w:spacing w:line="300" w:lineRule="auto"/>
        <w:ind w:firstLine="360" w:firstLineChars="150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 xml:space="preserve">传真：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/  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，联系人：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eastAsia="zh-CN"/>
        </w:rPr>
        <w:t>黄先生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招标代理机构：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福建省广厦工程咨询有限公司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（公章） 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法定代表人或项目负责人：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 w:val="0"/>
          <w:bCs/>
          <w:sz w:val="24"/>
          <w:szCs w:val="24"/>
        </w:rPr>
        <w:t>（签字或盖章）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办公地址：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泉州市浔美工业区通源街天祥大厦A栋八楼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</w:t>
      </w:r>
    </w:p>
    <w:p>
      <w:pPr>
        <w:spacing w:line="300" w:lineRule="auto"/>
        <w:ind w:firstLine="360" w:firstLineChars="15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邮政编码：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362000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，联系电话：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18859728703/0595-28830402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</w:t>
      </w:r>
    </w:p>
    <w:p>
      <w:pPr>
        <w:spacing w:line="300" w:lineRule="auto"/>
        <w:ind w:firstLine="360" w:firstLineChars="150"/>
        <w:rPr>
          <w:rFonts w:hint="eastAsia" w:ascii="宋体" w:hAnsi="宋体" w:eastAsia="宋体"/>
          <w:b w:val="0"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 xml:space="preserve">传真：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 /   </w:t>
      </w:r>
      <w:r>
        <w:rPr>
          <w:rFonts w:hint="eastAsia" w:ascii="宋体" w:hAnsi="宋体"/>
          <w:b w:val="0"/>
          <w:bCs/>
          <w:sz w:val="24"/>
          <w:szCs w:val="24"/>
        </w:rPr>
        <w:t>，联系人：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eastAsia="zh-CN"/>
        </w:rPr>
        <w:t>小张</w:t>
      </w:r>
    </w:p>
    <w:p>
      <w:pPr>
        <w:spacing w:line="300" w:lineRule="auto"/>
        <w:ind w:firstLine="360" w:firstLineChars="15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b/>
          <w:sz w:val="24"/>
          <w:szCs w:val="24"/>
        </w:rPr>
        <w:t>行政</w:t>
      </w:r>
      <w:r>
        <w:rPr>
          <w:rFonts w:ascii="宋体" w:hAnsi="宋体"/>
          <w:b/>
          <w:sz w:val="24"/>
          <w:szCs w:val="24"/>
        </w:rPr>
        <w:t>监督</w:t>
      </w:r>
      <w:r>
        <w:rPr>
          <w:rFonts w:hint="eastAsia" w:ascii="宋体" w:hAnsi="宋体"/>
          <w:b/>
          <w:sz w:val="24"/>
          <w:szCs w:val="24"/>
        </w:rPr>
        <w:t>部门</w:t>
      </w:r>
    </w:p>
    <w:p>
      <w:pPr>
        <w:pStyle w:val="4"/>
        <w:snapToGrid w:val="0"/>
        <w:spacing w:line="24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监督部门：</w:t>
      </w:r>
      <w:r>
        <w:rPr>
          <w:rFonts w:hint="eastAsia" w:ascii="宋体" w:hAnsi="宋体" w:cs="宋体"/>
          <w:kern w:val="0"/>
          <w:sz w:val="24"/>
          <w:u w:val="single"/>
        </w:rPr>
        <w:t>东石镇村级建设项目招投标监督小组</w:t>
      </w:r>
    </w:p>
    <w:p>
      <w:pPr>
        <w:pStyle w:val="4"/>
        <w:snapToGrid w:val="0"/>
        <w:spacing w:line="3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监督电话：</w:t>
      </w:r>
      <w:r>
        <w:rPr>
          <w:rFonts w:hint="eastAsia" w:ascii="宋体" w:hAnsi="宋体" w:cs="宋体"/>
          <w:kern w:val="0"/>
          <w:sz w:val="24"/>
          <w:u w:val="single"/>
        </w:rPr>
        <w:t>0595-85581776</w:t>
      </w:r>
    </w:p>
    <w:p>
      <w:pPr>
        <w:tabs>
          <w:tab w:val="left" w:pos="2760"/>
          <w:tab w:val="left" w:pos="4320"/>
          <w:tab w:val="left" w:pos="8094"/>
        </w:tabs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异议提出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15" w:beforeAutospacing="0" w:line="15" w:lineRule="atLeast"/>
        <w:ind w:left="239" w:leftChars="114" w:right="0" w:firstLine="0"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default" w:ascii="sans-serif" w:hAnsi="sans-serif" w:eastAsia="sans-serif" w:cs="sans-serif"/>
          <w:kern w:val="0"/>
          <w:sz w:val="24"/>
          <w:szCs w:val="24"/>
          <w:shd w:val="clear" w:fill="FFFFFF"/>
          <w:lang w:val="en-US" w:eastAsia="zh-CN" w:bidi="ar"/>
        </w:rPr>
        <w:t>投标人或者其他利害关系人对评审结果</w:t>
      </w:r>
      <w:r>
        <w:rPr>
          <w:rFonts w:hint="eastAsia" w:ascii="sans-serif" w:hAnsi="sans-serif" w:eastAsia="sans-serif" w:cs="sans-serif"/>
          <w:kern w:val="0"/>
          <w:sz w:val="24"/>
          <w:szCs w:val="24"/>
          <w:shd w:val="clear" w:fill="FFFFFF"/>
          <w:lang w:val="en-US" w:eastAsia="zh-CN" w:bidi="ar"/>
        </w:rPr>
        <w:t>有</w:t>
      </w:r>
      <w:r>
        <w:rPr>
          <w:rFonts w:hint="default" w:ascii="sans-serif" w:hAnsi="sans-serif" w:eastAsia="sans-serif" w:cs="sans-serif"/>
          <w:kern w:val="0"/>
          <w:sz w:val="24"/>
          <w:szCs w:val="24"/>
          <w:shd w:val="clear" w:fill="FFFFFF"/>
          <w:lang w:val="en-US" w:eastAsia="zh-CN" w:bidi="ar"/>
        </w:rPr>
        <w:t>异议的，应当在中标候选人公示期间以书面形式向招标人提出。</w:t>
      </w:r>
    </w:p>
    <w:p>
      <w:pPr>
        <w:tabs>
          <w:tab w:val="left" w:pos="2760"/>
          <w:tab w:val="left" w:pos="4320"/>
          <w:tab w:val="left" w:pos="8094"/>
        </w:tabs>
        <w:spacing w:line="360" w:lineRule="exact"/>
        <w:ind w:left="260"/>
        <w:rPr>
          <w:rFonts w:ascii="宋体" w:hAnsi="宋体" w:eastAsia="宋体" w:cs="宋体"/>
          <w:sz w:val="24"/>
          <w:szCs w:val="24"/>
        </w:rPr>
      </w:pPr>
    </w:p>
    <w:sectPr>
      <w:pgSz w:w="11900" w:h="16840"/>
      <w:pgMar w:top="440" w:right="1200" w:bottom="220" w:left="82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52796"/>
    <w:multiLevelType w:val="singleLevel"/>
    <w:tmpl w:val="7A8527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FjNDk2MmE3NDdjNGIyMGY4ZDEzZTE0ZjRlZTQ3NjMifQ=="/>
  </w:docVars>
  <w:rsids>
    <w:rsidRoot w:val="745D6F6A"/>
    <w:rsid w:val="0002319A"/>
    <w:rsid w:val="000344D0"/>
    <w:rsid w:val="000779AB"/>
    <w:rsid w:val="001C2851"/>
    <w:rsid w:val="002D2DE1"/>
    <w:rsid w:val="00376366"/>
    <w:rsid w:val="003A524A"/>
    <w:rsid w:val="004166B6"/>
    <w:rsid w:val="00441942"/>
    <w:rsid w:val="004A500E"/>
    <w:rsid w:val="004F5259"/>
    <w:rsid w:val="00532D7A"/>
    <w:rsid w:val="005B4754"/>
    <w:rsid w:val="005C52B0"/>
    <w:rsid w:val="00621214"/>
    <w:rsid w:val="00635082"/>
    <w:rsid w:val="006D00B6"/>
    <w:rsid w:val="00785B67"/>
    <w:rsid w:val="00825E6C"/>
    <w:rsid w:val="008602AB"/>
    <w:rsid w:val="00873C02"/>
    <w:rsid w:val="008A76EE"/>
    <w:rsid w:val="00942C33"/>
    <w:rsid w:val="009631C1"/>
    <w:rsid w:val="00987894"/>
    <w:rsid w:val="009B639D"/>
    <w:rsid w:val="009E7201"/>
    <w:rsid w:val="00AB6957"/>
    <w:rsid w:val="00B7733A"/>
    <w:rsid w:val="00C67563"/>
    <w:rsid w:val="00CB6944"/>
    <w:rsid w:val="00D0762E"/>
    <w:rsid w:val="00D07951"/>
    <w:rsid w:val="00D1321B"/>
    <w:rsid w:val="00D34F6C"/>
    <w:rsid w:val="00E33674"/>
    <w:rsid w:val="00E923B6"/>
    <w:rsid w:val="00F55C1E"/>
    <w:rsid w:val="00F81126"/>
    <w:rsid w:val="00FE58BC"/>
    <w:rsid w:val="015A3F88"/>
    <w:rsid w:val="017F04C7"/>
    <w:rsid w:val="01D409DA"/>
    <w:rsid w:val="024E2C44"/>
    <w:rsid w:val="02637288"/>
    <w:rsid w:val="02DB7CB9"/>
    <w:rsid w:val="03E8505B"/>
    <w:rsid w:val="041B0B70"/>
    <w:rsid w:val="053E7B28"/>
    <w:rsid w:val="05476408"/>
    <w:rsid w:val="0558558E"/>
    <w:rsid w:val="0571783C"/>
    <w:rsid w:val="05C56AF4"/>
    <w:rsid w:val="05D8519F"/>
    <w:rsid w:val="05F749DF"/>
    <w:rsid w:val="062418D4"/>
    <w:rsid w:val="06690F4A"/>
    <w:rsid w:val="06D50E61"/>
    <w:rsid w:val="07A73268"/>
    <w:rsid w:val="07BC470E"/>
    <w:rsid w:val="0899026A"/>
    <w:rsid w:val="08BF3848"/>
    <w:rsid w:val="08C275C5"/>
    <w:rsid w:val="08C47915"/>
    <w:rsid w:val="08C8153C"/>
    <w:rsid w:val="09603D15"/>
    <w:rsid w:val="09A51135"/>
    <w:rsid w:val="0AB13EC9"/>
    <w:rsid w:val="0B0B7FDB"/>
    <w:rsid w:val="0B33772A"/>
    <w:rsid w:val="0B362A22"/>
    <w:rsid w:val="0BD62150"/>
    <w:rsid w:val="0D321284"/>
    <w:rsid w:val="0D547F69"/>
    <w:rsid w:val="0D98779D"/>
    <w:rsid w:val="0E7E6CD0"/>
    <w:rsid w:val="0EAD1D3B"/>
    <w:rsid w:val="0F0E731A"/>
    <w:rsid w:val="0F622272"/>
    <w:rsid w:val="106E40C0"/>
    <w:rsid w:val="108E1BB0"/>
    <w:rsid w:val="11055CBA"/>
    <w:rsid w:val="117250CD"/>
    <w:rsid w:val="11AC18E2"/>
    <w:rsid w:val="12000221"/>
    <w:rsid w:val="12E128BE"/>
    <w:rsid w:val="13557315"/>
    <w:rsid w:val="136D42DB"/>
    <w:rsid w:val="137475FD"/>
    <w:rsid w:val="139746EC"/>
    <w:rsid w:val="13E93423"/>
    <w:rsid w:val="13F53078"/>
    <w:rsid w:val="14C04FC8"/>
    <w:rsid w:val="1530377C"/>
    <w:rsid w:val="156E6AFD"/>
    <w:rsid w:val="158F6C81"/>
    <w:rsid w:val="15E22121"/>
    <w:rsid w:val="16AE5760"/>
    <w:rsid w:val="16E83CE2"/>
    <w:rsid w:val="171750B3"/>
    <w:rsid w:val="17307B2C"/>
    <w:rsid w:val="17C45C42"/>
    <w:rsid w:val="17FD48F7"/>
    <w:rsid w:val="18F152EC"/>
    <w:rsid w:val="19123383"/>
    <w:rsid w:val="19A44A2D"/>
    <w:rsid w:val="19C31CAB"/>
    <w:rsid w:val="1C672EE9"/>
    <w:rsid w:val="1CBD6F52"/>
    <w:rsid w:val="1D4A5C13"/>
    <w:rsid w:val="1DF14A65"/>
    <w:rsid w:val="1E4C2742"/>
    <w:rsid w:val="1E784017"/>
    <w:rsid w:val="1F021DB0"/>
    <w:rsid w:val="1F222C0A"/>
    <w:rsid w:val="1F3A2DBE"/>
    <w:rsid w:val="1F520E6A"/>
    <w:rsid w:val="1F5F6E0F"/>
    <w:rsid w:val="203B6958"/>
    <w:rsid w:val="20833BB0"/>
    <w:rsid w:val="20861B09"/>
    <w:rsid w:val="21DD5071"/>
    <w:rsid w:val="21ED538F"/>
    <w:rsid w:val="224A060B"/>
    <w:rsid w:val="22676150"/>
    <w:rsid w:val="228125F4"/>
    <w:rsid w:val="23077AF9"/>
    <w:rsid w:val="231E04B0"/>
    <w:rsid w:val="243D75AA"/>
    <w:rsid w:val="246058CD"/>
    <w:rsid w:val="251E48D7"/>
    <w:rsid w:val="259E1C4C"/>
    <w:rsid w:val="26E90BD7"/>
    <w:rsid w:val="27355340"/>
    <w:rsid w:val="27853AA0"/>
    <w:rsid w:val="28303232"/>
    <w:rsid w:val="28B87D72"/>
    <w:rsid w:val="292C65EC"/>
    <w:rsid w:val="29915686"/>
    <w:rsid w:val="2A1E3329"/>
    <w:rsid w:val="2ACB2707"/>
    <w:rsid w:val="2B0666A5"/>
    <w:rsid w:val="2B087A8D"/>
    <w:rsid w:val="2BBC6C78"/>
    <w:rsid w:val="2BFE6743"/>
    <w:rsid w:val="2C78624A"/>
    <w:rsid w:val="2CD870E1"/>
    <w:rsid w:val="2CD93832"/>
    <w:rsid w:val="2D0A5820"/>
    <w:rsid w:val="2D490293"/>
    <w:rsid w:val="2D6C145B"/>
    <w:rsid w:val="2DC1136E"/>
    <w:rsid w:val="2DC94537"/>
    <w:rsid w:val="2DC96D62"/>
    <w:rsid w:val="2F786170"/>
    <w:rsid w:val="2F7A5841"/>
    <w:rsid w:val="2FFD2573"/>
    <w:rsid w:val="31D426B3"/>
    <w:rsid w:val="31F54857"/>
    <w:rsid w:val="330964E4"/>
    <w:rsid w:val="335E4CD6"/>
    <w:rsid w:val="33D96A2A"/>
    <w:rsid w:val="34F43D2D"/>
    <w:rsid w:val="352F0E4E"/>
    <w:rsid w:val="35773A26"/>
    <w:rsid w:val="35A20561"/>
    <w:rsid w:val="35B1497D"/>
    <w:rsid w:val="36831581"/>
    <w:rsid w:val="36EC538F"/>
    <w:rsid w:val="372833DA"/>
    <w:rsid w:val="37445ABA"/>
    <w:rsid w:val="37776F8F"/>
    <w:rsid w:val="379B34CD"/>
    <w:rsid w:val="38093431"/>
    <w:rsid w:val="38F15718"/>
    <w:rsid w:val="38FC214D"/>
    <w:rsid w:val="3BAA767C"/>
    <w:rsid w:val="3C01415B"/>
    <w:rsid w:val="3C16639D"/>
    <w:rsid w:val="3CBE5970"/>
    <w:rsid w:val="3D4D17C2"/>
    <w:rsid w:val="3D7A695F"/>
    <w:rsid w:val="3D9C574E"/>
    <w:rsid w:val="3DFD19C1"/>
    <w:rsid w:val="3E2D634C"/>
    <w:rsid w:val="3E573C96"/>
    <w:rsid w:val="3EC86E0F"/>
    <w:rsid w:val="3F1D6580"/>
    <w:rsid w:val="3FBC0BFB"/>
    <w:rsid w:val="40260BC6"/>
    <w:rsid w:val="40290EF2"/>
    <w:rsid w:val="40490E6D"/>
    <w:rsid w:val="408E6F0C"/>
    <w:rsid w:val="40DB4094"/>
    <w:rsid w:val="41846CCB"/>
    <w:rsid w:val="41EE4ADF"/>
    <w:rsid w:val="421D5D69"/>
    <w:rsid w:val="42F0686E"/>
    <w:rsid w:val="43133E9A"/>
    <w:rsid w:val="431469CC"/>
    <w:rsid w:val="43CA559F"/>
    <w:rsid w:val="44020CCB"/>
    <w:rsid w:val="447E1358"/>
    <w:rsid w:val="44BA6330"/>
    <w:rsid w:val="45733787"/>
    <w:rsid w:val="45F25128"/>
    <w:rsid w:val="46641814"/>
    <w:rsid w:val="472327B4"/>
    <w:rsid w:val="47A201DD"/>
    <w:rsid w:val="4842606E"/>
    <w:rsid w:val="48C14140"/>
    <w:rsid w:val="48EE5257"/>
    <w:rsid w:val="4934468B"/>
    <w:rsid w:val="49401096"/>
    <w:rsid w:val="497406E5"/>
    <w:rsid w:val="49E418B4"/>
    <w:rsid w:val="49FB53F5"/>
    <w:rsid w:val="4A9B08CB"/>
    <w:rsid w:val="4B2A1C42"/>
    <w:rsid w:val="4B2F4EA2"/>
    <w:rsid w:val="4C125EBA"/>
    <w:rsid w:val="4C282BCC"/>
    <w:rsid w:val="4C394AB1"/>
    <w:rsid w:val="4C4C4EA7"/>
    <w:rsid w:val="4CED6871"/>
    <w:rsid w:val="4D17620A"/>
    <w:rsid w:val="4D6F4BCC"/>
    <w:rsid w:val="4DEB7D8C"/>
    <w:rsid w:val="4E7E5776"/>
    <w:rsid w:val="4EAD14DE"/>
    <w:rsid w:val="4EDF24F9"/>
    <w:rsid w:val="4F2C57CE"/>
    <w:rsid w:val="5108607B"/>
    <w:rsid w:val="51515D19"/>
    <w:rsid w:val="52307478"/>
    <w:rsid w:val="52B55E77"/>
    <w:rsid w:val="532D446B"/>
    <w:rsid w:val="5364764A"/>
    <w:rsid w:val="54C40143"/>
    <w:rsid w:val="5518503A"/>
    <w:rsid w:val="5568754D"/>
    <w:rsid w:val="55D15AD7"/>
    <w:rsid w:val="56347908"/>
    <w:rsid w:val="56462A0F"/>
    <w:rsid w:val="566C0665"/>
    <w:rsid w:val="56BA1A3C"/>
    <w:rsid w:val="57040B8D"/>
    <w:rsid w:val="57575C15"/>
    <w:rsid w:val="581B1C82"/>
    <w:rsid w:val="581F559B"/>
    <w:rsid w:val="58464826"/>
    <w:rsid w:val="58793E4F"/>
    <w:rsid w:val="587E346D"/>
    <w:rsid w:val="58E316E6"/>
    <w:rsid w:val="595977A9"/>
    <w:rsid w:val="595E64D7"/>
    <w:rsid w:val="596A7545"/>
    <w:rsid w:val="5A2F27A6"/>
    <w:rsid w:val="5A67192E"/>
    <w:rsid w:val="5A676D68"/>
    <w:rsid w:val="5AC57D66"/>
    <w:rsid w:val="5BF54220"/>
    <w:rsid w:val="5C212FDC"/>
    <w:rsid w:val="5C5E6DD9"/>
    <w:rsid w:val="5C642141"/>
    <w:rsid w:val="5D5C075E"/>
    <w:rsid w:val="5E9D0DBF"/>
    <w:rsid w:val="5EFC44FB"/>
    <w:rsid w:val="5F033465"/>
    <w:rsid w:val="5F190770"/>
    <w:rsid w:val="5F346F54"/>
    <w:rsid w:val="5F7774CD"/>
    <w:rsid w:val="601666BC"/>
    <w:rsid w:val="601E2E57"/>
    <w:rsid w:val="60A242D7"/>
    <w:rsid w:val="60B44C73"/>
    <w:rsid w:val="61313C99"/>
    <w:rsid w:val="615F425B"/>
    <w:rsid w:val="61A126A7"/>
    <w:rsid w:val="620575CD"/>
    <w:rsid w:val="631C6D57"/>
    <w:rsid w:val="64925EB0"/>
    <w:rsid w:val="655B3B76"/>
    <w:rsid w:val="65604091"/>
    <w:rsid w:val="65903030"/>
    <w:rsid w:val="66D81FC1"/>
    <w:rsid w:val="670F05EC"/>
    <w:rsid w:val="67695EEE"/>
    <w:rsid w:val="67A340DD"/>
    <w:rsid w:val="6800702B"/>
    <w:rsid w:val="68643566"/>
    <w:rsid w:val="69235796"/>
    <w:rsid w:val="69E7022E"/>
    <w:rsid w:val="6A421F64"/>
    <w:rsid w:val="6A4469CB"/>
    <w:rsid w:val="6A5D0CD6"/>
    <w:rsid w:val="6A6B54DD"/>
    <w:rsid w:val="6AD518DE"/>
    <w:rsid w:val="6AF96D1F"/>
    <w:rsid w:val="6B5C2ECA"/>
    <w:rsid w:val="6B6473DC"/>
    <w:rsid w:val="6B6A4558"/>
    <w:rsid w:val="6B731163"/>
    <w:rsid w:val="6B8C0980"/>
    <w:rsid w:val="6D20197A"/>
    <w:rsid w:val="6E197564"/>
    <w:rsid w:val="6E9C20A4"/>
    <w:rsid w:val="6EA749C1"/>
    <w:rsid w:val="6FC4335A"/>
    <w:rsid w:val="6FD111A1"/>
    <w:rsid w:val="706731CF"/>
    <w:rsid w:val="70AE3C77"/>
    <w:rsid w:val="712B0078"/>
    <w:rsid w:val="713704B8"/>
    <w:rsid w:val="724E5BD8"/>
    <w:rsid w:val="73D44E86"/>
    <w:rsid w:val="73F367E9"/>
    <w:rsid w:val="74087961"/>
    <w:rsid w:val="741B5469"/>
    <w:rsid w:val="745D6F6A"/>
    <w:rsid w:val="746D18DD"/>
    <w:rsid w:val="74FF1E51"/>
    <w:rsid w:val="750A6A89"/>
    <w:rsid w:val="75CD1594"/>
    <w:rsid w:val="76BA3E06"/>
    <w:rsid w:val="770305EA"/>
    <w:rsid w:val="776604B1"/>
    <w:rsid w:val="777350C9"/>
    <w:rsid w:val="77E34EB2"/>
    <w:rsid w:val="784B2A27"/>
    <w:rsid w:val="78550097"/>
    <w:rsid w:val="785B4326"/>
    <w:rsid w:val="786E5639"/>
    <w:rsid w:val="78AF5B60"/>
    <w:rsid w:val="78B1614B"/>
    <w:rsid w:val="79414AFD"/>
    <w:rsid w:val="7969209F"/>
    <w:rsid w:val="79BB4A9A"/>
    <w:rsid w:val="79CC4DBC"/>
    <w:rsid w:val="7A067CCC"/>
    <w:rsid w:val="7AB932A6"/>
    <w:rsid w:val="7AF71AB2"/>
    <w:rsid w:val="7B1F3361"/>
    <w:rsid w:val="7B6100D8"/>
    <w:rsid w:val="7BCC71CC"/>
    <w:rsid w:val="7C6573E7"/>
    <w:rsid w:val="7C947FF7"/>
    <w:rsid w:val="7D203AF9"/>
    <w:rsid w:val="7E9B76D0"/>
    <w:rsid w:val="7EC21F19"/>
    <w:rsid w:val="7EDF2855"/>
    <w:rsid w:val="7EFC654D"/>
    <w:rsid w:val="7F12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 w:val="20"/>
      <w:szCs w:val="20"/>
    </w:rPr>
  </w:style>
  <w:style w:type="paragraph" w:styleId="4">
    <w:name w:val="Normal Indent"/>
    <w:basedOn w:val="1"/>
    <w:next w:val="5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center"/>
    </w:pPr>
    <w:rPr>
      <w:rFonts w:cs="Times New Roman"/>
      <w:sz w:val="24"/>
    </w:rPr>
  </w:style>
  <w:style w:type="paragraph" w:customStyle="1" w:styleId="10">
    <w:name w:val="正文（缩进）"/>
    <w:basedOn w:val="1"/>
    <w:semiHidden/>
    <w:qFormat/>
    <w:uiPriority w:val="99"/>
    <w:pPr>
      <w:ind w:firstLine="480" w:firstLineChars="200"/>
    </w:p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653</Words>
  <Characters>787</Characters>
  <Lines>3</Lines>
  <Paragraphs>2</Paragraphs>
  <TotalTime>0</TotalTime>
  <ScaleCrop>false</ScaleCrop>
  <LinksUpToDate>false</LinksUpToDate>
  <CharactersWithSpaces>835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2018-03-06T09:22:00Z</dcterms:created>
  <dc:creator>Administrator</dc:creator>
  <cp:lastModifiedBy>Ss</cp:lastModifiedBy>
  <cp:lastPrinted>2021-04-07T01:39:00Z</cp:lastPrinted>
  <dcterms:modified xsi:type="dcterms:W3CDTF">2022-10-08T07:51:03Z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096D27F979C04DDCA48A9BE7539C53A4</vt:lpwstr>
  </property>
</Properties>
</file>