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74E" w:rsidRDefault="0092174E">
      <w:pPr>
        <w:tabs>
          <w:tab w:val="left" w:pos="3518"/>
        </w:tabs>
        <w:spacing w:before="190" w:line="168" w:lineRule="auto"/>
        <w:ind w:firstLine="1746"/>
        <w:rPr>
          <w:rFonts w:ascii="仿宋" w:eastAsia="仿宋" w:hAnsi="仿宋" w:cs="仿宋"/>
          <w:b/>
          <w:bCs/>
          <w:sz w:val="44"/>
          <w:szCs w:val="44"/>
        </w:rPr>
      </w:pPr>
      <w:r>
        <w:rPr>
          <w:rFonts w:ascii="Microsoft JhengHei" w:eastAsia="Microsoft JhengHei" w:hAnsi="Microsoft JhengHei" w:cs="Microsoft JhengHei"/>
          <w:spacing w:val="-2"/>
          <w:sz w:val="44"/>
          <w:szCs w:val="44"/>
        </w:rPr>
        <w:t xml:space="preserve">  </w:t>
      </w:r>
      <w:r>
        <w:rPr>
          <w:rFonts w:ascii="仿宋" w:eastAsia="仿宋" w:hAnsi="仿宋" w:cs="仿宋" w:hint="eastAsia"/>
          <w:b/>
          <w:bCs/>
          <w:spacing w:val="-2"/>
          <w:sz w:val="44"/>
          <w:szCs w:val="44"/>
        </w:rPr>
        <w:t>晋江市市场监督管理局</w:t>
      </w:r>
    </w:p>
    <w:p w:rsidR="0092174E" w:rsidRDefault="0092174E">
      <w:pPr>
        <w:spacing w:before="1" w:line="204" w:lineRule="auto"/>
        <w:ind w:firstLine="2637"/>
        <w:rPr>
          <w:rFonts w:ascii="仿宋" w:eastAsia="仿宋" w:hAnsi="仿宋" w:cs="仿宋"/>
          <w:b/>
          <w:bCs/>
          <w:sz w:val="44"/>
          <w:szCs w:val="44"/>
        </w:rPr>
      </w:pPr>
      <w:r>
        <w:rPr>
          <w:rFonts w:ascii="仿宋" w:eastAsia="仿宋" w:hAnsi="仿宋" w:cs="仿宋" w:hint="eastAsia"/>
          <w:b/>
          <w:bCs/>
          <w:spacing w:val="-2"/>
          <w:sz w:val="44"/>
          <w:szCs w:val="44"/>
        </w:rPr>
        <w:t>行政处罚决定书</w:t>
      </w:r>
    </w:p>
    <w:p w:rsidR="0092174E" w:rsidRDefault="0092174E">
      <w:pPr>
        <w:tabs>
          <w:tab w:val="left" w:pos="2725"/>
        </w:tabs>
        <w:spacing w:before="38" w:line="183" w:lineRule="auto"/>
        <w:ind w:firstLine="2219"/>
        <w:rPr>
          <w:rFonts w:ascii="仿宋" w:eastAsia="仿宋" w:hAnsi="仿宋" w:cs="仿宋"/>
          <w:sz w:val="32"/>
          <w:szCs w:val="32"/>
        </w:rPr>
      </w:pPr>
      <w:r>
        <w:rPr>
          <w:rFonts w:ascii="仿宋" w:eastAsia="仿宋" w:hAnsi="仿宋" w:cs="仿宋" w:hint="eastAsia"/>
          <w:spacing w:val="-7"/>
          <w:sz w:val="32"/>
          <w:szCs w:val="32"/>
        </w:rPr>
        <w:t>晋市监处罚〔</w:t>
      </w:r>
      <w:r>
        <w:rPr>
          <w:rFonts w:ascii="仿宋" w:eastAsia="仿宋" w:hAnsi="仿宋" w:cs="仿宋"/>
          <w:spacing w:val="18"/>
          <w:sz w:val="32"/>
          <w:szCs w:val="32"/>
          <w:u w:val="single"/>
        </w:rPr>
        <w:t>2022</w:t>
      </w:r>
      <w:r>
        <w:rPr>
          <w:rFonts w:ascii="仿宋" w:eastAsia="仿宋" w:hAnsi="仿宋" w:cs="仿宋" w:hint="eastAsia"/>
          <w:spacing w:val="-7"/>
          <w:sz w:val="32"/>
          <w:szCs w:val="32"/>
        </w:rPr>
        <w:t>〕</w:t>
      </w:r>
      <w:r>
        <w:rPr>
          <w:rFonts w:ascii="仿宋" w:eastAsia="仿宋" w:hAnsi="仿宋" w:cs="仿宋"/>
          <w:spacing w:val="68"/>
          <w:sz w:val="32"/>
          <w:szCs w:val="32"/>
          <w:u w:val="single"/>
        </w:rPr>
        <w:t>02-022</w:t>
      </w:r>
      <w:r>
        <w:rPr>
          <w:rFonts w:ascii="仿宋" w:eastAsia="仿宋" w:hAnsi="仿宋" w:cs="仿宋" w:hint="eastAsia"/>
          <w:spacing w:val="-7"/>
          <w:sz w:val="32"/>
          <w:szCs w:val="32"/>
        </w:rPr>
        <w:t>号</w:t>
      </w:r>
    </w:p>
    <w:p w:rsidR="0092174E" w:rsidRDefault="0092174E">
      <w:pPr>
        <w:spacing w:line="414" w:lineRule="auto"/>
        <w:rPr>
          <w:rFonts w:ascii="Microsoft JhengHei" w:eastAsia="Times New Roman"/>
        </w:rPr>
      </w:pPr>
    </w:p>
    <w:p w:rsidR="0092174E" w:rsidRDefault="0092174E">
      <w:pPr>
        <w:spacing w:before="104" w:line="300" w:lineRule="auto"/>
        <w:ind w:left="35" w:right="16" w:firstLine="33"/>
        <w:rPr>
          <w:rFonts w:ascii="仿宋" w:eastAsia="仿宋" w:hAnsi="仿宋" w:cs="仿宋"/>
          <w:sz w:val="32"/>
          <w:szCs w:val="32"/>
        </w:rPr>
      </w:pPr>
      <w:r>
        <w:rPr>
          <w:rFonts w:ascii="仿宋" w:eastAsia="仿宋" w:hAnsi="仿宋" w:cs="仿宋" w:hint="eastAsia"/>
          <w:spacing w:val="-28"/>
          <w:w w:val="89"/>
          <w:sz w:val="32"/>
          <w:szCs w:val="32"/>
        </w:rPr>
        <w:t>当事人：</w:t>
      </w:r>
      <w:r>
        <w:rPr>
          <w:rFonts w:ascii="仿宋" w:eastAsia="仿宋" w:hAnsi="仿宋" w:cs="仿宋"/>
          <w:sz w:val="32"/>
          <w:szCs w:val="32"/>
          <w:u w:val="single"/>
        </w:rPr>
        <w:t xml:space="preserve">  </w:t>
      </w:r>
      <w:r w:rsidRPr="006B4022">
        <w:rPr>
          <w:rFonts w:ascii="仿宋" w:eastAsia="仿宋" w:hAnsi="仿宋" w:cs="仿宋" w:hint="eastAsia"/>
          <w:sz w:val="32"/>
          <w:szCs w:val="32"/>
          <w:u w:val="single"/>
        </w:rPr>
        <w:t>晋江金井陈民发口腔诊所</w:t>
      </w:r>
      <w:r>
        <w:rPr>
          <w:rFonts w:ascii="仿宋" w:eastAsia="仿宋" w:hAnsi="仿宋" w:cs="仿宋"/>
          <w:sz w:val="32"/>
          <w:szCs w:val="32"/>
          <w:u w:val="single"/>
        </w:rPr>
        <w:t xml:space="preserve">                                           </w:t>
      </w:r>
      <w:r>
        <w:rPr>
          <w:rFonts w:ascii="仿宋" w:eastAsia="仿宋" w:hAnsi="仿宋" w:cs="仿宋"/>
          <w:spacing w:val="22"/>
          <w:sz w:val="32"/>
          <w:szCs w:val="32"/>
        </w:rPr>
        <w:t xml:space="preserve"> </w:t>
      </w:r>
      <w:r>
        <w:rPr>
          <w:rFonts w:ascii="仿宋" w:eastAsia="仿宋" w:hAnsi="仿宋" w:cs="仿宋" w:hint="eastAsia"/>
          <w:spacing w:val="-28"/>
          <w:sz w:val="32"/>
          <w:szCs w:val="32"/>
        </w:rPr>
        <w:t>主体资格证照名称：</w:t>
      </w:r>
      <w:r>
        <w:rPr>
          <w:rFonts w:ascii="仿宋" w:eastAsia="仿宋" w:hAnsi="仿宋" w:cs="仿宋"/>
          <w:spacing w:val="1"/>
          <w:sz w:val="32"/>
          <w:szCs w:val="32"/>
          <w:u w:val="single"/>
        </w:rPr>
        <w:t xml:space="preserve">  </w:t>
      </w:r>
      <w:r>
        <w:rPr>
          <w:rFonts w:ascii="仿宋" w:eastAsia="仿宋" w:hAnsi="仿宋" w:cs="仿宋" w:hint="eastAsia"/>
          <w:spacing w:val="1"/>
          <w:sz w:val="32"/>
          <w:szCs w:val="32"/>
          <w:u w:val="single"/>
        </w:rPr>
        <w:t>医疗机构执业许可证</w:t>
      </w:r>
      <w:r>
        <w:rPr>
          <w:rFonts w:ascii="仿宋" w:eastAsia="仿宋" w:hAnsi="仿宋" w:cs="仿宋"/>
          <w:spacing w:val="1"/>
          <w:sz w:val="32"/>
          <w:szCs w:val="32"/>
          <w:u w:val="single"/>
        </w:rPr>
        <w:t xml:space="preserve">                                </w:t>
      </w:r>
      <w:r>
        <w:rPr>
          <w:rFonts w:ascii="仿宋" w:eastAsia="仿宋" w:hAnsi="仿宋" w:cs="仿宋"/>
          <w:spacing w:val="19"/>
          <w:sz w:val="32"/>
          <w:szCs w:val="32"/>
        </w:rPr>
        <w:t xml:space="preserve"> </w:t>
      </w:r>
      <w:r>
        <w:rPr>
          <w:rFonts w:ascii="仿宋" w:eastAsia="仿宋" w:hAnsi="仿宋" w:cs="仿宋" w:hint="eastAsia"/>
          <w:spacing w:val="-28"/>
          <w:sz w:val="32"/>
          <w:szCs w:val="32"/>
        </w:rPr>
        <w:t>登记号：</w:t>
      </w:r>
      <w:r w:rsidRPr="006B4022">
        <w:rPr>
          <w:rFonts w:ascii="仿宋" w:eastAsia="仿宋" w:hAnsi="仿宋" w:cs="仿宋"/>
          <w:spacing w:val="1"/>
          <w:sz w:val="32"/>
          <w:szCs w:val="32"/>
          <w:u w:val="single"/>
        </w:rPr>
        <w:t>PDY35495035058217D2152</w:t>
      </w:r>
      <w:r>
        <w:rPr>
          <w:rFonts w:ascii="仿宋" w:eastAsia="仿宋" w:hAnsi="仿宋" w:cs="仿宋"/>
          <w:spacing w:val="1"/>
          <w:sz w:val="32"/>
          <w:szCs w:val="32"/>
          <w:u w:val="single"/>
        </w:rPr>
        <w:t xml:space="preserve">                                  </w:t>
      </w:r>
      <w:r>
        <w:rPr>
          <w:rFonts w:ascii="仿宋" w:eastAsia="仿宋" w:hAnsi="仿宋" w:cs="仿宋"/>
          <w:spacing w:val="19"/>
          <w:sz w:val="32"/>
          <w:szCs w:val="32"/>
        </w:rPr>
        <w:t xml:space="preserve"> </w:t>
      </w:r>
      <w:r>
        <w:rPr>
          <w:rFonts w:ascii="仿宋" w:eastAsia="仿宋" w:hAnsi="仿宋" w:cs="仿宋" w:hint="eastAsia"/>
          <w:spacing w:val="4"/>
          <w:sz w:val="32"/>
          <w:szCs w:val="32"/>
        </w:rPr>
        <w:t>住所（住址</w:t>
      </w:r>
      <w:r>
        <w:rPr>
          <w:rFonts w:ascii="仿宋" w:eastAsia="仿宋" w:hAnsi="仿宋" w:cs="仿宋" w:hint="eastAsia"/>
          <w:spacing w:val="-131"/>
          <w:sz w:val="32"/>
          <w:szCs w:val="32"/>
        </w:rPr>
        <w:t>）：</w:t>
      </w:r>
      <w:r w:rsidRPr="00E82401">
        <w:rPr>
          <w:rFonts w:ascii="仿宋" w:eastAsia="仿宋" w:hAnsi="仿宋" w:cs="仿宋" w:hint="eastAsia"/>
          <w:spacing w:val="1"/>
          <w:sz w:val="32"/>
          <w:szCs w:val="32"/>
          <w:u w:val="single"/>
        </w:rPr>
        <w:t>晋江市金井镇中兴路</w:t>
      </w:r>
      <w:r w:rsidRPr="00E82401">
        <w:rPr>
          <w:rFonts w:ascii="仿宋" w:eastAsia="仿宋" w:hAnsi="仿宋" w:cs="仿宋"/>
          <w:spacing w:val="1"/>
          <w:sz w:val="32"/>
          <w:szCs w:val="32"/>
          <w:u w:val="single"/>
        </w:rPr>
        <w:t>270</w:t>
      </w:r>
      <w:r w:rsidRPr="00E82401">
        <w:rPr>
          <w:rFonts w:ascii="仿宋" w:eastAsia="仿宋" w:hAnsi="仿宋" w:cs="仿宋" w:hint="eastAsia"/>
          <w:spacing w:val="1"/>
          <w:sz w:val="32"/>
          <w:szCs w:val="32"/>
          <w:u w:val="single"/>
        </w:rPr>
        <w:t>号</w:t>
      </w:r>
      <w:r>
        <w:rPr>
          <w:rFonts w:ascii="仿宋" w:eastAsia="仿宋" w:hAnsi="仿宋" w:cs="仿宋"/>
          <w:spacing w:val="1"/>
          <w:sz w:val="32"/>
          <w:szCs w:val="32"/>
          <w:u w:val="single"/>
        </w:rPr>
        <w:t xml:space="preserve">                                      </w:t>
      </w:r>
      <w:r>
        <w:rPr>
          <w:rFonts w:ascii="仿宋" w:eastAsia="仿宋" w:hAnsi="仿宋" w:cs="仿宋"/>
          <w:spacing w:val="5"/>
          <w:sz w:val="32"/>
          <w:szCs w:val="32"/>
        </w:rPr>
        <w:t xml:space="preserve"> </w:t>
      </w:r>
      <w:r>
        <w:rPr>
          <w:rFonts w:ascii="仿宋" w:eastAsia="仿宋" w:hAnsi="仿宋" w:cs="仿宋" w:hint="eastAsia"/>
          <w:sz w:val="32"/>
          <w:szCs w:val="32"/>
        </w:rPr>
        <w:t>法定代表人（负责人、经营者</w:t>
      </w:r>
      <w:r>
        <w:rPr>
          <w:rFonts w:ascii="仿宋" w:eastAsia="仿宋" w:hAnsi="仿宋" w:cs="仿宋" w:hint="eastAsia"/>
          <w:spacing w:val="-96"/>
          <w:w w:val="67"/>
          <w:sz w:val="32"/>
          <w:szCs w:val="32"/>
        </w:rPr>
        <w:t>）：</w:t>
      </w:r>
      <w:r>
        <w:rPr>
          <w:rFonts w:ascii="仿宋" w:eastAsia="仿宋" w:hAnsi="仿宋" w:cs="仿宋"/>
          <w:spacing w:val="1"/>
          <w:sz w:val="32"/>
          <w:szCs w:val="32"/>
          <w:u w:val="single"/>
        </w:rPr>
        <w:t xml:space="preserve">  </w:t>
      </w:r>
      <w:r w:rsidRPr="00E82401">
        <w:rPr>
          <w:rFonts w:ascii="仿宋" w:eastAsia="仿宋" w:hAnsi="仿宋" w:cs="仿宋" w:hint="eastAsia"/>
          <w:spacing w:val="1"/>
          <w:sz w:val="32"/>
          <w:szCs w:val="32"/>
          <w:u w:val="single"/>
        </w:rPr>
        <w:t>陈民发</w:t>
      </w:r>
      <w:r>
        <w:rPr>
          <w:rFonts w:ascii="仿宋" w:eastAsia="仿宋" w:hAnsi="仿宋" w:cs="仿宋"/>
          <w:spacing w:val="1"/>
          <w:sz w:val="32"/>
          <w:szCs w:val="32"/>
          <w:u w:val="single"/>
        </w:rPr>
        <w:t xml:space="preserve">                       </w:t>
      </w:r>
      <w:r>
        <w:rPr>
          <w:rFonts w:ascii="仿宋" w:eastAsia="仿宋" w:hAnsi="仿宋" w:cs="仿宋"/>
          <w:spacing w:val="21"/>
          <w:sz w:val="32"/>
          <w:szCs w:val="32"/>
        </w:rPr>
        <w:t xml:space="preserve"> </w:t>
      </w:r>
      <w:r>
        <w:rPr>
          <w:rFonts w:ascii="仿宋" w:eastAsia="仿宋" w:hAnsi="仿宋" w:cs="仿宋" w:hint="eastAsia"/>
          <w:spacing w:val="-31"/>
          <w:w w:val="98"/>
          <w:sz w:val="32"/>
          <w:szCs w:val="32"/>
        </w:rPr>
        <w:t>身份证件号码：</w:t>
      </w:r>
      <w:r>
        <w:rPr>
          <w:rFonts w:ascii="仿宋" w:eastAsia="仿宋" w:hAnsi="仿宋" w:cs="仿宋"/>
          <w:sz w:val="32"/>
          <w:szCs w:val="32"/>
          <w:u w:val="single"/>
        </w:rPr>
        <w:t xml:space="preserve"> ***                                      </w:t>
      </w:r>
    </w:p>
    <w:p w:rsidR="0092174E" w:rsidRDefault="0092174E" w:rsidP="00A80A78">
      <w:pPr>
        <w:ind w:firstLineChars="200" w:firstLine="640"/>
        <w:rPr>
          <w:rFonts w:ascii="仿宋" w:eastAsia="仿宋" w:hAnsi="仿宋" w:cs="仿宋"/>
          <w:sz w:val="32"/>
          <w:szCs w:val="32"/>
        </w:rPr>
      </w:pPr>
      <w:r w:rsidRPr="00E82401">
        <w:rPr>
          <w:rFonts w:ascii="仿宋" w:eastAsia="仿宋" w:hAnsi="仿宋" w:cs="仿宋"/>
          <w:sz w:val="32"/>
          <w:szCs w:val="32"/>
        </w:rPr>
        <w:t>2022</w:t>
      </w:r>
      <w:r w:rsidRPr="00E82401">
        <w:rPr>
          <w:rFonts w:ascii="仿宋" w:eastAsia="仿宋" w:hAnsi="仿宋" w:cs="仿宋" w:hint="eastAsia"/>
          <w:sz w:val="32"/>
          <w:szCs w:val="32"/>
        </w:rPr>
        <w:t>年</w:t>
      </w:r>
      <w:r w:rsidRPr="00E82401">
        <w:rPr>
          <w:rFonts w:ascii="仿宋" w:eastAsia="仿宋" w:hAnsi="仿宋" w:cs="仿宋"/>
          <w:sz w:val="32"/>
          <w:szCs w:val="32"/>
        </w:rPr>
        <w:t>1</w:t>
      </w:r>
      <w:r w:rsidRPr="00E82401">
        <w:rPr>
          <w:rFonts w:ascii="仿宋" w:eastAsia="仿宋" w:hAnsi="仿宋" w:cs="仿宋" w:hint="eastAsia"/>
          <w:sz w:val="32"/>
          <w:szCs w:val="32"/>
        </w:rPr>
        <w:t>月</w:t>
      </w:r>
      <w:r w:rsidRPr="00E82401">
        <w:rPr>
          <w:rFonts w:ascii="仿宋" w:eastAsia="仿宋" w:hAnsi="仿宋" w:cs="仿宋"/>
          <w:sz w:val="32"/>
          <w:szCs w:val="32"/>
        </w:rPr>
        <w:t>19</w:t>
      </w:r>
      <w:r w:rsidRPr="00E82401">
        <w:rPr>
          <w:rFonts w:ascii="仿宋" w:eastAsia="仿宋" w:hAnsi="仿宋" w:cs="仿宋" w:hint="eastAsia"/>
          <w:sz w:val="32"/>
          <w:szCs w:val="32"/>
        </w:rPr>
        <w:t>日，本局执法人员依法对当事人位于晋江市金井镇中兴路</w:t>
      </w:r>
      <w:r w:rsidRPr="00E82401">
        <w:rPr>
          <w:rFonts w:ascii="仿宋" w:eastAsia="仿宋" w:hAnsi="仿宋" w:cs="仿宋"/>
          <w:sz w:val="32"/>
          <w:szCs w:val="32"/>
        </w:rPr>
        <w:t>270</w:t>
      </w:r>
      <w:r w:rsidRPr="00E82401">
        <w:rPr>
          <w:rFonts w:ascii="仿宋" w:eastAsia="仿宋" w:hAnsi="仿宋" w:cs="仿宋" w:hint="eastAsia"/>
          <w:sz w:val="32"/>
          <w:szCs w:val="32"/>
        </w:rPr>
        <w:t>号的晋江金井陈民发口腔诊所进行检查，现场检查当事人的</w:t>
      </w:r>
      <w:r w:rsidRPr="00E82401">
        <w:rPr>
          <w:rFonts w:ascii="仿宋" w:eastAsia="仿宋" w:hAnsi="仿宋" w:cs="仿宋"/>
          <w:sz w:val="32"/>
          <w:szCs w:val="32"/>
        </w:rPr>
        <w:t>1</w:t>
      </w:r>
      <w:r w:rsidRPr="00E82401">
        <w:rPr>
          <w:rFonts w:ascii="仿宋" w:eastAsia="仿宋" w:hAnsi="仿宋" w:cs="仿宋" w:hint="eastAsia"/>
          <w:sz w:val="32"/>
          <w:szCs w:val="32"/>
        </w:rPr>
        <w:t>名直接接触医疗器械和药品的工作人员无法提供合格的健康证明，当事人的行为涉嫌违反了《福建省药品和医疗器械流通监督管理办法》第二十七条的规定，当事人涉嫌直接接触医疗器械和药品的工作人员未进行健康检查的行为，于当日报局领导批准后予以立案调查。</w:t>
      </w:r>
    </w:p>
    <w:p w:rsidR="0092174E" w:rsidRDefault="0092174E" w:rsidP="00A80A78">
      <w:pPr>
        <w:ind w:firstLineChars="200" w:firstLine="640"/>
        <w:rPr>
          <w:rFonts w:ascii="仿宋" w:eastAsia="仿宋" w:hAnsi="仿宋" w:cs="仿宋"/>
          <w:sz w:val="32"/>
          <w:szCs w:val="32"/>
        </w:rPr>
      </w:pPr>
      <w:r>
        <w:rPr>
          <w:rFonts w:ascii="仿宋" w:eastAsia="仿宋" w:hAnsi="仿宋" w:cs="仿宋" w:hint="eastAsia"/>
          <w:sz w:val="32"/>
          <w:szCs w:val="32"/>
        </w:rPr>
        <w:t>经查实，</w:t>
      </w:r>
      <w:r w:rsidRPr="00E82401">
        <w:rPr>
          <w:rFonts w:ascii="仿宋" w:eastAsia="仿宋" w:hAnsi="仿宋" w:cs="仿宋"/>
          <w:sz w:val="32"/>
          <w:szCs w:val="32"/>
        </w:rPr>
        <w:t>2022</w:t>
      </w:r>
      <w:r w:rsidRPr="00E82401">
        <w:rPr>
          <w:rFonts w:ascii="仿宋" w:eastAsia="仿宋" w:hAnsi="仿宋" w:cs="仿宋" w:hint="eastAsia"/>
          <w:sz w:val="32"/>
          <w:szCs w:val="32"/>
        </w:rPr>
        <w:t>年</w:t>
      </w:r>
      <w:r w:rsidRPr="00E82401">
        <w:rPr>
          <w:rFonts w:ascii="仿宋" w:eastAsia="仿宋" w:hAnsi="仿宋" w:cs="仿宋"/>
          <w:sz w:val="32"/>
          <w:szCs w:val="32"/>
        </w:rPr>
        <w:t>1</w:t>
      </w:r>
      <w:r w:rsidRPr="00E82401">
        <w:rPr>
          <w:rFonts w:ascii="仿宋" w:eastAsia="仿宋" w:hAnsi="仿宋" w:cs="仿宋" w:hint="eastAsia"/>
          <w:sz w:val="32"/>
          <w:szCs w:val="32"/>
        </w:rPr>
        <w:t>月</w:t>
      </w:r>
      <w:r w:rsidRPr="00E82401">
        <w:rPr>
          <w:rFonts w:ascii="仿宋" w:eastAsia="仿宋" w:hAnsi="仿宋" w:cs="仿宋"/>
          <w:sz w:val="32"/>
          <w:szCs w:val="32"/>
        </w:rPr>
        <w:t>19</w:t>
      </w:r>
      <w:r w:rsidRPr="00E82401">
        <w:rPr>
          <w:rFonts w:ascii="仿宋" w:eastAsia="仿宋" w:hAnsi="仿宋" w:cs="仿宋" w:hint="eastAsia"/>
          <w:sz w:val="32"/>
          <w:szCs w:val="32"/>
        </w:rPr>
        <w:t>日，本局执法人员依法对当事人位于晋江市金井镇中兴路</w:t>
      </w:r>
      <w:r w:rsidRPr="00E82401">
        <w:rPr>
          <w:rFonts w:ascii="仿宋" w:eastAsia="仿宋" w:hAnsi="仿宋" w:cs="仿宋"/>
          <w:sz w:val="32"/>
          <w:szCs w:val="32"/>
        </w:rPr>
        <w:t>270</w:t>
      </w:r>
      <w:r w:rsidRPr="00E82401">
        <w:rPr>
          <w:rFonts w:ascii="仿宋" w:eastAsia="仿宋" w:hAnsi="仿宋" w:cs="仿宋" w:hint="eastAsia"/>
          <w:sz w:val="32"/>
          <w:szCs w:val="32"/>
        </w:rPr>
        <w:t>号的晋江金井陈民发口腔诊所进行检查，现场检查当事人的</w:t>
      </w:r>
      <w:r w:rsidRPr="00E82401">
        <w:rPr>
          <w:rFonts w:ascii="仿宋" w:eastAsia="仿宋" w:hAnsi="仿宋" w:cs="仿宋"/>
          <w:sz w:val="32"/>
          <w:szCs w:val="32"/>
        </w:rPr>
        <w:t>1</w:t>
      </w:r>
      <w:r w:rsidRPr="00E82401">
        <w:rPr>
          <w:rFonts w:ascii="仿宋" w:eastAsia="仿宋" w:hAnsi="仿宋" w:cs="仿宋" w:hint="eastAsia"/>
          <w:sz w:val="32"/>
          <w:szCs w:val="32"/>
        </w:rPr>
        <w:t>名直接接触医疗器械和药品的工作人员无法提供合格的健康证明，当事人的行为涉嫌违反了《福建省药品和医疗器械流通监督管理办法》第二十七条的规定，当事人涉嫌直接接触医疗器械和药品的工作人员未进行健康检查的行为</w:t>
      </w:r>
      <w:r>
        <w:rPr>
          <w:rFonts w:ascii="仿宋" w:eastAsia="仿宋" w:hAnsi="仿宋" w:cs="仿宋" w:hint="eastAsia"/>
          <w:sz w:val="32"/>
          <w:szCs w:val="32"/>
        </w:rPr>
        <w:t>。</w:t>
      </w:r>
    </w:p>
    <w:p w:rsidR="0092174E" w:rsidRDefault="0092174E" w:rsidP="00A80A78">
      <w:pPr>
        <w:ind w:firstLineChars="200" w:firstLine="640"/>
        <w:rPr>
          <w:rFonts w:ascii="仿宋" w:eastAsia="仿宋" w:hAnsi="仿宋" w:cs="仿宋"/>
          <w:sz w:val="32"/>
          <w:szCs w:val="32"/>
        </w:rPr>
      </w:pPr>
      <w:r>
        <w:rPr>
          <w:rFonts w:ascii="仿宋" w:eastAsia="仿宋" w:hAnsi="仿宋" w:cs="仿宋" w:hint="eastAsia"/>
          <w:sz w:val="32"/>
          <w:szCs w:val="32"/>
        </w:rPr>
        <w:t>上述事实，主要有以下证据证明：现场检查笔录、询问笔录、</w:t>
      </w:r>
      <w:r w:rsidRPr="00E82401">
        <w:rPr>
          <w:rFonts w:ascii="仿宋" w:eastAsia="仿宋" w:hAnsi="仿宋" w:cs="仿宋" w:hint="eastAsia"/>
          <w:sz w:val="32"/>
          <w:szCs w:val="32"/>
        </w:rPr>
        <w:t>医疗机构执业许可证</w:t>
      </w:r>
      <w:r>
        <w:rPr>
          <w:rFonts w:ascii="仿宋" w:eastAsia="仿宋" w:hAnsi="仿宋" w:cs="仿宋" w:hint="eastAsia"/>
          <w:sz w:val="32"/>
          <w:szCs w:val="32"/>
        </w:rPr>
        <w:t>（复印件）、经营者身份证（复印件）、员工身份证（复印件）、授权委托书、现场照片。</w:t>
      </w:r>
      <w:r>
        <w:rPr>
          <w:rFonts w:ascii="仿宋" w:eastAsia="仿宋" w:hAnsi="仿宋" w:cs="仿宋"/>
          <w:sz w:val="32"/>
          <w:szCs w:val="32"/>
        </w:rPr>
        <w:t xml:space="preserve">          </w:t>
      </w:r>
    </w:p>
    <w:p w:rsidR="0092174E" w:rsidRDefault="0092174E" w:rsidP="00A80A78">
      <w:pPr>
        <w:ind w:firstLineChars="200" w:firstLine="640"/>
        <w:rPr>
          <w:rFonts w:ascii="仿宋" w:eastAsia="仿宋" w:hAnsi="仿宋" w:cs="仿宋"/>
          <w:sz w:val="32"/>
          <w:szCs w:val="32"/>
        </w:rPr>
      </w:pPr>
      <w:r>
        <w:rPr>
          <w:rFonts w:ascii="仿宋" w:eastAsia="仿宋" w:hAnsi="仿宋" w:cs="仿宋"/>
          <w:sz w:val="32"/>
          <w:szCs w:val="32"/>
        </w:rPr>
        <w:t>2022</w:t>
      </w:r>
      <w:r>
        <w:rPr>
          <w:rFonts w:ascii="仿宋" w:eastAsia="仿宋" w:hAnsi="仿宋" w:cs="仿宋" w:hint="eastAsia"/>
          <w:sz w:val="32"/>
          <w:szCs w:val="32"/>
        </w:rPr>
        <w:t>年</w:t>
      </w:r>
      <w:r>
        <w:rPr>
          <w:rFonts w:ascii="仿宋" w:eastAsia="仿宋" w:hAnsi="仿宋" w:cs="仿宋"/>
          <w:sz w:val="32"/>
          <w:szCs w:val="32"/>
        </w:rPr>
        <w:t>3</w:t>
      </w:r>
      <w:r>
        <w:rPr>
          <w:rFonts w:ascii="仿宋" w:eastAsia="仿宋" w:hAnsi="仿宋" w:cs="仿宋" w:hint="eastAsia"/>
          <w:sz w:val="32"/>
          <w:szCs w:val="32"/>
        </w:rPr>
        <w:t>月</w:t>
      </w:r>
      <w:r>
        <w:rPr>
          <w:rFonts w:ascii="仿宋" w:eastAsia="仿宋" w:hAnsi="仿宋" w:cs="仿宋"/>
          <w:sz w:val="32"/>
          <w:szCs w:val="32"/>
        </w:rPr>
        <w:t>1</w:t>
      </w:r>
      <w:r>
        <w:rPr>
          <w:rFonts w:ascii="仿宋" w:eastAsia="仿宋" w:hAnsi="仿宋" w:cs="仿宋" w:hint="eastAsia"/>
          <w:sz w:val="32"/>
          <w:szCs w:val="32"/>
        </w:rPr>
        <w:t>日，本局向当事人送达了《行政处罚告知书》</w:t>
      </w:r>
      <w:r>
        <w:rPr>
          <w:rFonts w:ascii="仿宋" w:eastAsia="仿宋" w:hAnsi="仿宋" w:cs="仿宋"/>
          <w:sz w:val="32"/>
          <w:szCs w:val="32"/>
        </w:rPr>
        <w:t>(</w:t>
      </w:r>
      <w:r>
        <w:rPr>
          <w:rFonts w:ascii="仿宋" w:eastAsia="仿宋" w:hAnsi="仿宋" w:cs="仿宋" w:hint="eastAsia"/>
          <w:sz w:val="32"/>
          <w:szCs w:val="32"/>
        </w:rPr>
        <w:t>晋市监告字</w:t>
      </w:r>
      <w:r>
        <w:rPr>
          <w:rFonts w:ascii="仿宋" w:eastAsia="仿宋" w:hAnsi="仿宋" w:cs="仿宋"/>
          <w:sz w:val="32"/>
          <w:szCs w:val="32"/>
        </w:rPr>
        <w:t>[2022]02-004</w:t>
      </w:r>
      <w:r>
        <w:rPr>
          <w:rFonts w:ascii="仿宋" w:eastAsia="仿宋" w:hAnsi="仿宋" w:cs="仿宋" w:hint="eastAsia"/>
          <w:sz w:val="32"/>
          <w:szCs w:val="32"/>
        </w:rPr>
        <w:t>号</w:t>
      </w:r>
      <w:r>
        <w:rPr>
          <w:rFonts w:ascii="仿宋" w:eastAsia="仿宋" w:hAnsi="仿宋" w:cs="仿宋"/>
          <w:sz w:val="32"/>
          <w:szCs w:val="32"/>
        </w:rPr>
        <w:t>)</w:t>
      </w:r>
      <w:r>
        <w:rPr>
          <w:rFonts w:ascii="仿宋" w:eastAsia="仿宋" w:hAnsi="仿宋" w:cs="仿宋" w:hint="eastAsia"/>
          <w:sz w:val="32"/>
          <w:szCs w:val="32"/>
        </w:rPr>
        <w:t>，当事人在法定期限内未提出陈述或申辩意见。</w:t>
      </w:r>
    </w:p>
    <w:p w:rsidR="0092174E" w:rsidRDefault="0092174E" w:rsidP="00A80A78">
      <w:pPr>
        <w:ind w:firstLineChars="200" w:firstLine="640"/>
        <w:rPr>
          <w:rFonts w:ascii="仿宋" w:eastAsia="仿宋" w:hAnsi="仿宋" w:cs="仿宋"/>
          <w:sz w:val="32"/>
          <w:szCs w:val="32"/>
        </w:rPr>
      </w:pPr>
      <w:r>
        <w:rPr>
          <w:rFonts w:ascii="仿宋" w:eastAsia="仿宋" w:hAnsi="仿宋" w:cs="仿宋" w:hint="eastAsia"/>
          <w:sz w:val="32"/>
          <w:szCs w:val="32"/>
        </w:rPr>
        <w:t>本局认为，</w:t>
      </w:r>
      <w:r w:rsidRPr="00E82401">
        <w:rPr>
          <w:rFonts w:ascii="仿宋" w:eastAsia="仿宋" w:hAnsi="仿宋" w:cs="仿宋" w:hint="eastAsia"/>
          <w:sz w:val="32"/>
          <w:szCs w:val="32"/>
        </w:rPr>
        <w:t>当事人直接接触医疗器械和药品的工作人员未进行健康检查仍从事直接接触医疗器械和药品的使用活动的行为，违反了《福建省药品和医疗器械流通监督管理办法》第二十七条的规定。鉴于当事人积极配合调查，如实陈述违法事实，具有《福建省市场监督管理局关于行政处罚裁量权的适用规则》第十一条第（一）项</w:t>
      </w:r>
      <w:r>
        <w:rPr>
          <w:rFonts w:ascii="仿宋" w:eastAsia="仿宋" w:hAnsi="仿宋" w:cs="仿宋" w:hint="eastAsia"/>
          <w:sz w:val="32"/>
          <w:szCs w:val="32"/>
        </w:rPr>
        <w:t>规定的可以依法从轻或者减轻行政处罚的情形，本局决定责令当事人自行政处罚作出之日起</w:t>
      </w:r>
      <w:r>
        <w:rPr>
          <w:rFonts w:ascii="仿宋" w:eastAsia="仿宋" w:hAnsi="仿宋" w:cs="仿宋"/>
          <w:sz w:val="32"/>
          <w:szCs w:val="32"/>
        </w:rPr>
        <w:t>7</w:t>
      </w:r>
      <w:r>
        <w:rPr>
          <w:rFonts w:ascii="仿宋" w:eastAsia="仿宋" w:hAnsi="仿宋" w:cs="仿宋" w:hint="eastAsia"/>
          <w:sz w:val="32"/>
          <w:szCs w:val="32"/>
        </w:rPr>
        <w:t>日内改正上述违法行为，并作出行政处罚如下：</w:t>
      </w:r>
    </w:p>
    <w:p w:rsidR="0092174E" w:rsidRDefault="0092174E" w:rsidP="00A80A78">
      <w:pPr>
        <w:ind w:firstLineChars="200" w:firstLine="640"/>
        <w:rPr>
          <w:rFonts w:ascii="仿宋" w:eastAsia="仿宋" w:hAnsi="仿宋" w:cs="仿宋"/>
          <w:sz w:val="32"/>
          <w:szCs w:val="32"/>
          <w:u w:val="single"/>
        </w:rPr>
      </w:pPr>
      <w:r>
        <w:rPr>
          <w:rFonts w:ascii="仿宋" w:eastAsia="仿宋" w:hAnsi="仿宋" w:cs="仿宋"/>
          <w:sz w:val="32"/>
          <w:szCs w:val="32"/>
          <w:u w:val="single"/>
        </w:rPr>
        <w:t>1.</w:t>
      </w:r>
      <w:r>
        <w:rPr>
          <w:rFonts w:ascii="仿宋_GB2312" w:eastAsia="仿宋_GB2312" w:hAnsi="仿宋" w:cs="仿宋_GB2312" w:hint="eastAsia"/>
          <w:sz w:val="32"/>
          <w:szCs w:val="32"/>
          <w:u w:val="single"/>
        </w:rPr>
        <w:t>对当事人处以罚款</w:t>
      </w:r>
      <w:r>
        <w:rPr>
          <w:rFonts w:ascii="仿宋_GB2312" w:eastAsia="仿宋_GB2312" w:hAnsi="仿宋" w:cs="仿宋_GB2312"/>
          <w:sz w:val="32"/>
          <w:szCs w:val="32"/>
          <w:u w:val="single"/>
        </w:rPr>
        <w:t>2000</w:t>
      </w:r>
      <w:r>
        <w:rPr>
          <w:rFonts w:ascii="仿宋_GB2312" w:eastAsia="仿宋_GB2312" w:hAnsi="仿宋" w:cs="仿宋_GB2312" w:hint="eastAsia"/>
          <w:sz w:val="32"/>
          <w:szCs w:val="32"/>
          <w:u w:val="single"/>
        </w:rPr>
        <w:t>元。</w:t>
      </w:r>
      <w:r>
        <w:rPr>
          <w:rFonts w:ascii="仿宋" w:eastAsia="仿宋" w:hAnsi="仿宋" w:cs="仿宋"/>
          <w:sz w:val="32"/>
          <w:szCs w:val="32"/>
          <w:u w:val="single"/>
        </w:rPr>
        <w:t xml:space="preserve">                                                                              </w:t>
      </w:r>
    </w:p>
    <w:p w:rsidR="0092174E" w:rsidRDefault="0092174E" w:rsidP="00A80A78">
      <w:pPr>
        <w:ind w:firstLineChars="200" w:firstLine="640"/>
        <w:rPr>
          <w:rFonts w:ascii="仿宋" w:eastAsia="仿宋" w:hAnsi="仿宋" w:cs="仿宋"/>
          <w:sz w:val="32"/>
          <w:szCs w:val="32"/>
        </w:rPr>
      </w:pPr>
      <w:r>
        <w:rPr>
          <w:rFonts w:ascii="仿宋" w:eastAsia="仿宋" w:hAnsi="仿宋" w:cs="仿宋" w:hint="eastAsia"/>
          <w:sz w:val="32"/>
          <w:szCs w:val="32"/>
        </w:rPr>
        <w:t>以上款项共人民币</w:t>
      </w:r>
      <w:r>
        <w:rPr>
          <w:rFonts w:ascii="仿宋" w:eastAsia="仿宋" w:hAnsi="仿宋" w:cs="仿宋"/>
          <w:sz w:val="32"/>
          <w:szCs w:val="32"/>
        </w:rPr>
        <w:t>2000</w:t>
      </w:r>
      <w:r>
        <w:rPr>
          <w:rFonts w:ascii="仿宋" w:eastAsia="仿宋" w:hAnsi="仿宋" w:cs="仿宋" w:hint="eastAsia"/>
          <w:sz w:val="32"/>
          <w:szCs w:val="32"/>
        </w:rPr>
        <w:t>元，当事人应当自收到本决定书之日起十五日内，持“福建省政府非税收入缴款通知书”到银行缴款。当事人逾期不履行行政处罚决定的，本局将依据《中华人民共和国行政处罚法》第五十一条的规定，采取下列措施：（一）到期不缴纳罚款的，每日按罚款数额的百分之三加处罚款；（二）根据</w:t>
      </w:r>
      <w:bookmarkStart w:id="0" w:name="_GoBack"/>
      <w:bookmarkEnd w:id="0"/>
      <w:r>
        <w:rPr>
          <w:rFonts w:ascii="仿宋" w:eastAsia="仿宋" w:hAnsi="仿宋" w:cs="仿宋" w:hint="eastAsia"/>
          <w:sz w:val="32"/>
          <w:szCs w:val="32"/>
        </w:rPr>
        <w:t>法律规定，将查封、扣押的财务拍卖、划拨抵缴罚款；（三）申请人民法院强制执行。</w:t>
      </w:r>
    </w:p>
    <w:p w:rsidR="0092174E" w:rsidRDefault="0092174E" w:rsidP="00A80A78">
      <w:pPr>
        <w:ind w:firstLineChars="200" w:firstLine="640"/>
        <w:rPr>
          <w:rFonts w:ascii="仿宋" w:eastAsia="仿宋" w:hAnsi="仿宋" w:cs="仿宋"/>
          <w:sz w:val="32"/>
          <w:szCs w:val="32"/>
        </w:rPr>
      </w:pPr>
      <w:r>
        <w:rPr>
          <w:rFonts w:ascii="仿宋" w:eastAsia="仿宋" w:hAnsi="仿宋" w:cs="仿宋" w:hint="eastAsia"/>
          <w:sz w:val="32"/>
          <w:szCs w:val="32"/>
        </w:rPr>
        <w:t>当事人如对本行政处罚决定不服，可在接到本行政处罚决定书之日起六十日内向晋江市人民政府申请复议，也可以六个月内依法向人民法院提起行政诉讼。</w:t>
      </w:r>
      <w:r>
        <w:rPr>
          <w:rFonts w:ascii="仿宋" w:eastAsia="仿宋" w:hAnsi="仿宋" w:cs="仿宋"/>
          <w:sz w:val="32"/>
          <w:szCs w:val="32"/>
        </w:rPr>
        <w:t xml:space="preserve"> </w:t>
      </w:r>
    </w:p>
    <w:p w:rsidR="0092174E" w:rsidRDefault="0092174E">
      <w:pPr>
        <w:spacing w:line="278" w:lineRule="auto"/>
        <w:rPr>
          <w:rFonts w:ascii="Microsoft JhengHei" w:eastAsia="Times New Roman"/>
        </w:rPr>
      </w:pPr>
    </w:p>
    <w:p w:rsidR="0092174E" w:rsidRDefault="0092174E">
      <w:pPr>
        <w:spacing w:line="278" w:lineRule="auto"/>
        <w:rPr>
          <w:rFonts w:ascii="Microsoft JhengHei" w:eastAsia="Times New Roman"/>
        </w:rPr>
      </w:pPr>
    </w:p>
    <w:p w:rsidR="0092174E" w:rsidRDefault="0092174E">
      <w:pPr>
        <w:spacing w:line="279" w:lineRule="auto"/>
        <w:rPr>
          <w:rFonts w:ascii="Microsoft JhengHei" w:eastAsia="Times New Roman"/>
        </w:rPr>
      </w:pPr>
    </w:p>
    <w:p w:rsidR="0092174E" w:rsidRDefault="0092174E">
      <w:pPr>
        <w:spacing w:line="279" w:lineRule="auto"/>
        <w:rPr>
          <w:rFonts w:ascii="Microsoft JhengHei" w:eastAsia="Times New Roman"/>
        </w:rPr>
      </w:pPr>
    </w:p>
    <w:p w:rsidR="0092174E" w:rsidRDefault="0092174E">
      <w:pPr>
        <w:spacing w:line="279" w:lineRule="auto"/>
        <w:rPr>
          <w:rFonts w:ascii="Microsoft JhengHei" w:eastAsia="Times New Roman"/>
        </w:rPr>
      </w:pPr>
    </w:p>
    <w:p w:rsidR="0092174E" w:rsidRDefault="0092174E" w:rsidP="00A80A78">
      <w:pPr>
        <w:tabs>
          <w:tab w:val="left" w:pos="5667"/>
          <w:tab w:val="left" w:pos="8400"/>
        </w:tabs>
        <w:spacing w:before="104" w:line="253" w:lineRule="auto"/>
        <w:ind w:right="-94" w:firstLineChars="1300" w:firstLine="4056"/>
        <w:rPr>
          <w:rFonts w:ascii="仿宋" w:eastAsia="仿宋" w:hAnsi="仿宋" w:cs="仿宋"/>
          <w:sz w:val="32"/>
          <w:szCs w:val="32"/>
        </w:rPr>
      </w:pPr>
      <w:r>
        <w:rPr>
          <w:rFonts w:ascii="仿宋" w:eastAsia="仿宋" w:hAnsi="仿宋" w:cs="仿宋"/>
          <w:spacing w:val="-4"/>
          <w:sz w:val="32"/>
          <w:szCs w:val="32"/>
          <w:u w:val="single"/>
        </w:rPr>
        <w:t xml:space="preserve">   </w:t>
      </w:r>
      <w:r>
        <w:rPr>
          <w:rFonts w:ascii="仿宋" w:eastAsia="仿宋" w:hAnsi="仿宋" w:cs="仿宋" w:hint="eastAsia"/>
          <w:spacing w:val="-4"/>
          <w:sz w:val="32"/>
          <w:szCs w:val="32"/>
          <w:u w:val="single"/>
        </w:rPr>
        <w:t>晋江市</w:t>
      </w:r>
      <w:r>
        <w:rPr>
          <w:rFonts w:ascii="仿宋" w:eastAsia="仿宋" w:hAnsi="仿宋" w:cs="仿宋"/>
          <w:spacing w:val="-4"/>
          <w:sz w:val="32"/>
          <w:szCs w:val="32"/>
          <w:u w:val="single"/>
        </w:rPr>
        <w:t xml:space="preserve">   </w:t>
      </w:r>
      <w:r>
        <w:rPr>
          <w:rFonts w:ascii="仿宋" w:eastAsia="仿宋" w:hAnsi="仿宋" w:cs="仿宋" w:hint="eastAsia"/>
          <w:spacing w:val="-4"/>
          <w:sz w:val="32"/>
          <w:szCs w:val="32"/>
        </w:rPr>
        <w:t>市场监督管理局</w:t>
      </w:r>
      <w:r>
        <w:rPr>
          <w:rFonts w:ascii="仿宋" w:eastAsia="仿宋" w:hAnsi="仿宋" w:cs="仿宋"/>
          <w:sz w:val="32"/>
          <w:szCs w:val="32"/>
        </w:rPr>
        <w:t xml:space="preserve"> </w:t>
      </w:r>
    </w:p>
    <w:p w:rsidR="0092174E" w:rsidRDefault="0092174E" w:rsidP="00A80A78">
      <w:pPr>
        <w:tabs>
          <w:tab w:val="left" w:pos="5667"/>
          <w:tab w:val="left" w:pos="8400"/>
        </w:tabs>
        <w:spacing w:before="104" w:line="253" w:lineRule="auto"/>
        <w:ind w:leftChars="2419" w:left="5080" w:right="-94" w:firstLineChars="292" w:firstLine="759"/>
        <w:rPr>
          <w:rFonts w:ascii="仿宋" w:eastAsia="仿宋" w:hAnsi="仿宋" w:cs="仿宋"/>
          <w:sz w:val="32"/>
          <w:szCs w:val="32"/>
        </w:rPr>
      </w:pPr>
      <w:r>
        <w:rPr>
          <w:rFonts w:ascii="仿宋" w:eastAsia="仿宋" w:hAnsi="仿宋" w:cs="仿宋" w:hint="eastAsia"/>
          <w:spacing w:val="-30"/>
          <w:sz w:val="32"/>
          <w:szCs w:val="32"/>
        </w:rPr>
        <w:t>（</w:t>
      </w:r>
      <w:r>
        <w:rPr>
          <w:rFonts w:ascii="仿宋" w:eastAsia="仿宋" w:hAnsi="仿宋" w:cs="仿宋"/>
          <w:spacing w:val="-65"/>
          <w:sz w:val="32"/>
          <w:szCs w:val="32"/>
        </w:rPr>
        <w:t xml:space="preserve"> </w:t>
      </w:r>
      <w:r>
        <w:rPr>
          <w:rFonts w:ascii="仿宋" w:eastAsia="仿宋" w:hAnsi="仿宋" w:cs="仿宋" w:hint="eastAsia"/>
          <w:spacing w:val="-30"/>
          <w:sz w:val="32"/>
          <w:szCs w:val="32"/>
        </w:rPr>
        <w:t>印</w:t>
      </w:r>
      <w:r>
        <w:rPr>
          <w:rFonts w:ascii="仿宋" w:eastAsia="仿宋" w:hAnsi="仿宋" w:cs="仿宋"/>
          <w:spacing w:val="23"/>
          <w:sz w:val="32"/>
          <w:szCs w:val="32"/>
        </w:rPr>
        <w:t xml:space="preserve"> </w:t>
      </w:r>
      <w:r>
        <w:rPr>
          <w:rFonts w:ascii="仿宋" w:eastAsia="仿宋" w:hAnsi="仿宋" w:cs="仿宋" w:hint="eastAsia"/>
          <w:spacing w:val="-30"/>
          <w:sz w:val="32"/>
          <w:szCs w:val="32"/>
        </w:rPr>
        <w:t>章</w:t>
      </w:r>
      <w:r>
        <w:rPr>
          <w:rFonts w:ascii="仿宋" w:eastAsia="仿宋" w:hAnsi="仿宋" w:cs="仿宋"/>
          <w:spacing w:val="-119"/>
          <w:sz w:val="32"/>
          <w:szCs w:val="32"/>
        </w:rPr>
        <w:t xml:space="preserve"> </w:t>
      </w:r>
      <w:r>
        <w:rPr>
          <w:rFonts w:ascii="仿宋" w:eastAsia="仿宋" w:hAnsi="仿宋" w:cs="仿宋" w:hint="eastAsia"/>
          <w:spacing w:val="-30"/>
          <w:sz w:val="32"/>
          <w:szCs w:val="32"/>
        </w:rPr>
        <w:t>）</w:t>
      </w:r>
    </w:p>
    <w:p w:rsidR="0092174E" w:rsidRDefault="0092174E">
      <w:pPr>
        <w:spacing w:before="242" w:line="183" w:lineRule="auto"/>
        <w:ind w:firstLine="5335"/>
        <w:rPr>
          <w:rFonts w:ascii="仿宋" w:eastAsia="仿宋" w:hAnsi="仿宋" w:cs="仿宋"/>
          <w:sz w:val="32"/>
          <w:szCs w:val="32"/>
        </w:rPr>
      </w:pPr>
      <w:r>
        <w:rPr>
          <w:rFonts w:ascii="仿宋" w:eastAsia="仿宋" w:hAnsi="仿宋" w:cs="仿宋"/>
          <w:spacing w:val="-16"/>
          <w:sz w:val="32"/>
          <w:szCs w:val="32"/>
        </w:rPr>
        <w:t>2022</w:t>
      </w:r>
      <w:r>
        <w:rPr>
          <w:rFonts w:ascii="仿宋" w:eastAsia="仿宋" w:hAnsi="仿宋" w:cs="仿宋" w:hint="eastAsia"/>
          <w:spacing w:val="-16"/>
          <w:sz w:val="32"/>
          <w:szCs w:val="32"/>
        </w:rPr>
        <w:t>年</w:t>
      </w:r>
      <w:r>
        <w:rPr>
          <w:rFonts w:ascii="仿宋" w:eastAsia="仿宋" w:hAnsi="仿宋" w:cs="仿宋"/>
          <w:spacing w:val="10"/>
          <w:sz w:val="32"/>
          <w:szCs w:val="32"/>
        </w:rPr>
        <w:t>03</w:t>
      </w:r>
      <w:r>
        <w:rPr>
          <w:rFonts w:ascii="仿宋" w:eastAsia="仿宋" w:hAnsi="仿宋" w:cs="仿宋" w:hint="eastAsia"/>
          <w:spacing w:val="-16"/>
          <w:sz w:val="32"/>
          <w:szCs w:val="32"/>
        </w:rPr>
        <w:t>月</w:t>
      </w:r>
      <w:r>
        <w:rPr>
          <w:rFonts w:ascii="仿宋" w:eastAsia="仿宋" w:hAnsi="仿宋" w:cs="仿宋"/>
          <w:spacing w:val="24"/>
          <w:sz w:val="32"/>
          <w:szCs w:val="32"/>
        </w:rPr>
        <w:t>09</w:t>
      </w:r>
      <w:r>
        <w:rPr>
          <w:rFonts w:ascii="仿宋" w:eastAsia="仿宋" w:hAnsi="仿宋" w:cs="仿宋" w:hint="eastAsia"/>
          <w:spacing w:val="-16"/>
          <w:sz w:val="32"/>
          <w:szCs w:val="32"/>
        </w:rPr>
        <w:t>日</w:t>
      </w:r>
    </w:p>
    <w:p w:rsidR="0092174E" w:rsidRDefault="0092174E">
      <w:pPr>
        <w:spacing w:line="256" w:lineRule="auto"/>
        <w:rPr>
          <w:rFonts w:ascii="Microsoft JhengHei" w:eastAsia="Times New Roman"/>
        </w:rPr>
      </w:pPr>
    </w:p>
    <w:p w:rsidR="0092174E" w:rsidRDefault="0092174E">
      <w:pPr>
        <w:spacing w:before="105" w:line="183" w:lineRule="auto"/>
        <w:jc w:val="both"/>
        <w:rPr>
          <w:rFonts w:ascii="黑体" w:eastAsia="黑体" w:hAnsi="黑体" w:cs="黑体"/>
          <w:color w:val="231F20"/>
          <w:spacing w:val="-31"/>
          <w:sz w:val="32"/>
          <w:szCs w:val="32"/>
        </w:rPr>
      </w:pPr>
    </w:p>
    <w:p w:rsidR="0092174E" w:rsidRDefault="0092174E">
      <w:pPr>
        <w:spacing w:before="105"/>
        <w:jc w:val="center"/>
        <w:rPr>
          <w:rFonts w:ascii="黑体" w:eastAsia="黑体" w:hAnsi="黑体" w:cs="黑体"/>
          <w:sz w:val="32"/>
          <w:szCs w:val="32"/>
        </w:rPr>
      </w:pPr>
      <w:r>
        <w:rPr>
          <w:rFonts w:ascii="黑体" w:eastAsia="黑体" w:hAnsi="黑体" w:cs="黑体" w:hint="eastAsia"/>
          <w:color w:val="231F20"/>
          <w:spacing w:val="-31"/>
          <w:sz w:val="32"/>
          <w:szCs w:val="32"/>
        </w:rPr>
        <w:t>（</w:t>
      </w:r>
      <w:r>
        <w:rPr>
          <w:rFonts w:ascii="黑体" w:eastAsia="黑体" w:hAnsi="黑体" w:cs="黑体" w:hint="eastAsia"/>
          <w:color w:val="231F20"/>
          <w:sz w:val="32"/>
          <w:szCs w:val="32"/>
        </w:rPr>
        <w:t>市场监督管理部门将依法向社会公开行政处罚决定信息</w:t>
      </w:r>
      <w:r>
        <w:rPr>
          <w:rFonts w:ascii="黑体" w:eastAsia="黑体" w:hAnsi="黑体" w:cs="黑体" w:hint="eastAsia"/>
          <w:color w:val="231F20"/>
          <w:spacing w:val="-31"/>
          <w:sz w:val="32"/>
          <w:szCs w:val="32"/>
        </w:rPr>
        <w:t>）</w:t>
      </w:r>
    </w:p>
    <w:p w:rsidR="0092174E" w:rsidRDefault="0092174E">
      <w:pPr>
        <w:spacing w:line="260" w:lineRule="auto"/>
        <w:rPr>
          <w:rFonts w:ascii="Microsoft JhengHei" w:eastAsia="Times New Roman"/>
        </w:rPr>
      </w:pPr>
    </w:p>
    <w:p w:rsidR="0092174E" w:rsidRDefault="0092174E">
      <w:pPr>
        <w:spacing w:line="260" w:lineRule="auto"/>
        <w:rPr>
          <w:rFonts w:ascii="Microsoft JhengHei" w:eastAsia="Times New Roman"/>
        </w:rPr>
      </w:pPr>
    </w:p>
    <w:p w:rsidR="0092174E" w:rsidRDefault="0092174E">
      <w:pPr>
        <w:spacing w:line="260" w:lineRule="auto"/>
        <w:rPr>
          <w:rFonts w:ascii="Microsoft JhengHei" w:eastAsia="Times New Roman"/>
        </w:rPr>
      </w:pPr>
    </w:p>
    <w:p w:rsidR="0092174E" w:rsidRDefault="0092174E">
      <w:pPr>
        <w:spacing w:line="260" w:lineRule="auto"/>
        <w:rPr>
          <w:rFonts w:ascii="Microsoft JhengHei" w:eastAsia="Times New Roman"/>
        </w:rPr>
      </w:pPr>
    </w:p>
    <w:p w:rsidR="0092174E" w:rsidRDefault="0092174E">
      <w:pPr>
        <w:spacing w:line="261" w:lineRule="auto"/>
        <w:rPr>
          <w:rFonts w:ascii="Microsoft JhengHei" w:eastAsia="Times New Roman"/>
        </w:rPr>
      </w:pPr>
    </w:p>
    <w:p w:rsidR="0092174E" w:rsidRDefault="0092174E">
      <w:pPr>
        <w:spacing w:line="261" w:lineRule="auto"/>
        <w:rPr>
          <w:rFonts w:ascii="Microsoft JhengHei" w:eastAsia="Times New Roman"/>
        </w:rPr>
      </w:pPr>
    </w:p>
    <w:p w:rsidR="0092174E" w:rsidRDefault="0092174E">
      <w:pPr>
        <w:spacing w:line="26" w:lineRule="exact"/>
        <w:textAlignment w:val="center"/>
        <w:rPr>
          <w:rFonts w:eastAsia="Times New Roman"/>
        </w:rPr>
      </w:pPr>
      <w:r w:rsidRPr="00945456">
        <w:rPr>
          <w:rFonts w:eastAsia="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 229" o:spid="_x0000_i1025" type="#_x0000_t75" style="width:420.75pt;height:6pt;flip:y;visibility:visible">
            <v:imagedata r:id="rId4" o:title=""/>
          </v:shape>
        </w:pict>
      </w:r>
    </w:p>
    <w:p w:rsidR="0092174E" w:rsidRDefault="0092174E">
      <w:pPr>
        <w:spacing w:before="106" w:line="183" w:lineRule="auto"/>
        <w:ind w:firstLine="231"/>
        <w:rPr>
          <w:rFonts w:ascii="仿宋" w:eastAsia="仿宋" w:hAnsi="仿宋" w:cs="仿宋"/>
          <w:spacing w:val="-31"/>
          <w:sz w:val="32"/>
          <w:szCs w:val="32"/>
        </w:rPr>
      </w:pPr>
      <w:r>
        <w:rPr>
          <w:rFonts w:ascii="仿宋" w:eastAsia="仿宋" w:hAnsi="仿宋" w:cs="仿宋" w:hint="eastAsia"/>
          <w:spacing w:val="-10"/>
          <w:sz w:val="32"/>
          <w:szCs w:val="32"/>
        </w:rPr>
        <w:t>本文书一式</w:t>
      </w:r>
      <w:r>
        <w:rPr>
          <w:rFonts w:ascii="仿宋" w:eastAsia="仿宋" w:hAnsi="仿宋" w:cs="仿宋"/>
          <w:spacing w:val="6"/>
          <w:sz w:val="32"/>
          <w:szCs w:val="32"/>
          <w:u w:val="single"/>
        </w:rPr>
        <w:t xml:space="preserve"> </w:t>
      </w:r>
      <w:r>
        <w:rPr>
          <w:rFonts w:ascii="仿宋" w:eastAsia="仿宋" w:hAnsi="仿宋" w:cs="仿宋" w:hint="eastAsia"/>
          <w:spacing w:val="6"/>
          <w:sz w:val="32"/>
          <w:szCs w:val="32"/>
          <w:u w:val="single"/>
        </w:rPr>
        <w:t>叁</w:t>
      </w:r>
      <w:r>
        <w:rPr>
          <w:rFonts w:ascii="仿宋" w:eastAsia="仿宋" w:hAnsi="仿宋" w:cs="仿宋"/>
          <w:spacing w:val="6"/>
          <w:sz w:val="32"/>
          <w:szCs w:val="32"/>
          <w:u w:val="single"/>
        </w:rPr>
        <w:t xml:space="preserve"> </w:t>
      </w:r>
      <w:r>
        <w:rPr>
          <w:rFonts w:ascii="仿宋" w:eastAsia="仿宋" w:hAnsi="仿宋" w:cs="仿宋" w:hint="eastAsia"/>
          <w:spacing w:val="-10"/>
          <w:sz w:val="32"/>
          <w:szCs w:val="32"/>
        </w:rPr>
        <w:t>份，</w:t>
      </w:r>
      <w:r>
        <w:rPr>
          <w:rFonts w:ascii="仿宋" w:eastAsia="仿宋" w:hAnsi="仿宋" w:cs="仿宋"/>
          <w:spacing w:val="20"/>
          <w:sz w:val="32"/>
          <w:szCs w:val="32"/>
          <w:u w:val="single"/>
        </w:rPr>
        <w:t xml:space="preserve"> </w:t>
      </w:r>
      <w:r>
        <w:rPr>
          <w:rFonts w:ascii="仿宋" w:eastAsia="仿宋" w:hAnsi="仿宋" w:cs="仿宋" w:hint="eastAsia"/>
          <w:spacing w:val="20"/>
          <w:sz w:val="32"/>
          <w:szCs w:val="32"/>
          <w:u w:val="single"/>
        </w:rPr>
        <w:t>一</w:t>
      </w:r>
      <w:r>
        <w:rPr>
          <w:rFonts w:ascii="仿宋" w:eastAsia="仿宋" w:hAnsi="仿宋" w:cs="仿宋"/>
          <w:spacing w:val="20"/>
          <w:sz w:val="32"/>
          <w:szCs w:val="32"/>
          <w:u w:val="single"/>
        </w:rPr>
        <w:t xml:space="preserve"> </w:t>
      </w:r>
      <w:r>
        <w:rPr>
          <w:rFonts w:ascii="仿宋" w:eastAsia="仿宋" w:hAnsi="仿宋" w:cs="仿宋" w:hint="eastAsia"/>
          <w:spacing w:val="-10"/>
          <w:sz w:val="32"/>
          <w:szCs w:val="32"/>
        </w:rPr>
        <w:t>份送达，一份归档，</w:t>
      </w:r>
      <w:r>
        <w:rPr>
          <w:rFonts w:ascii="仿宋" w:eastAsia="仿宋" w:hAnsi="仿宋" w:cs="仿宋"/>
          <w:spacing w:val="3"/>
          <w:sz w:val="32"/>
          <w:szCs w:val="32"/>
          <w:u w:val="single"/>
        </w:rPr>
        <w:t xml:space="preserve"> </w:t>
      </w:r>
      <w:r>
        <w:rPr>
          <w:rFonts w:ascii="仿宋" w:eastAsia="仿宋" w:hAnsi="仿宋" w:cs="仿宋" w:hint="eastAsia"/>
          <w:spacing w:val="3"/>
          <w:sz w:val="32"/>
          <w:szCs w:val="32"/>
          <w:u w:val="single"/>
        </w:rPr>
        <w:t>一份留存</w:t>
      </w:r>
      <w:r>
        <w:rPr>
          <w:rFonts w:ascii="仿宋" w:eastAsia="仿宋" w:hAnsi="仿宋" w:cs="仿宋"/>
          <w:spacing w:val="3"/>
          <w:sz w:val="32"/>
          <w:szCs w:val="32"/>
          <w:u w:val="single"/>
        </w:rPr>
        <w:t xml:space="preserve"> </w:t>
      </w:r>
      <w:r>
        <w:rPr>
          <w:rFonts w:ascii="仿宋" w:eastAsia="仿宋" w:hAnsi="仿宋" w:cs="仿宋" w:hint="eastAsia"/>
          <w:spacing w:val="3"/>
          <w:sz w:val="32"/>
          <w:szCs w:val="32"/>
        </w:rPr>
        <w:t>。</w:t>
      </w:r>
      <w:r>
        <w:rPr>
          <w:rFonts w:ascii="仿宋" w:eastAsia="仿宋" w:hAnsi="仿宋" w:cs="仿宋"/>
          <w:spacing w:val="3"/>
          <w:sz w:val="32"/>
          <w:szCs w:val="32"/>
        </w:rPr>
        <w:t xml:space="preserve"> </w:t>
      </w:r>
    </w:p>
    <w:sectPr w:rsidR="0092174E" w:rsidSect="004E6D73">
      <w:pgSz w:w="11906" w:h="16838"/>
      <w:pgMar w:top="935" w:right="1800" w:bottom="935"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icrosoft JhengHei">
    <w:altName w:val="PMingLiU"/>
    <w:panose1 w:val="00000000000000000000"/>
    <w:charset w:val="88"/>
    <w:family w:val="auto"/>
    <w:notTrueType/>
    <w:pitch w:val="default"/>
    <w:sig w:usb0="00000001" w:usb1="08080000" w:usb2="00000010" w:usb3="00000000" w:csb0="00100000" w:csb1="00000000"/>
  </w:font>
  <w:font w:name="仿宋">
    <w:altName w:val="宋体"/>
    <w:panose1 w:val="00000000000000000000"/>
    <w:charset w:val="86"/>
    <w:family w:val="modern"/>
    <w:notTrueType/>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00975F4"/>
    <w:rsid w:val="00034350"/>
    <w:rsid w:val="000B557B"/>
    <w:rsid w:val="00257828"/>
    <w:rsid w:val="002C0DDB"/>
    <w:rsid w:val="002E2C7E"/>
    <w:rsid w:val="003F176C"/>
    <w:rsid w:val="004E6D73"/>
    <w:rsid w:val="006B4022"/>
    <w:rsid w:val="006B4683"/>
    <w:rsid w:val="006D7B2D"/>
    <w:rsid w:val="006E6ECE"/>
    <w:rsid w:val="00783E37"/>
    <w:rsid w:val="007E2DF5"/>
    <w:rsid w:val="00862134"/>
    <w:rsid w:val="00884562"/>
    <w:rsid w:val="00895B55"/>
    <w:rsid w:val="0092174E"/>
    <w:rsid w:val="00930D00"/>
    <w:rsid w:val="00945456"/>
    <w:rsid w:val="00A80A78"/>
    <w:rsid w:val="00AF4B5E"/>
    <w:rsid w:val="00C74516"/>
    <w:rsid w:val="00C805D5"/>
    <w:rsid w:val="00C96D92"/>
    <w:rsid w:val="00CB2AB3"/>
    <w:rsid w:val="00CF31E5"/>
    <w:rsid w:val="00E57679"/>
    <w:rsid w:val="00E82401"/>
    <w:rsid w:val="00EA1317"/>
    <w:rsid w:val="00EC352B"/>
    <w:rsid w:val="00F44C50"/>
    <w:rsid w:val="00FD2F27"/>
    <w:rsid w:val="1DE7070D"/>
    <w:rsid w:val="232E6387"/>
    <w:rsid w:val="27CB712D"/>
    <w:rsid w:val="300975F4"/>
    <w:rsid w:val="44C17B22"/>
    <w:rsid w:val="4B146A75"/>
    <w:rsid w:val="5C8C3188"/>
    <w:rsid w:val="5DD87CAD"/>
    <w:rsid w:val="62CC3759"/>
    <w:rsid w:val="6C980DC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516"/>
    <w:pPr>
      <w:kinsoku w:val="0"/>
      <w:autoSpaceDE w:val="0"/>
      <w:autoSpaceDN w:val="0"/>
      <w:adjustRightInd w:val="0"/>
      <w:snapToGrid w:val="0"/>
      <w:textAlignment w:val="baseline"/>
    </w:pPr>
    <w:rPr>
      <w:rFonts w:ascii="Arial" w:hAnsi="Arial" w:cs="Arial"/>
      <w:color w:val="000000"/>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74516"/>
    <w:pPr>
      <w:tabs>
        <w:tab w:val="center" w:pos="4153"/>
        <w:tab w:val="right" w:pos="8306"/>
      </w:tabs>
    </w:pPr>
    <w:rPr>
      <w:sz w:val="18"/>
    </w:rPr>
  </w:style>
  <w:style w:type="character" w:customStyle="1" w:styleId="FooterChar">
    <w:name w:val="Footer Char"/>
    <w:basedOn w:val="DefaultParagraphFont"/>
    <w:link w:val="Footer"/>
    <w:uiPriority w:val="99"/>
    <w:semiHidden/>
    <w:locked/>
    <w:rsid w:val="00AF4B5E"/>
    <w:rPr>
      <w:rFonts w:ascii="Arial" w:hAnsi="Arial" w:cs="Arial"/>
      <w:color w:val="000000"/>
      <w:kern w:val="0"/>
      <w:sz w:val="18"/>
      <w:szCs w:val="18"/>
    </w:rPr>
  </w:style>
  <w:style w:type="paragraph" w:styleId="Header">
    <w:name w:val="header"/>
    <w:basedOn w:val="Normal"/>
    <w:link w:val="HeaderChar"/>
    <w:uiPriority w:val="99"/>
    <w:rsid w:val="00C74516"/>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character" w:customStyle="1" w:styleId="HeaderChar">
    <w:name w:val="Header Char"/>
    <w:basedOn w:val="DefaultParagraphFont"/>
    <w:link w:val="Header"/>
    <w:uiPriority w:val="99"/>
    <w:semiHidden/>
    <w:locked/>
    <w:rsid w:val="00AF4B5E"/>
    <w:rPr>
      <w:rFonts w:ascii="Arial" w:hAnsi="Arial" w:cs="Arial"/>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2</Pages>
  <Words>230</Words>
  <Characters>1313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晋江市市场监督管理局</dc:title>
  <dc:subject/>
  <dc:creator>陈茂锥</dc:creator>
  <cp:keywords/>
  <dc:description/>
  <cp:lastModifiedBy>李德</cp:lastModifiedBy>
  <cp:revision>5</cp:revision>
  <dcterms:created xsi:type="dcterms:W3CDTF">2022-03-09T08:58:00Z</dcterms:created>
  <dcterms:modified xsi:type="dcterms:W3CDTF">2022-03-28T07:39:00Z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