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C1575">
      <w:pPr>
        <w:widowControl/>
        <w:snapToGrid/>
        <w:spacing w:before="0" w:beforeAutospacing="0" w:after="0" w:afterAutospacing="0" w:line="600" w:lineRule="exact"/>
        <w:jc w:val="both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</w:t>
      </w:r>
    </w:p>
    <w:p w14:paraId="55EDFB71">
      <w:pPr>
        <w:ind w:firstLine="420"/>
        <w:jc w:val="both"/>
        <w:textAlignment w:val="baseline"/>
        <w:rPr>
          <w:rFonts w:ascii="Times New Roman" w:hAnsi="Times New Roman" w:eastAsia="宋体" w:cs="Times New Roman"/>
          <w:kern w:val="2"/>
          <w:sz w:val="21"/>
          <w:szCs w:val="20"/>
          <w:lang w:val="en-US" w:eastAsia="zh-CN" w:bidi="ar-SA"/>
        </w:rPr>
      </w:pPr>
    </w:p>
    <w:p w14:paraId="01084A78">
      <w:pPr>
        <w:widowControl/>
        <w:shd w:val="clear" w:color="auto" w:fill="FFFFFF"/>
        <w:spacing w:line="600" w:lineRule="exact"/>
        <w:ind w:firstLine="1980" w:firstLineChars="550"/>
        <w:rPr>
          <w:rFonts w:hint="eastAsia" w:ascii="黑体" w:hAnsi="黑体" w:eastAsia="黑体" w:cs="楷体_GB2312"/>
          <w:color w:val="000000"/>
          <w:sz w:val="36"/>
          <w:szCs w:val="36"/>
        </w:rPr>
      </w:pPr>
      <w:r>
        <w:rPr>
          <w:rFonts w:hint="eastAsia" w:ascii="黑体" w:hAnsi="黑体" w:eastAsia="黑体" w:cs="楷体_GB2312"/>
          <w:color w:val="000000"/>
          <w:sz w:val="36"/>
          <w:szCs w:val="36"/>
        </w:rPr>
        <w:t>市级“一村一品”专业村申报条件</w:t>
      </w:r>
    </w:p>
    <w:p w14:paraId="0EE2F53D">
      <w:pPr>
        <w:widowControl/>
        <w:shd w:val="clear" w:color="auto" w:fill="FFFFFF"/>
        <w:spacing w:line="60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（一）主导产业基础好</w:t>
      </w:r>
      <w:r>
        <w:rPr>
          <w:rFonts w:hint="eastAsia" w:ascii="仿宋_GB2312" w:eastAsia="仿宋_GB2312"/>
          <w:color w:val="000000"/>
          <w:sz w:val="32"/>
          <w:szCs w:val="32"/>
        </w:rPr>
        <w:t>。申报村主导产业总产值超过500万元，占全村生产总值的30%以上。主导产业为当地特色种植、特色养殖、特色食品加工、特色文化（包括传统手工技艺、民俗文化等）和新业态（包括休闲旅游、民宿、电子商务等）的具体品类。</w:t>
      </w:r>
    </w:p>
    <w:p w14:paraId="487FBD18">
      <w:pPr>
        <w:widowControl/>
        <w:shd w:val="clear" w:color="auto" w:fill="FFFFFF"/>
        <w:spacing w:line="60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（二）融合发展程度深</w:t>
      </w:r>
      <w:r>
        <w:rPr>
          <w:rFonts w:hint="eastAsia" w:ascii="仿宋_GB2312" w:eastAsia="仿宋_GB2312"/>
          <w:color w:val="000000"/>
          <w:sz w:val="32"/>
          <w:szCs w:val="32"/>
        </w:rPr>
        <w:t>。主导产业生产、加工、流通、销售、服务等关键环节有机衔接，基本实现链条化、一体化发展。生态涵养、休闲体验、文化传承、电子商务等农村一二三产业深度融合的新产业新业态已有初步发展。</w:t>
      </w:r>
    </w:p>
    <w:p w14:paraId="72278421">
      <w:pPr>
        <w:widowControl/>
        <w:shd w:val="clear" w:color="auto" w:fill="FFFFFF"/>
        <w:spacing w:line="60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（三）联农带农作用强</w:t>
      </w:r>
      <w:r>
        <w:rPr>
          <w:rFonts w:hint="eastAsia" w:ascii="仿宋_GB2312" w:eastAsia="仿宋_GB2312"/>
          <w:color w:val="000000"/>
          <w:sz w:val="32"/>
          <w:szCs w:val="32"/>
        </w:rPr>
        <w:t>。申报村有农民合作社，主导产业带动从业农户数量占村常住农户数的30%以上，或从事主导产业的农户数达到200户以上。具有一定数量正常运作的龙头企业、农民合作社、家庭农场等新型经营主体，能承担“一村一品”建设任务。</w:t>
      </w:r>
    </w:p>
    <w:p w14:paraId="13941878">
      <w:pPr>
        <w:widowControl/>
        <w:shd w:val="clear" w:color="auto" w:fill="FFFFFF"/>
        <w:spacing w:line="600" w:lineRule="exact"/>
        <w:ind w:firstLine="643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color w:val="000000"/>
          <w:sz w:val="32"/>
          <w:szCs w:val="32"/>
        </w:rPr>
        <w:t>（四）特色产品品牌响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color w:val="000000"/>
          <w:sz w:val="32"/>
          <w:szCs w:val="32"/>
        </w:rPr>
        <w:t>主要经营主体需有注册商标（民俗文化和新业态除外），产品销售渠道畅通，主打产品在当地有一定知名度和美誉度。获得绿色食品、有机农产品、地理标志登记保护认证、名牌产品的优先。</w:t>
      </w:r>
    </w:p>
    <w:p w14:paraId="1E35F5B2">
      <w:pPr>
        <w:widowControl/>
        <w:snapToGrid/>
        <w:spacing w:before="0" w:beforeAutospacing="0" w:after="157" w:afterLines="50" w:afterAutospacing="0" w:line="240" w:lineRule="auto"/>
        <w:jc w:val="both"/>
        <w:textAlignment w:val="baseline"/>
        <w:rPr>
          <w:rFonts w:hint="default"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page"/>
      </w:r>
      <w:r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</w:t>
      </w:r>
    </w:p>
    <w:p w14:paraId="69B4D6EB">
      <w:pPr>
        <w:widowControl/>
        <w:snapToGrid/>
        <w:spacing w:before="0" w:beforeAutospacing="0" w:after="157" w:afterLines="50" w:afterAutospacing="0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drawing>
          <wp:inline distT="0" distB="0" distL="114300" distR="114300">
            <wp:extent cx="12065" cy="120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市级“一村一品”专业村推荐表</w:t>
      </w:r>
    </w:p>
    <w:p w14:paraId="7DDCE2EC">
      <w:pPr>
        <w:widowControl/>
        <w:snapToGrid/>
        <w:spacing w:before="0" w:beforeAutospacing="0" w:after="0" w:afterAutospacing="0" w:line="600" w:lineRule="exact"/>
        <w:jc w:val="both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填报</w:t>
      </w: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单位（盖章）：                       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填报</w:t>
      </w: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日期：</w:t>
      </w:r>
    </w:p>
    <w:tbl>
      <w:tblPr>
        <w:tblStyle w:val="5"/>
        <w:tblW w:w="94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44"/>
        <w:gridCol w:w="1276"/>
        <w:gridCol w:w="1814"/>
        <w:gridCol w:w="136"/>
        <w:gridCol w:w="1095"/>
        <w:gridCol w:w="300"/>
        <w:gridCol w:w="1635"/>
        <w:gridCol w:w="1584"/>
      </w:tblGrid>
      <w:tr w14:paraId="06F6B8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FDD8B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专业</w:t>
            </w: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村名称</w:t>
            </w:r>
          </w:p>
        </w:tc>
        <w:tc>
          <w:tcPr>
            <w:tcW w:w="78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4EC45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u w:val="single" w:color="000000"/>
                <w:lang w:val="en-US" w:eastAsia="zh-CN" w:bidi="ar-SA"/>
              </w:rPr>
              <w:t xml:space="preserve">        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  <w:t xml:space="preserve">县 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u w:val="single" w:color="000000"/>
                <w:lang w:val="en-US" w:eastAsia="zh-CN" w:bidi="ar-SA"/>
              </w:rPr>
              <w:t xml:space="preserve">       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  <w:t>乡（镇）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u w:val="single" w:color="000000"/>
                <w:lang w:val="en-US" w:eastAsia="zh-CN" w:bidi="ar-SA"/>
              </w:rPr>
              <w:t xml:space="preserve">       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 w:bidi="ar-SA"/>
              </w:rPr>
              <w:t>村</w:t>
            </w:r>
          </w:p>
        </w:tc>
      </w:tr>
      <w:tr w14:paraId="687E5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2BC2D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特色产业</w:t>
            </w:r>
          </w:p>
          <w:p w14:paraId="40A5604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37060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21A3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主销产品品牌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1BF1D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6FFA7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A555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年全产业链产值（万元）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B425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0BFF0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年产量（万吨/头/只/羽/个等）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ECA91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B11E2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0C18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农业及相关产业年产值（万元）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59E58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CC64B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村集体经济组织收入（万元）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66996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AFF2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90CD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从业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农户数量（个）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C176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4027C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全村常住农户数（个）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36290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E768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A787C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从业人员人均可支配收入（元）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D1CA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BA4C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全县农村居民人均可支配收入（元）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CDA84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B6D47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A12C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龙头企业数量（家）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E1A5C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6C9B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农民合作社数量（家）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687CE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00A4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36EE8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家庭农场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数量（家）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47350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9C8D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年销售额（万元）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0621B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E4AF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206E0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其中</w:t>
            </w:r>
            <w:r>
              <w:rPr>
                <w:rFonts w:hint="eastAsia" w:ascii="仿宋_GB2312" w:cs="Times New Roman"/>
                <w:color w:val="000000"/>
                <w:sz w:val="24"/>
                <w:szCs w:val="24"/>
                <w:lang w:eastAsia="zh-CN"/>
              </w:rPr>
              <w:t>批发市场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销售额（万元）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2FD36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BD166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其中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电商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销售额（万元）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6354D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6A86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 w:hRule="atLeast"/>
          <w:jc w:val="center"/>
        </w:trPr>
        <w:tc>
          <w:tcPr>
            <w:tcW w:w="1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6DF0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农产品绿色/有机认证数量（个）</w:t>
            </w:r>
          </w:p>
        </w:tc>
        <w:tc>
          <w:tcPr>
            <w:tcW w:w="32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9B153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059C3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szCs w:val="24"/>
              </w:rPr>
              <w:t>年休闲旅游接待人数（万人次）</w:t>
            </w:r>
          </w:p>
        </w:tc>
        <w:tc>
          <w:tcPr>
            <w:tcW w:w="32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5B55C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992C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7CC4E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一、村情简介（200字以内）</w:t>
            </w:r>
          </w:p>
        </w:tc>
      </w:tr>
      <w:tr w14:paraId="4C278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5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AB84A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 xml:space="preserve"> 建设村情况简要介绍（全村人口**人，下辖村民小组**个，党员**人。土地面积**平方公里，其中：耕地**亩、山地**亩、林地**亩。近年来，该村按照***发展思路，大力发展**产业，有效带动农民增收致富。2021年全村生产总值***万元，村财收入**万元，农民人均可支配收入**元。先后获评**、**等荣誉称号。）</w:t>
            </w:r>
          </w:p>
        </w:tc>
      </w:tr>
      <w:tr w14:paraId="2BD9A0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3962A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二、主导产业发展情况（300字以内）</w:t>
            </w:r>
          </w:p>
        </w:tc>
      </w:tr>
      <w:tr w14:paraId="3032FD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5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F1A90">
            <w:pPr>
              <w:widowControl/>
              <w:snapToGrid/>
              <w:spacing w:before="0" w:beforeAutospacing="0" w:after="0" w:afterAutospacing="0" w:line="400" w:lineRule="exact"/>
              <w:ind w:firstLine="640" w:firstLineChars="200"/>
              <w:jc w:val="both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介绍</w:t>
            </w:r>
            <w:r>
              <w:rPr>
                <w:rFonts w:hint="eastAsia"/>
                <w:lang w:val="en-US" w:eastAsia="zh-CN"/>
              </w:rPr>
              <w:t>特色</w:t>
            </w:r>
            <w:r>
              <w:rPr>
                <w:lang w:val="en-US" w:eastAsia="zh-CN"/>
              </w:rPr>
              <w:t>产业发展规模（总产值**万元，其中：一产产值**万元、二产产值**万元、三产产值**万元）、规划布局、发展思路、产业融合现状、带动能力、联农带农机制创新、主要经营主体情况（***有限公司、***有限公司等国家级、省级、市级龙头企业**个，**合作社**个，***家庭农场**个，专业大户**个）、技术研发应用、绿色发展、品牌建设等方面。</w:t>
            </w:r>
          </w:p>
          <w:p w14:paraId="6BA7CD53">
            <w:pPr>
              <w:pStyle w:val="7"/>
              <w:rPr>
                <w:lang w:val="en-US" w:eastAsia="zh-CN"/>
              </w:rPr>
            </w:pPr>
          </w:p>
        </w:tc>
      </w:tr>
      <w:tr w14:paraId="6BD343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0CE29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黑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三、建设思路</w:t>
            </w:r>
            <w:r>
              <w:rPr>
                <w:rFonts w:hint="eastAsia" w:ascii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、</w:t>
            </w: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目标（300字以内）</w:t>
            </w:r>
          </w:p>
        </w:tc>
      </w:tr>
      <w:tr w14:paraId="6FDA80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5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6C17A">
            <w:pPr>
              <w:widowControl/>
              <w:snapToGrid/>
              <w:spacing w:before="0" w:beforeAutospacing="0" w:after="0" w:afterAutospacing="0" w:line="620" w:lineRule="exact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Fonts w:ascii="仿宋_GB2312" w:hAnsi="仿宋_GB2312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介绍“一村一品”建设的思路、目标等。</w:t>
            </w:r>
          </w:p>
        </w:tc>
      </w:tr>
      <w:tr w14:paraId="75608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949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A157F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Times New Roman" w:eastAsia="黑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四、主要建设项目（介绍拟主要建设项目、承担主体、建设内容）</w:t>
            </w:r>
          </w:p>
        </w:tc>
      </w:tr>
      <w:tr w14:paraId="4B6F6D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971F1">
            <w:pPr>
              <w:widowControl/>
              <w:snapToGrid/>
              <w:spacing w:before="0" w:beforeAutospacing="0" w:after="0" w:afterAutospacing="0" w:line="400" w:lineRule="exact"/>
              <w:ind w:left="-104" w:leftChars="-95" w:hanging="200" w:hangingChars="95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9E180">
            <w:pPr>
              <w:widowControl/>
              <w:snapToGrid/>
              <w:spacing w:before="0" w:beforeAutospacing="0" w:after="0" w:afterAutospacing="0" w:line="400" w:lineRule="exact"/>
              <w:ind w:left="-104" w:leftChars="-95" w:hanging="200" w:hangingChars="95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建设项目名称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6BBD2">
            <w:pPr>
              <w:widowControl/>
              <w:snapToGrid/>
              <w:spacing w:before="0" w:beforeAutospacing="0" w:after="0" w:afterAutospacing="0" w:line="400" w:lineRule="exact"/>
              <w:ind w:left="-104" w:leftChars="-95" w:hanging="200" w:hangingChars="95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建设承担主体</w:t>
            </w:r>
          </w:p>
        </w:tc>
        <w:tc>
          <w:tcPr>
            <w:tcW w:w="1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7EC19">
            <w:pPr>
              <w:widowControl/>
              <w:snapToGrid/>
              <w:spacing w:before="0" w:beforeAutospacing="0" w:after="0" w:afterAutospacing="0" w:line="400" w:lineRule="exact"/>
              <w:ind w:left="-104" w:leftChars="-95" w:hanging="200" w:hangingChars="95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建设地点</w:t>
            </w: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75D9B">
            <w:pPr>
              <w:widowControl/>
              <w:snapToGrid/>
              <w:spacing w:before="0" w:beforeAutospacing="0" w:after="0" w:afterAutospacing="0" w:line="400" w:lineRule="exact"/>
              <w:ind w:left="-104" w:leftChars="-95" w:hanging="200" w:hangingChars="95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主要建设内容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9EBAC">
            <w:pPr>
              <w:widowControl/>
              <w:snapToGrid/>
              <w:spacing w:before="0" w:beforeAutospacing="0" w:after="0" w:afterAutospacing="0" w:line="400" w:lineRule="exact"/>
              <w:ind w:left="-1" w:leftChars="0" w:firstLine="0" w:firstLineChars="0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总投资（万元）</w:t>
            </w:r>
          </w:p>
        </w:tc>
      </w:tr>
      <w:tr w14:paraId="5350D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64449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2EE77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2FB29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EE848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9D8F2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7FFBB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4932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1309D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326FC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83F7C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9B218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C90DC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674A5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815F8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D7D3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...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0869D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1E5A7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C2739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FD9A3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5596A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06451FC5">
      <w:pP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佐证材料：</w:t>
      </w:r>
    </w:p>
    <w:p w14:paraId="68F2958F">
      <w:pPr>
        <w:widowControl/>
        <w:snapToGrid/>
        <w:spacing w:before="0" w:beforeAutospacing="0" w:after="157" w:afterLines="50" w:afterAutospacing="0" w:line="600" w:lineRule="exact"/>
        <w:jc w:val="both"/>
        <w:textAlignment w:val="baseline"/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全村农业及相关产业年产值、年全产业链产值、全村农户总数、特色产业从业农户数、村集体经济组织收入、从业人员人均可支配收入、全县农村居民人均可支配收入</w:t>
      </w: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等相关数据</w:t>
      </w:r>
      <w:r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需提供乡政府或县政府盖章的证明材料</w:t>
      </w: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（亦可由</w:t>
      </w:r>
      <w:r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乡政府或县政府</w:t>
      </w: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直接在推荐表上确认盖章）</w:t>
      </w:r>
      <w:r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。</w:t>
      </w:r>
    </w:p>
    <w:p w14:paraId="0C4CC4F5">
      <w:pPr>
        <w:widowControl/>
        <w:snapToGrid/>
        <w:spacing w:before="0" w:beforeAutospacing="0" w:after="157" w:afterLines="50" w:afterAutospacing="0" w:line="600" w:lineRule="exact"/>
        <w:jc w:val="both"/>
        <w:textAlignment w:val="baseline"/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2.获评绿色食品、有机食品</w:t>
      </w: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的需附认证证书复印件。</w:t>
      </w:r>
    </w:p>
    <w:p w14:paraId="10FC2B6F">
      <w:pPr>
        <w:widowControl/>
        <w:snapToGrid/>
        <w:spacing w:before="0" w:beforeAutospacing="0" w:after="157" w:afterLines="50" w:afterAutospacing="0" w:line="600" w:lineRule="exact"/>
        <w:jc w:val="both"/>
        <w:textAlignment w:val="baseline"/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3.村里有企业、合作社、家庭农场等经营主体的，需附1-2家经营主体的营业执照复印件。</w:t>
      </w:r>
    </w:p>
    <w:p w14:paraId="0B4E4879">
      <w:pPr>
        <w:widowControl/>
        <w:snapToGrid/>
        <w:spacing w:before="0" w:beforeAutospacing="0" w:after="157" w:afterLines="50" w:afterAutospacing="0" w:line="600" w:lineRule="exact"/>
        <w:jc w:val="both"/>
        <w:textAlignment w:val="baseline"/>
        <w:rPr>
          <w:rFonts w:hint="default"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4.附主销产品及能反映产业发展情况的照片1-2张。</w:t>
      </w:r>
      <w:r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br w:type="page"/>
      </w:r>
      <w:r>
        <w:rPr>
          <w:rFonts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</w:t>
      </w:r>
    </w:p>
    <w:p w14:paraId="4716E02C">
      <w:pPr>
        <w:widowControl/>
        <w:snapToGrid/>
        <w:spacing w:before="0" w:beforeAutospacing="0" w:after="157" w:afterLines="50" w:afterAutospacing="0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/>
          <w:i w:val="0"/>
          <w:caps w:val="0"/>
          <w:color w:val="000000"/>
          <w:spacing w:val="0"/>
          <w:w w:val="10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i w:val="0"/>
          <w:caps w:val="0"/>
          <w:color w:val="000000"/>
          <w:spacing w:val="0"/>
          <w:w w:val="100"/>
          <w:kern w:val="0"/>
          <w:sz w:val="44"/>
          <w:szCs w:val="44"/>
          <w:lang w:val="en-US" w:eastAsia="zh-CN"/>
        </w:rPr>
        <w:t>市级农业产业化联合体推荐表</w:t>
      </w:r>
    </w:p>
    <w:p w14:paraId="0D5B8540">
      <w:pPr>
        <w:widowControl/>
        <w:snapToGrid/>
        <w:spacing w:before="0" w:beforeAutospacing="0" w:after="0" w:afterAutospacing="0" w:line="600" w:lineRule="exact"/>
        <w:ind w:left="865" w:leftChars="133" w:hanging="439"/>
        <w:jc w:val="both"/>
        <w:textAlignment w:val="baseline"/>
        <w:rPr>
          <w:rFonts w:ascii="宋体" w:hAnsi="Times New Roman" w:eastAsia="宋体"/>
          <w:b/>
          <w:i w:val="0"/>
          <w:caps w:val="0"/>
          <w:color w:val="000000"/>
          <w:spacing w:val="0"/>
          <w:w w:val="100"/>
          <w:kern w:val="0"/>
          <w:sz w:val="44"/>
          <w:szCs w:val="44"/>
          <w:lang w:val="en-US" w:eastAsia="zh-CN"/>
        </w:rPr>
      </w:pPr>
      <w:r>
        <w:rPr>
          <w:rFonts w:ascii="仿宋_GB2312" w:hAnsi="Times New Roman" w:eastAsia="仿宋_GB2312"/>
          <w:b w:val="0"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牵头龙头企业盖章                            日期：</w:t>
      </w:r>
    </w:p>
    <w:tbl>
      <w:tblPr>
        <w:tblStyle w:val="5"/>
        <w:tblW w:w="9465" w:type="dxa"/>
        <w:tblInd w:w="-32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75"/>
        <w:gridCol w:w="2043"/>
        <w:gridCol w:w="1079"/>
        <w:gridCol w:w="1260"/>
        <w:gridCol w:w="1258"/>
        <w:gridCol w:w="1246"/>
      </w:tblGrid>
      <w:tr w14:paraId="2583E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66A10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联合体名称</w:t>
            </w:r>
          </w:p>
        </w:tc>
        <w:tc>
          <w:tcPr>
            <w:tcW w:w="3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49A52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7937F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行业类型</w:t>
            </w: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E1D85">
            <w:pPr>
              <w:widowControl/>
              <w:snapToGrid/>
              <w:spacing w:before="0" w:beforeAutospacing="0" w:after="0" w:afterAutospacing="0" w:line="240" w:lineRule="auto"/>
              <w:jc w:val="left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A286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75297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联系人及联系电话</w:t>
            </w:r>
          </w:p>
        </w:tc>
        <w:tc>
          <w:tcPr>
            <w:tcW w:w="688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96F0F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6886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AB1EA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联合体地址</w:t>
            </w:r>
          </w:p>
        </w:tc>
        <w:tc>
          <w:tcPr>
            <w:tcW w:w="688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FE67A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9E68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2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61A1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牵头龙头企业名称</w:t>
            </w:r>
          </w:p>
        </w:tc>
        <w:tc>
          <w:tcPr>
            <w:tcW w:w="3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53F18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B7C7C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认定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级别</w:t>
            </w: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868C7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18B5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2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17DD3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企业组织机构代码</w:t>
            </w:r>
          </w:p>
        </w:tc>
        <w:tc>
          <w:tcPr>
            <w:tcW w:w="31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6A83C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5DAAA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法人及</w:t>
            </w:r>
          </w:p>
          <w:p w14:paraId="30D1D081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321D9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C6C4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69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00A28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主要合作社名称</w:t>
            </w: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64DE8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合作方式</w:t>
            </w:r>
          </w:p>
        </w:tc>
      </w:tr>
      <w:tr w14:paraId="70EAD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FD395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4AD24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DC660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FB50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6FA15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353D4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1B1FA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373E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89F4F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74B3C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C1D7A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EB6E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69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34E3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主要家庭农场名称</w:t>
            </w: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5141F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合作方式</w:t>
            </w:r>
          </w:p>
        </w:tc>
      </w:tr>
      <w:tr w14:paraId="5B5DB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EA9E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C0558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7A8DF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C9D0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35BC3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1FEE8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0F91D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11F5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539B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83D9B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4DA2A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E928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635B2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联合体合作规模</w:t>
            </w:r>
          </w:p>
        </w:tc>
      </w:tr>
      <w:tr w14:paraId="05356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257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B1CD0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规模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E60B8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种植面积(亩）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F5DAD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4AFB8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禽类饲养量（只）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97FB3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6C2A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25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C64E6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EE3F0">
            <w:pPr>
              <w:widowControl/>
              <w:snapToGrid/>
              <w:spacing w:before="0" w:beforeAutospacing="0" w:after="0" w:afterAutospacing="0" w:line="36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牲畜饲养量（头）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8E765">
            <w:pPr>
              <w:widowControl/>
              <w:snapToGrid/>
              <w:spacing w:before="0" w:beforeAutospacing="0" w:after="0" w:afterAutospacing="0" w:line="36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8A1D4">
            <w:pPr>
              <w:widowControl/>
              <w:snapToGrid/>
              <w:spacing w:before="0" w:beforeAutospacing="0" w:after="0" w:afterAutospacing="0" w:line="360" w:lineRule="exact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养殖水面积（亩）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89B37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D8A0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</w:trPr>
        <w:tc>
          <w:tcPr>
            <w:tcW w:w="2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B85BE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销售情况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27257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年销售收入</w:t>
            </w:r>
          </w:p>
          <w:p w14:paraId="7658B916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（万元）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45A0B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70837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内部年交易额</w:t>
            </w:r>
          </w:p>
          <w:p w14:paraId="2E3323AA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（万元）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67DA3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02E0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2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5832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带动情况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AA65D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联合体内部涉及农户数（户）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0C969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C764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农户增收总额</w:t>
            </w:r>
          </w:p>
          <w:p w14:paraId="403AF416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（万元）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C292F">
            <w:pPr>
              <w:widowControl/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C026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8" w:hRule="atLeast"/>
        </w:trPr>
        <w:tc>
          <w:tcPr>
            <w:tcW w:w="2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BEFEE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合作内容及带动措施（50字以内）</w:t>
            </w:r>
          </w:p>
        </w:tc>
        <w:tc>
          <w:tcPr>
            <w:tcW w:w="688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62013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B090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2" w:hRule="atLeast"/>
        </w:trPr>
        <w:tc>
          <w:tcPr>
            <w:tcW w:w="2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8F72DB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hint="eastAsia" w:ascii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镇人民政府（街道</w:t>
            </w:r>
          </w:p>
          <w:p w14:paraId="77CE071F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办事处）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688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7D7F02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  <w:p w14:paraId="32C08EE9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 w:cs="Times New Roman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盖章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 xml:space="preserve">        年   月   日</w:t>
            </w:r>
          </w:p>
        </w:tc>
      </w:tr>
      <w:tr w14:paraId="025FA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2" w:hRule="atLeast"/>
        </w:trPr>
        <w:tc>
          <w:tcPr>
            <w:tcW w:w="2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EE9ED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县级农业产业化</w:t>
            </w:r>
          </w:p>
          <w:p w14:paraId="09454A80">
            <w:pPr>
              <w:widowControl/>
              <w:snapToGrid w:val="0"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主管部门意见</w:t>
            </w:r>
          </w:p>
        </w:tc>
        <w:tc>
          <w:tcPr>
            <w:tcW w:w="688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5DFE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  <w:p w14:paraId="60FAA084">
            <w:pPr>
              <w:widowControl/>
              <w:snapToGrid/>
              <w:spacing w:before="0" w:beforeAutospacing="0" w:after="0" w:afterAutospacing="0" w:line="240" w:lineRule="auto"/>
              <w:jc w:val="center"/>
              <w:textAlignment w:val="center"/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盖章</w:t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br w:type="textWrapping"/>
            </w:r>
            <w:r>
              <w:rPr>
                <w:rFonts w:ascii="仿宋_GB2312" w:hAnsi="Times New Roman" w:eastAsia="仿宋_GB2312"/>
                <w:b w:val="0"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 xml:space="preserve">        年   月   日</w:t>
            </w:r>
          </w:p>
        </w:tc>
      </w:tr>
    </w:tbl>
    <w:p w14:paraId="401A1086">
      <w:pPr>
        <w:widowControl/>
        <w:snapToGrid w:val="0"/>
        <w:spacing w:before="0" w:beforeAutospacing="0" w:after="0" w:afterAutospacing="0" w:line="400" w:lineRule="exact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注：</w:t>
      </w: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1.牵头龙头企业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认定</w:t>
      </w: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级别：国家、省级、市级、县级；</w:t>
      </w:r>
    </w:p>
    <w:p w14:paraId="428298DB">
      <w:pPr>
        <w:widowControl/>
        <w:snapToGrid w:val="0"/>
        <w:spacing w:before="0" w:beforeAutospacing="0" w:after="0" w:afterAutospacing="0" w:line="400" w:lineRule="exact"/>
        <w:ind w:firstLine="560" w:firstLineChars="200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2.联合体内部涉及农户数量：加入联合体的合作社、家庭农场和以个人名义加入联合体的所有农户总数。</w:t>
      </w:r>
    </w:p>
    <w:p w14:paraId="3A4EE5D4">
      <w:pPr>
        <w:widowControl/>
        <w:snapToGrid w:val="0"/>
        <w:spacing w:before="0" w:beforeAutospacing="0" w:after="0" w:afterAutospacing="0" w:line="400" w:lineRule="exact"/>
        <w:ind w:firstLine="560" w:firstLineChars="200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3.联合体产业类型包括：茶叶、水果、蔬菜、畜禽、水产、林竹、食用菌、花卉苗木、中药材、综合、其他。</w:t>
      </w:r>
    </w:p>
    <w:p w14:paraId="58ADAE84">
      <w:pPr>
        <w:widowControl/>
        <w:snapToGrid w:val="0"/>
        <w:spacing w:before="0" w:beforeAutospacing="0" w:after="0" w:afterAutospacing="0" w:line="400" w:lineRule="exact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 4.利益联结方式包括：股份合作、保底收购、利润返还、统购统销、技术指导及其他方式（列出具体方式）。</w:t>
      </w:r>
    </w:p>
    <w:p w14:paraId="5B9AC659">
      <w:pPr>
        <w:widowControl/>
        <w:snapToGrid w:val="0"/>
        <w:spacing w:before="0" w:beforeAutospacing="0" w:after="0" w:afterAutospacing="0" w:line="400" w:lineRule="exact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 5.合作内容及带动措施：列出与联合体成员具体的合作内容，及如何带动联合体成员发展的具体举措。</w:t>
      </w:r>
    </w:p>
    <w:p w14:paraId="60D06D2D">
      <w:pPr>
        <w:widowControl/>
        <w:snapToGrid w:val="0"/>
        <w:spacing w:before="0" w:beforeAutospacing="0" w:after="0" w:afterAutospacing="0" w:line="400" w:lineRule="exact"/>
        <w:ind w:firstLine="562" w:firstLineChars="200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984" w:right="1361" w:bottom="1417" w:left="1531" w:header="851" w:footer="992" w:gutter="0"/>
          <w:lnNumType w:countBy="0"/>
          <w:pgNumType w:fmt="decimal" w:start="5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Times New Roman" w:eastAsia="仿宋_GB2312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6.佐证材料：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联合体章程、理事会制度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等文件；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龙头企业牵头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与合作社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家庭农场签订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建立利益联结机制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的合同或协议复印件；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固定办公场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门牌或场地照片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；</w:t>
      </w:r>
      <w:r>
        <w:rPr>
          <w:rFonts w:hint="eastAsia" w:ascii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开展五统一服务的相关文件或照片</w:t>
      </w:r>
      <w:r>
        <w:rPr>
          <w:rFonts w:hint="eastAsia"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。</w:t>
      </w:r>
    </w:p>
    <w:p w14:paraId="7A4AA4FD">
      <w:pPr>
        <w:widowControl/>
        <w:snapToGrid/>
        <w:spacing w:before="0" w:beforeAutospacing="0" w:after="157" w:afterLines="50" w:afterAutospacing="0" w:line="600" w:lineRule="exact"/>
        <w:ind w:firstLine="420"/>
        <w:jc w:val="both"/>
        <w:textAlignment w:val="baseline"/>
        <w:rPr>
          <w:rFonts w:ascii="黑体" w:hAnsi="黑体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ascii="黑体" w:hAnsi="黑体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5</w:t>
      </w:r>
    </w:p>
    <w:p w14:paraId="15DA18D4">
      <w:pPr>
        <w:widowControl/>
        <w:snapToGrid/>
        <w:spacing w:before="0" w:beforeAutospacing="0" w:after="157" w:afterLines="50" w:afterAutospacing="0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市级“一村一品”专业村推荐汇总表</w:t>
      </w:r>
    </w:p>
    <w:p w14:paraId="58329C73">
      <w:pPr>
        <w:widowControl/>
        <w:snapToGrid/>
        <w:spacing w:before="0" w:beforeAutospacing="0" w:after="0" w:afterAutospacing="0" w:line="600" w:lineRule="exact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填报单位（盖章）</w:t>
      </w:r>
      <w:r>
        <w:rPr>
          <w:rFonts w:ascii="仿宋_GB2312" w:hAnsi="Times New Roman" w:eastAsia="仿宋_GB2312" w:cs="仿宋_GB2312"/>
          <w:b w:val="0"/>
          <w:bCs/>
          <w:i w:val="0"/>
          <w:caps w:val="0"/>
          <w:spacing w:val="6"/>
          <w:w w:val="100"/>
          <w:kern w:val="2"/>
          <w:sz w:val="28"/>
          <w:szCs w:val="28"/>
          <w:lang w:val="en-US" w:eastAsia="zh-CN" w:bidi="ar-SA"/>
        </w:rPr>
        <w:t>：                                                      日期：   年  月   日</w:t>
      </w:r>
    </w:p>
    <w:tbl>
      <w:tblPr>
        <w:tblStyle w:val="5"/>
        <w:tblW w:w="15060" w:type="dxa"/>
        <w:tblInd w:w="-6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1046"/>
        <w:gridCol w:w="1039"/>
        <w:gridCol w:w="926"/>
        <w:gridCol w:w="1189"/>
        <w:gridCol w:w="1095"/>
        <w:gridCol w:w="1121"/>
        <w:gridCol w:w="945"/>
        <w:gridCol w:w="900"/>
        <w:gridCol w:w="1020"/>
        <w:gridCol w:w="1335"/>
        <w:gridCol w:w="900"/>
        <w:gridCol w:w="1815"/>
        <w:gridCol w:w="1200"/>
      </w:tblGrid>
      <w:tr w14:paraId="759F7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2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E29F68D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0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8B5D3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县（市、区）</w:t>
            </w:r>
          </w:p>
        </w:tc>
        <w:tc>
          <w:tcPr>
            <w:tcW w:w="10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F16D5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镇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（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街道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）</w:t>
            </w:r>
          </w:p>
        </w:tc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86EF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村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（社区）</w:t>
            </w:r>
          </w:p>
        </w:tc>
        <w:tc>
          <w:tcPr>
            <w:tcW w:w="11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EE49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特色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产业</w:t>
            </w:r>
          </w:p>
        </w:tc>
        <w:tc>
          <w:tcPr>
            <w:tcW w:w="31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71028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202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年产值收入情况</w:t>
            </w:r>
          </w:p>
          <w:p w14:paraId="380EF4F8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（万元）</w:t>
            </w:r>
          </w:p>
        </w:tc>
        <w:tc>
          <w:tcPr>
            <w:tcW w:w="1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6AE9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从业农户情况（户）</w:t>
            </w:r>
          </w:p>
        </w:tc>
        <w:tc>
          <w:tcPr>
            <w:tcW w:w="13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0DDD8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从业人员人均可支配收入是否超全县农村居民人均可支配收入（是/否）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3A89E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经营主体数量（家）</w:t>
            </w:r>
          </w:p>
        </w:tc>
        <w:tc>
          <w:tcPr>
            <w:tcW w:w="1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8FD5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获评绿色食品、有机食品、美丽乡村情况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8F8B7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村级别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及获评年份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如2024年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市级</w:t>
            </w:r>
            <w:r>
              <w:rPr>
                <w:rFonts w:hint="eastAsia" w:ascii="仿宋_GB2312" w:hAnsi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/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县级）</w:t>
            </w:r>
          </w:p>
        </w:tc>
      </w:tr>
      <w:tr w14:paraId="6C0FF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5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D347B9C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5CB89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02A98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23B5A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A3E8C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0FFC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年全产业链产值</w:t>
            </w: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51E97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农业及相关产业年产值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C88F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村集体经济组织收入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3541E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全村农户总数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F51C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  <w:t>特色产业从业农户数</w:t>
            </w:r>
          </w:p>
        </w:tc>
        <w:tc>
          <w:tcPr>
            <w:tcW w:w="13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5636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5E357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41E9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3C048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E468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23A33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6DD2FF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AED6C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630D5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B9490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B401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59E4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0B4D0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93592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05C1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1C89C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F18A6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76D5D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3C677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4DCF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BF8A5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2E804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0BD81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6018B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A4798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E6541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61A67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4EA1C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E798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4AC0F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D9FA3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A65DA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A27B6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aps w:val="0"/>
                <w:color w:val="000000"/>
                <w:spacing w:val="0"/>
                <w:w w:val="1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D2D72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C5169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注：1.</w:t>
      </w:r>
      <w:r>
        <w:rPr>
          <w:rFonts w:hint="eastAsia" w:ascii="仿宋_GB2312" w:hAnsi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特色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产业只能选择一个，应明确到具体品种，如龙眼、枇杷、高山蔬菜、蛋鸡等。</w:t>
      </w:r>
    </w:p>
    <w:p w14:paraId="084F56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仿宋_GB2312" w:hAnsi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特色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产业</w:t>
      </w:r>
      <w:r>
        <w:rPr>
          <w:rFonts w:hint="eastAsia" w:ascii="仿宋_GB2312" w:hAnsi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全产业链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产值为主导产业一产、二产、三产产值的总和。</w:t>
      </w:r>
    </w:p>
    <w:p w14:paraId="7065AA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3.获评绿色食品、有机食品、美丽乡村情况应填写具体获评荣誉。</w:t>
      </w:r>
    </w:p>
    <w:p w14:paraId="7F5A29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firstLine="560" w:firstLineChars="200"/>
        <w:jc w:val="left"/>
        <w:textAlignment w:val="baseline"/>
        <w:rPr>
          <w:rFonts w:hint="default" w:ascii="仿宋_GB2312" w:hAnsi="仿宋_GB2312" w:eastAsia="仿宋_GB2312" w:cs="仿宋_GB2312"/>
          <w:b/>
          <w:bCs/>
          <w:i w:val="0"/>
          <w:caps w:val="0"/>
          <w:spacing w:val="0"/>
          <w:w w:val="100"/>
          <w:kern w:val="2"/>
          <w:sz w:val="21"/>
          <w:szCs w:val="20"/>
          <w:lang w:val="en-US" w:eastAsia="zh-CN" w:bidi="ar-SA"/>
        </w:rPr>
      </w:pPr>
      <w:bookmarkStart w:id="0" w:name="_GoBack"/>
      <w:r>
        <w:rPr>
          <w:rFonts w:hint="eastAsia" w:ascii="仿宋_GB2312" w:hAnsi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4.</w:t>
      </w:r>
      <w:r>
        <w:rPr>
          <w:rFonts w:hint="eastAsia" w:ascii="仿宋_GB2312" w:hAnsi="仿宋_GB2312" w:cs="仿宋_GB2312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同时加盖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（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街道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）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公章，并在空白处签署意见。</w:t>
      </w:r>
    </w:p>
    <w:bookmarkEnd w:id="0"/>
    <w:p w14:paraId="58275753">
      <w:pPr>
        <w:widowControl/>
        <w:snapToGrid/>
        <w:spacing w:before="0" w:beforeAutospacing="0" w:after="157" w:afterLines="50" w:afterAutospacing="0" w:line="600" w:lineRule="exact"/>
        <w:jc w:val="both"/>
        <w:textAlignment w:val="baseline"/>
        <w:rPr>
          <w:rFonts w:ascii="仿宋_GB2312" w:hAnsi="Times New Roman" w:eastAsia="黑体"/>
          <w:b w:val="0"/>
          <w:i w:val="0"/>
          <w:caps w:val="0"/>
          <w:spacing w:val="6"/>
          <w:w w:val="100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br w:type="page"/>
      </w:r>
      <w:r>
        <w:rPr>
          <w:rFonts w:ascii="黑体" w:hAnsi="黑体" w:eastAsia="黑体"/>
          <w:b w:val="0"/>
          <w:i w:val="0"/>
          <w:caps w:val="0"/>
          <w:spacing w:val="6"/>
          <w:w w:val="100"/>
          <w:kern w:val="2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/>
          <w:b w:val="0"/>
          <w:i w:val="0"/>
          <w:caps w:val="0"/>
          <w:spacing w:val="6"/>
          <w:w w:val="100"/>
          <w:kern w:val="2"/>
          <w:sz w:val="32"/>
          <w:szCs w:val="32"/>
          <w:lang w:val="en-US" w:eastAsia="zh-CN" w:bidi="ar-SA"/>
        </w:rPr>
        <w:t>6</w:t>
      </w:r>
    </w:p>
    <w:p w14:paraId="525E0A4A">
      <w:pPr>
        <w:widowControl/>
        <w:snapToGrid w:val="0"/>
        <w:spacing w:before="0" w:beforeAutospacing="0" w:after="157" w:afterLines="50" w:afterAutospacing="0" w:line="600" w:lineRule="exact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spacing w:val="6"/>
          <w:w w:val="1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spacing w:val="6"/>
          <w:w w:val="100"/>
          <w:kern w:val="2"/>
          <w:sz w:val="44"/>
          <w:szCs w:val="44"/>
          <w:lang w:val="en-US" w:eastAsia="zh-CN" w:bidi="ar-SA"/>
        </w:rPr>
        <w:t>市级农业产业化联合体推荐汇总表</w:t>
      </w:r>
    </w:p>
    <w:p w14:paraId="7C92C492">
      <w:pPr>
        <w:widowControl/>
        <w:snapToGrid/>
        <w:spacing w:before="0" w:beforeAutospacing="0" w:after="0" w:afterAutospacing="0" w:line="600" w:lineRule="exact"/>
        <w:jc w:val="left"/>
        <w:textAlignment w:val="baseline"/>
        <w:rPr>
          <w:rFonts w:ascii="仿宋_GB2312" w:hAnsi="Times New Roman" w:eastAsia="仿宋_GB2312" w:cs="仿宋_GB2312"/>
          <w:b w:val="0"/>
          <w:bCs/>
          <w:i w:val="0"/>
          <w:caps w:val="0"/>
          <w:spacing w:val="6"/>
          <w:w w:val="100"/>
          <w:kern w:val="2"/>
          <w:sz w:val="30"/>
          <w:szCs w:val="30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填报单位（盖章）</w:t>
      </w:r>
      <w:r>
        <w:rPr>
          <w:rFonts w:ascii="仿宋_GB2312" w:hAnsi="Times New Roman" w:eastAsia="仿宋_GB2312" w:cs="仿宋_GB2312"/>
          <w:b w:val="0"/>
          <w:bCs/>
          <w:i w:val="0"/>
          <w:caps w:val="0"/>
          <w:spacing w:val="6"/>
          <w:w w:val="100"/>
          <w:kern w:val="2"/>
          <w:sz w:val="30"/>
          <w:szCs w:val="30"/>
          <w:lang w:val="en-US" w:eastAsia="zh-CN" w:bidi="ar-SA"/>
        </w:rPr>
        <w:t>：                                                  日期：</w:t>
      </w:r>
      <w:r>
        <w:rPr>
          <w:rFonts w:ascii="仿宋_GB2312" w:hAnsi="Times New Roman" w:eastAsia="仿宋_GB2312" w:cs="仿宋_GB2312"/>
          <w:b w:val="0"/>
          <w:bCs/>
          <w:i w:val="0"/>
          <w:caps w:val="0"/>
          <w:spacing w:val="6"/>
          <w:w w:val="100"/>
          <w:kern w:val="2"/>
          <w:sz w:val="28"/>
          <w:szCs w:val="28"/>
          <w:lang w:val="en-US" w:eastAsia="zh-CN" w:bidi="ar-SA"/>
        </w:rPr>
        <w:t xml:space="preserve">   年  月   日</w:t>
      </w:r>
    </w:p>
    <w:tbl>
      <w:tblPr>
        <w:tblStyle w:val="5"/>
        <w:tblW w:w="14235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720"/>
        <w:gridCol w:w="1755"/>
        <w:gridCol w:w="1965"/>
        <w:gridCol w:w="870"/>
        <w:gridCol w:w="840"/>
        <w:gridCol w:w="810"/>
        <w:gridCol w:w="990"/>
        <w:gridCol w:w="540"/>
        <w:gridCol w:w="705"/>
        <w:gridCol w:w="795"/>
        <w:gridCol w:w="975"/>
        <w:gridCol w:w="2625"/>
      </w:tblGrid>
      <w:tr w14:paraId="479BE0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E6BA0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13507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县（市、区）</w:t>
            </w:r>
          </w:p>
        </w:tc>
        <w:tc>
          <w:tcPr>
            <w:tcW w:w="17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3FFEE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联合体名称</w:t>
            </w:r>
          </w:p>
        </w:tc>
        <w:tc>
          <w:tcPr>
            <w:tcW w:w="54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D4853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联合体成员情况</w:t>
            </w:r>
          </w:p>
        </w:tc>
        <w:tc>
          <w:tcPr>
            <w:tcW w:w="56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33084">
            <w:pPr>
              <w:widowControl/>
              <w:snapToGrid/>
              <w:spacing w:before="0" w:beforeAutospacing="0" w:after="0" w:afterAutospacing="0" w:line="4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联合体主要项目情况</w:t>
            </w:r>
          </w:p>
        </w:tc>
      </w:tr>
      <w:tr w14:paraId="30ACB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D8CD0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DC91B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27722">
            <w:pPr>
              <w:widowControl/>
              <w:snapToGrid/>
              <w:spacing w:before="0" w:beforeAutospacing="0" w:after="0" w:afterAutospacing="0" w:line="4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BDE65">
            <w:pPr>
              <w:widowControl/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牵头龙头企业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81843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合作社数量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-20"/>
                <w:w w:val="100"/>
                <w:kern w:val="2"/>
                <w:sz w:val="28"/>
                <w:szCs w:val="28"/>
                <w:lang w:val="en-US" w:eastAsia="zh-CN" w:bidi="ar-SA"/>
              </w:rPr>
              <w:t>（个）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DF8C6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家庭农场数量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-20"/>
                <w:w w:val="100"/>
                <w:kern w:val="2"/>
                <w:sz w:val="28"/>
                <w:szCs w:val="28"/>
                <w:lang w:val="en-US" w:eastAsia="zh-CN" w:bidi="ar-SA"/>
              </w:rPr>
              <w:t>（户）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EF0D0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联合体内部涉及农户数（户）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2EC6C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产业类型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FAFE8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利益联结方式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E4E488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经营规模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-20"/>
                <w:w w:val="100"/>
                <w:kern w:val="2"/>
                <w:sz w:val="28"/>
                <w:szCs w:val="28"/>
                <w:lang w:val="en-US" w:eastAsia="zh-CN" w:bidi="ar-SA"/>
              </w:rPr>
              <w:t>（亩、只、头）</w:t>
            </w: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19A55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Fonts w:hint="eastAsia" w:ascii="仿宋_GB2312" w:hAnsi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年联合体总产值</w:t>
            </w: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-20"/>
                <w:w w:val="100"/>
                <w:kern w:val="2"/>
                <w:sz w:val="28"/>
                <w:szCs w:val="28"/>
                <w:lang w:val="en-US" w:eastAsia="zh-CN" w:bidi="ar-SA"/>
              </w:rPr>
              <w:t>（万元）</w:t>
            </w:r>
          </w:p>
        </w:tc>
        <w:tc>
          <w:tcPr>
            <w:tcW w:w="26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6B3A4">
            <w:pPr>
              <w:widowControl/>
              <w:snapToGrid/>
              <w:spacing w:before="0" w:beforeAutospacing="0" w:after="0" w:afterAutospacing="0" w:line="3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合作内容及带动措施（50字以内）</w:t>
            </w:r>
          </w:p>
        </w:tc>
      </w:tr>
      <w:tr w14:paraId="7E1445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B3F1F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3FCAF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A2686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617EE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C8E1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级别</w:t>
            </w: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C410F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47FCB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86821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F2AB2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B0D6F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44CC2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0688B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97D75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6E99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B5D14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3BE54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AAA90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5D8AD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16772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F5FD6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D8CD6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45D3F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FF88A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9228C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F5431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B3FC9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E8719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FAE9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D02CF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2D460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20D22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67080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1DF89">
            <w:pPr>
              <w:widowControl/>
              <w:snapToGrid/>
              <w:spacing w:before="0" w:beforeAutospacing="0" w:after="0" w:afterAutospacing="0" w:line="60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C8304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78407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57F13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93350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3A3EF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484A3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54AA9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48AA2">
            <w:pPr>
              <w:widowControl/>
              <w:snapToGrid/>
              <w:spacing w:before="0" w:beforeAutospacing="0" w:after="0" w:afterAutospacing="0" w:line="600" w:lineRule="exact"/>
              <w:jc w:val="both"/>
              <w:textAlignment w:val="baseline"/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051912F4">
      <w:pPr>
        <w:widowControl/>
        <w:snapToGrid w:val="0"/>
        <w:spacing w:before="0" w:beforeAutospacing="0" w:after="0" w:afterAutospacing="0" w:line="400" w:lineRule="exact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注：1.牵头龙头企业级别：国家、省级、市级、县级；</w:t>
      </w:r>
    </w:p>
    <w:p w14:paraId="24135961">
      <w:pPr>
        <w:widowControl/>
        <w:snapToGrid w:val="0"/>
        <w:spacing w:before="0" w:beforeAutospacing="0" w:after="0" w:afterAutospacing="0" w:line="400" w:lineRule="exact"/>
        <w:ind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2.联合体内部涉及农户数量：加入联合体的合作社、家庭农场和以个人名义加入联合体的所有农户总数。</w:t>
      </w:r>
    </w:p>
    <w:p w14:paraId="203FD175">
      <w:pPr>
        <w:widowControl/>
        <w:snapToGrid w:val="0"/>
        <w:spacing w:before="0" w:beforeAutospacing="0" w:after="0" w:afterAutospacing="0" w:line="400" w:lineRule="exact"/>
        <w:ind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-11"/>
          <w:w w:val="100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-11"/>
          <w:w w:val="100"/>
          <w:kern w:val="2"/>
          <w:sz w:val="28"/>
          <w:szCs w:val="28"/>
          <w:lang w:val="en-US" w:eastAsia="zh-CN" w:bidi="ar-SA"/>
        </w:rPr>
        <w:t>联合体产业类型包括：茶叶、水果、蔬菜、畜禽、水产、林竹、食用菌、花卉苗木、中药材、综合、其他。</w:t>
      </w:r>
    </w:p>
    <w:p w14:paraId="60886436">
      <w:pPr>
        <w:widowControl/>
        <w:snapToGrid w:val="0"/>
        <w:spacing w:before="0" w:beforeAutospacing="0" w:after="0" w:afterAutospacing="0" w:line="400" w:lineRule="exact"/>
        <w:ind w:right="-826" w:rightChars="-258"/>
        <w:jc w:val="left"/>
        <w:textAlignment w:val="baseline"/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 4.利益联结方式包括：股份合作、保底收购、利润返还、统购统销、技术指导及其他方式（列出具体方式）。</w:t>
      </w:r>
    </w:p>
    <w:p w14:paraId="0229225B">
      <w:pPr>
        <w:widowControl/>
        <w:snapToGrid w:val="0"/>
        <w:spacing w:before="0" w:beforeAutospacing="0" w:after="0" w:afterAutospacing="0" w:line="400" w:lineRule="exact"/>
        <w:jc w:val="left"/>
        <w:textAlignment w:val="baseline"/>
        <w:rPr>
          <w:rFonts w:hint="eastAsia" w:ascii="仿宋_GB2312"/>
          <w:spacing w:val="-6"/>
        </w:rPr>
      </w:pPr>
      <w:r>
        <w:rPr>
          <w:rFonts w:ascii="仿宋_GB2312" w:hAnsi="Times New Roman" w:eastAsia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  5.合作内容及带动措施：列出与联合体成员具体的合作内容，及如何带动联合体成员发展的具体举措。</w:t>
      </w:r>
    </w:p>
    <w:p w14:paraId="4CD2DB8E">
      <w:pPr>
        <w:ind w:firstLine="560" w:firstLineChars="200"/>
      </w:pPr>
      <w:r>
        <w:rPr>
          <w:rFonts w:hint="eastAsia" w:ascii="仿宋_GB2312" w:hAnsi="仿宋_GB2312" w:cs="仿宋_GB2312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6.</w:t>
      </w:r>
      <w:r>
        <w:rPr>
          <w:rFonts w:hint="eastAsia" w:ascii="仿宋_GB2312" w:hAnsi="仿宋_GB2312" w:cs="仿宋_GB2312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同时加盖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镇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（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街道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）</w:t>
      </w:r>
      <w:r>
        <w:rPr>
          <w:rFonts w:hint="eastAsia" w:ascii="仿宋_GB2312" w:hAnsi="仿宋_GB2312" w:cs="仿宋_GB2312"/>
          <w:b/>
          <w:bCs/>
          <w:i w:val="0"/>
          <w:caps w:val="0"/>
          <w:color w:val="000000"/>
          <w:spacing w:val="0"/>
          <w:w w:val="100"/>
          <w:kern w:val="0"/>
          <w:sz w:val="28"/>
          <w:szCs w:val="28"/>
          <w:lang w:val="en-US" w:eastAsia="zh-CN"/>
        </w:rPr>
        <w:t>公章，并在空白处签署意见。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31CB3">
    <w:pPr>
      <w:pStyle w:val="3"/>
      <w:widowControl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5B0F93A">
                          <w:pPr>
                            <w:pStyle w:val="3"/>
                            <w:widowControl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0uhMY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5B0F93A">
                    <w:pPr>
                      <w:pStyle w:val="3"/>
                      <w:widowControl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A4C08">
    <w:pPr>
      <w:pStyle w:val="4"/>
      <w:widowControl/>
      <w:pBdr>
        <w:bottom w:val="none" w:color="auto" w:sz="0" w:space="0"/>
      </w:pBdr>
      <w:snapToGrid w:val="0"/>
      <w:jc w:val="center"/>
      <w:textAlignment w:val="baseline"/>
      <w:rPr>
        <w:rFonts w:ascii="Times New Roman" w:hAnsi="Times New Roman" w:eastAsia="宋体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F25FCE"/>
    <w:rsid w:val="08324DF4"/>
    <w:rsid w:val="3E9B716C"/>
    <w:rsid w:val="3FF7FEC1"/>
    <w:rsid w:val="48E25A38"/>
    <w:rsid w:val="6B2E444E"/>
    <w:rsid w:val="75DF7A85"/>
    <w:rsid w:val="7DFDAAF6"/>
    <w:rsid w:val="B4A5F298"/>
    <w:rsid w:val="BFF25FCE"/>
    <w:rsid w:val="FE77F9DD"/>
    <w:rsid w:val="FF3749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outlineLvl w:val="0"/>
    </w:pPr>
    <w:rPr>
      <w:rFonts w:ascii="宋体" w:hAnsi="Times New Roman" w:eastAsia="宋体" w:cs="宋体"/>
      <w:b/>
      <w:bCs/>
      <w:kern w:val="36"/>
      <w:sz w:val="48"/>
      <w:szCs w:val="4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styleId="4">
    <w:name w:val="header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7">
    <w:name w:val="NormalIndent"/>
    <w:qFormat/>
    <w:uiPriority w:val="0"/>
    <w:pPr>
      <w:widowControl w:val="0"/>
      <w:ind w:firstLine="420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customStyle="1" w:styleId="8">
    <w:name w:val="NormalCharacter"/>
    <w:semiHidden/>
    <w:qFormat/>
    <w:uiPriority w:val="0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9">
    <w:name w:val="179"/>
    <w:qFormat/>
    <w:uiPriority w:val="0"/>
    <w:pPr>
      <w:widowControl w:val="0"/>
      <w:ind w:firstLine="420" w:firstLineChars="200"/>
      <w:jc w:val="both"/>
      <w:textAlignment w:val="baseline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2556</Words>
  <Characters>2645</Characters>
  <Lines>0</Lines>
  <Paragraphs>0</Paragraphs>
  <TotalTime>9</TotalTime>
  <ScaleCrop>false</ScaleCrop>
  <LinksUpToDate>false</LinksUpToDate>
  <CharactersWithSpaces>2886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2023-09-17T14:15:00Z</dcterms:created>
  <dc:creator>林岚剑</dc:creator>
  <cp:lastModifiedBy>上善若水</cp:lastModifiedBy>
  <cp:lastPrinted>2025-09-10T11:35:00Z</cp:lastPrinted>
  <dcterms:modified xsi:type="dcterms:W3CDTF">2025-09-10T09:00:27Z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8764AB859DF07F1C6091B46618AABF84</vt:lpwstr>
  </property>
  <property fmtid="{D5CDD505-2E9C-101B-9397-08002B2CF9AE}" pid="4" name="KSOTemplateDocerSaveRecord">
    <vt:lpwstr>eyJoZGlkIjoiZjc1NTcwNWM0ZTQzODkzNDdlNWE5YzI1OTdmZGE1N2QiLCJ1c2VySWQiOiI2ODU5NDg4NTMifQ==</vt:lpwstr>
  </property>
</Properties>
</file>