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2A7BE">
      <w:pPr>
        <w:spacing w:line="520" w:lineRule="exact"/>
        <w:ind w:right="600"/>
        <w:rPr>
          <w:rFonts w:ascii="黑体" w:eastAsia="黑体"/>
          <w:sz w:val="30"/>
          <w:szCs w:val="30"/>
        </w:rPr>
      </w:pPr>
      <w:bookmarkStart w:id="0" w:name="N1D"/>
    </w:p>
    <w:p w14:paraId="54D55F67">
      <w:pPr>
        <w:spacing w:line="520" w:lineRule="exact"/>
        <w:ind w:right="600"/>
        <w:rPr>
          <w:rFonts w:ascii="黑体" w:eastAsia="黑体"/>
          <w:sz w:val="30"/>
          <w:szCs w:val="30"/>
        </w:rPr>
      </w:pPr>
    </w:p>
    <w:bookmarkEnd w:id="0"/>
    <w:p w14:paraId="7DB216F4">
      <w:pPr>
        <w:spacing w:line="520" w:lineRule="exact"/>
        <w:rPr>
          <w:sz w:val="30"/>
          <w:szCs w:val="30"/>
        </w:rPr>
      </w:pPr>
      <w:bookmarkStart w:id="1" w:name="L1E"/>
      <w:bookmarkEnd w:id="1"/>
      <w:bookmarkStart w:id="2" w:name="N1E"/>
    </w:p>
    <w:p w14:paraId="36E963EB">
      <w:pPr>
        <w:spacing w:line="520" w:lineRule="exact"/>
        <w:rPr>
          <w:sz w:val="30"/>
          <w:szCs w:val="30"/>
        </w:rPr>
      </w:pPr>
    </w:p>
    <w:p w14:paraId="4AC88D8D">
      <w:pPr>
        <w:spacing w:line="520" w:lineRule="exact"/>
        <w:rPr>
          <w:sz w:val="30"/>
          <w:szCs w:val="30"/>
        </w:rPr>
      </w:pPr>
    </w:p>
    <w:p w14:paraId="14751F2A">
      <w:pPr>
        <w:spacing w:line="520" w:lineRule="exact"/>
        <w:rPr>
          <w:sz w:val="30"/>
          <w:szCs w:val="30"/>
        </w:rPr>
      </w:pPr>
      <w:bookmarkStart w:id="3" w:name="L1E1"/>
      <w:bookmarkEnd w:id="3"/>
    </w:p>
    <w:bookmarkEnd w:id="2"/>
    <w:p w14:paraId="31095A6B">
      <w:pPr>
        <w:jc w:val="center"/>
        <w:rPr>
          <w:rFonts w:ascii="仿宋_GB2312" w:eastAsia="仿宋_GB2312"/>
          <w:sz w:val="32"/>
          <w:szCs w:val="32"/>
        </w:rPr>
      </w:pPr>
      <w:bookmarkStart w:id="4" w:name="L1F"/>
      <w:bookmarkEnd w:id="4"/>
      <w:bookmarkStart w:id="5" w:name="N1F"/>
      <w:r>
        <w:rPr>
          <w:rFonts w:eastAsia="仿宋_GB2312"/>
          <w:sz w:val="32"/>
          <w:szCs w:val="32"/>
        </w:rPr>
        <w:t>晋农〔202</w:t>
      </w:r>
      <w:r>
        <w:rPr>
          <w:rFonts w:hint="eastAsia" w:eastAsia="仿宋_GB2312"/>
          <w:sz w:val="32"/>
          <w:szCs w:val="32"/>
        </w:rPr>
        <w:t>4</w:t>
      </w:r>
      <w:r>
        <w:rPr>
          <w:rFonts w:eastAsia="仿宋_GB2312"/>
          <w:sz w:val="32"/>
          <w:szCs w:val="32"/>
        </w:rPr>
        <w:t>〕</w:t>
      </w:r>
      <w:r>
        <w:rPr>
          <w:rFonts w:hint="eastAsia" w:eastAsia="仿宋_GB2312"/>
          <w:sz w:val="32"/>
          <w:szCs w:val="32"/>
          <w:lang w:val="en-US" w:eastAsia="zh-CN"/>
        </w:rPr>
        <w:t>138</w:t>
      </w:r>
      <w:r>
        <w:rPr>
          <w:rFonts w:eastAsia="仿宋_GB2312"/>
          <w:sz w:val="32"/>
          <w:szCs w:val="32"/>
          <w:u w:color="909090"/>
        </w:rPr>
        <w:t>号</w:t>
      </w:r>
    </w:p>
    <w:bookmarkEnd w:id="5"/>
    <w:p w14:paraId="3C82BC22">
      <w:pPr>
        <w:spacing w:line="480" w:lineRule="exact"/>
        <w:rPr>
          <w:sz w:val="32"/>
          <w:szCs w:val="32"/>
        </w:rPr>
      </w:pPr>
    </w:p>
    <w:p w14:paraId="7EF8C8BB">
      <w:pPr>
        <w:spacing w:line="578" w:lineRule="exact"/>
        <w:jc w:val="center"/>
        <w:rPr>
          <w:rFonts w:ascii="方正小标宋简体" w:hAnsi="宋体" w:eastAsia="方正小标宋简体"/>
          <w:spacing w:val="6"/>
          <w:sz w:val="44"/>
          <w:szCs w:val="44"/>
        </w:rPr>
      </w:pPr>
    </w:p>
    <w:p w14:paraId="4BC403B9">
      <w:pPr>
        <w:pStyle w:val="4"/>
        <w:spacing w:line="560" w:lineRule="exact"/>
        <w:ind w:left="0"/>
        <w:jc w:val="center"/>
        <w:outlineLvl w:val="0"/>
        <w:rPr>
          <w:rFonts w:eastAsia="方正小标宋简体"/>
          <w:sz w:val="44"/>
          <w:szCs w:val="44"/>
        </w:rPr>
      </w:pPr>
      <w:r>
        <w:rPr>
          <w:rFonts w:hint="eastAsia" w:eastAsia="方正小标宋简体"/>
          <w:sz w:val="44"/>
          <w:szCs w:val="44"/>
        </w:rPr>
        <w:t>晋江市农业农村局 晋江市文化体</w:t>
      </w:r>
      <w:bookmarkStart w:id="6" w:name="_GoBack"/>
      <w:bookmarkEnd w:id="6"/>
      <w:r>
        <w:rPr>
          <w:rFonts w:hint="eastAsia" w:eastAsia="方正小标宋简体"/>
          <w:sz w:val="44"/>
          <w:szCs w:val="44"/>
        </w:rPr>
        <w:t>育和旅游局关于举办大地流彩</w:t>
      </w:r>
      <w:r>
        <w:rPr>
          <w:rFonts w:hint="eastAsia" w:ascii="宋体" w:hAnsi="宋体" w:cs="宋体"/>
          <w:sz w:val="44"/>
          <w:szCs w:val="44"/>
        </w:rPr>
        <w:t>•</w:t>
      </w:r>
      <w:r>
        <w:rPr>
          <w:rFonts w:hint="eastAsia" w:eastAsia="方正小标宋简体"/>
          <w:sz w:val="44"/>
          <w:szCs w:val="44"/>
        </w:rPr>
        <w:t>晋江市</w:t>
      </w:r>
      <w:r>
        <w:rPr>
          <w:rFonts w:eastAsia="方正小标宋简体"/>
          <w:sz w:val="44"/>
          <w:szCs w:val="44"/>
        </w:rPr>
        <w:t>第十七届村级</w:t>
      </w:r>
    </w:p>
    <w:p w14:paraId="7E1D3F5B">
      <w:pPr>
        <w:pStyle w:val="4"/>
        <w:spacing w:line="560" w:lineRule="exact"/>
        <w:ind w:left="0"/>
        <w:jc w:val="center"/>
        <w:outlineLvl w:val="0"/>
        <w:rPr>
          <w:rFonts w:eastAsia="方正小标宋简体"/>
          <w:sz w:val="44"/>
          <w:szCs w:val="44"/>
        </w:rPr>
      </w:pPr>
      <w:r>
        <w:rPr>
          <w:rFonts w:hint="eastAsia" w:eastAsia="方正小标宋简体"/>
          <w:sz w:val="44"/>
          <w:szCs w:val="44"/>
        </w:rPr>
        <w:t>（村BA）</w:t>
      </w:r>
      <w:r>
        <w:rPr>
          <w:rFonts w:eastAsia="方正小标宋简体"/>
          <w:sz w:val="44"/>
          <w:szCs w:val="44"/>
        </w:rPr>
        <w:t>男子篮球联赛</w:t>
      </w:r>
      <w:r>
        <w:rPr>
          <w:rFonts w:hint="eastAsia" w:eastAsia="方正小标宋简体"/>
          <w:sz w:val="44"/>
          <w:szCs w:val="44"/>
        </w:rPr>
        <w:t>的通知</w:t>
      </w:r>
    </w:p>
    <w:p w14:paraId="4B73EBDA">
      <w:pPr>
        <w:spacing w:line="560" w:lineRule="exact"/>
        <w:jc w:val="center"/>
        <w:rPr>
          <w:rFonts w:eastAsia="仿宋_GB2312"/>
          <w:sz w:val="32"/>
          <w:szCs w:val="32"/>
        </w:rPr>
      </w:pPr>
    </w:p>
    <w:p w14:paraId="7902FF79">
      <w:pPr>
        <w:pStyle w:val="2"/>
        <w:spacing w:after="0" w:line="600" w:lineRule="exact"/>
        <w:ind w:left="0" w:leftChars="0" w:firstLine="0" w:firstLineChars="0"/>
        <w:rPr>
          <w:rFonts w:eastAsia="仿宋_GB2312"/>
          <w:sz w:val="32"/>
          <w:szCs w:val="32"/>
        </w:rPr>
      </w:pPr>
      <w:r>
        <w:rPr>
          <w:rFonts w:hint="eastAsia" w:eastAsia="仿宋_GB2312"/>
          <w:sz w:val="32"/>
          <w:szCs w:val="32"/>
        </w:rPr>
        <w:t>各镇人民政府、街道办事处：</w:t>
      </w:r>
    </w:p>
    <w:p w14:paraId="731AEAFE">
      <w:pPr>
        <w:spacing w:line="600" w:lineRule="exact"/>
        <w:ind w:firstLine="640" w:firstLineChars="200"/>
        <w:rPr>
          <w:rFonts w:eastAsia="仿宋_GB2312"/>
          <w:sz w:val="32"/>
          <w:szCs w:val="32"/>
        </w:rPr>
      </w:pPr>
      <w:r>
        <w:rPr>
          <w:rFonts w:eastAsia="仿宋_GB2312"/>
          <w:sz w:val="32"/>
          <w:szCs w:val="32"/>
        </w:rPr>
        <w:t>2024年是新中国成立75周年，是实现“十四五”规划目标任务的关键一年。为深入学习贯彻习近平文化思想，贯彻落实习近平总书记关于“三农”工作的重要论述，根据《农业农村部办公厅  中国文联办公厅关于印发＜“大地流彩—全国乡村文化振兴在行动”工作方案＞的通知》（农办社〔2024〕2号）和《农业农村部社会事业促进司关于请落实＜“大地流彩—全国乡村文化振兴在行动”工作方案＞相关任务的函》（农社综函〔2024〕23号）要求，结合中国农民丰收节和晋江乡村振兴日，</w:t>
      </w:r>
      <w:r>
        <w:rPr>
          <w:rFonts w:hint="eastAsia" w:eastAsia="仿宋_GB2312"/>
          <w:sz w:val="32"/>
          <w:szCs w:val="32"/>
        </w:rPr>
        <w:t>推动宜居宜业和美乡村建设和农民体育高质量发展，决定组织开</w:t>
      </w:r>
      <w:r>
        <w:rPr>
          <w:rFonts w:eastAsia="仿宋_GB2312"/>
          <w:sz w:val="32"/>
          <w:szCs w:val="32"/>
        </w:rPr>
        <w:t>将 “大地流彩</w:t>
      </w:r>
      <w:r>
        <w:rPr>
          <w:rFonts w:hint="eastAsia" w:ascii="宋体" w:hAnsi="宋体" w:cs="宋体"/>
          <w:sz w:val="32"/>
          <w:szCs w:val="32"/>
        </w:rPr>
        <w:t>•</w:t>
      </w:r>
      <w:r>
        <w:rPr>
          <w:rFonts w:eastAsia="仿宋_GB2312"/>
          <w:sz w:val="32"/>
          <w:szCs w:val="32"/>
        </w:rPr>
        <w:t>晋江市</w:t>
      </w:r>
      <w:r>
        <w:rPr>
          <w:rFonts w:hint="eastAsia" w:eastAsia="仿宋_GB2312"/>
          <w:sz w:val="32"/>
          <w:szCs w:val="32"/>
        </w:rPr>
        <w:t>第十七届村级（村BA）男子篮球联赛</w:t>
      </w:r>
      <w:r>
        <w:rPr>
          <w:rFonts w:eastAsia="仿宋_GB2312"/>
          <w:sz w:val="32"/>
          <w:szCs w:val="32"/>
        </w:rPr>
        <w:t>” 活动。为保证活动顺利进行</w:t>
      </w:r>
      <w:r>
        <w:rPr>
          <w:rFonts w:hint="eastAsia" w:eastAsia="仿宋_GB2312"/>
          <w:sz w:val="32"/>
          <w:szCs w:val="32"/>
        </w:rPr>
        <w:t>，</w:t>
      </w:r>
      <w:r>
        <w:rPr>
          <w:rFonts w:eastAsia="仿宋_GB2312"/>
          <w:sz w:val="32"/>
          <w:szCs w:val="32"/>
        </w:rPr>
        <w:t>特制定本方案。</w:t>
      </w:r>
    </w:p>
    <w:p w14:paraId="1EBE494D">
      <w:pPr>
        <w:spacing w:line="600" w:lineRule="exact"/>
        <w:ind w:firstLine="640" w:firstLineChars="200"/>
        <w:rPr>
          <w:rFonts w:ascii="黑体" w:hAnsi="黑体" w:eastAsia="黑体"/>
          <w:sz w:val="32"/>
          <w:szCs w:val="32"/>
        </w:rPr>
      </w:pPr>
      <w:r>
        <w:rPr>
          <w:rFonts w:hint="eastAsia" w:ascii="黑体" w:hAnsi="黑体" w:eastAsia="黑体"/>
          <w:sz w:val="32"/>
          <w:szCs w:val="32"/>
        </w:rPr>
        <w:t>一、办赛目的</w:t>
      </w:r>
    </w:p>
    <w:p w14:paraId="03A839D4">
      <w:pPr>
        <w:spacing w:line="600" w:lineRule="exact"/>
        <w:ind w:firstLine="640" w:firstLineChars="200"/>
        <w:rPr>
          <w:rFonts w:eastAsia="仿宋_GB2312"/>
          <w:sz w:val="32"/>
          <w:szCs w:val="32"/>
        </w:rPr>
      </w:pPr>
      <w:r>
        <w:rPr>
          <w:rFonts w:hint="eastAsia" w:eastAsia="仿宋_GB2312"/>
          <w:sz w:val="32"/>
          <w:szCs w:val="32"/>
        </w:rPr>
        <w:t>大赛旨在加强农村精神文明建设、增强农民群众健身意识，通过举办全国性、群众性且富有农趣农味的乡村篮球比赛，突出展示新时代农民风采，展现乡村风貌，引领乡村风尚，营造全社会关心关注宜居宜业和美乡村建设的浓厚氛围，助全面推进乡村振兴、加快建设农业强国。</w:t>
      </w:r>
    </w:p>
    <w:p w14:paraId="07AC1148">
      <w:pPr>
        <w:spacing w:line="600" w:lineRule="exact"/>
        <w:ind w:firstLine="640" w:firstLineChars="200"/>
        <w:rPr>
          <w:rFonts w:ascii="黑体" w:hAnsi="黑体" w:eastAsia="黑体"/>
          <w:sz w:val="32"/>
          <w:szCs w:val="32"/>
        </w:rPr>
      </w:pPr>
      <w:r>
        <w:rPr>
          <w:rFonts w:hint="eastAsia" w:ascii="黑体" w:hAnsi="黑体" w:eastAsia="黑体"/>
          <w:sz w:val="32"/>
          <w:szCs w:val="32"/>
        </w:rPr>
        <w:t>二、办赛单位</w:t>
      </w:r>
    </w:p>
    <w:p w14:paraId="3250B1BB">
      <w:pPr>
        <w:spacing w:line="600" w:lineRule="exact"/>
        <w:ind w:firstLine="640" w:firstLineChars="200"/>
        <w:rPr>
          <w:rFonts w:eastAsia="仿宋_GB2312"/>
          <w:sz w:val="32"/>
          <w:szCs w:val="32"/>
        </w:rPr>
      </w:pPr>
      <w:r>
        <w:rPr>
          <w:rFonts w:hint="eastAsia" w:eastAsia="仿宋_GB2312"/>
          <w:sz w:val="32"/>
          <w:szCs w:val="32"/>
        </w:rPr>
        <w:t>大赛由晋江市农业农村局、晋江市文化体育和旅游局、晋江市农民体育协会主办，</w:t>
      </w:r>
      <w:r>
        <w:rPr>
          <w:rFonts w:hint="eastAsia" w:ascii="仿宋_GB2312" w:eastAsia="仿宋_GB2312"/>
          <w:sz w:val="32"/>
          <w:szCs w:val="32"/>
        </w:rPr>
        <w:t>各赛区承办地镇人民政府、街道办事处</w:t>
      </w:r>
      <w:r>
        <w:rPr>
          <w:rFonts w:hint="eastAsia" w:eastAsia="仿宋_GB2312"/>
          <w:sz w:val="32"/>
          <w:szCs w:val="32"/>
        </w:rPr>
        <w:t>承办。</w:t>
      </w:r>
    </w:p>
    <w:p w14:paraId="536E9D92">
      <w:pPr>
        <w:spacing w:line="600" w:lineRule="exact"/>
        <w:ind w:firstLine="640" w:firstLineChars="200"/>
        <w:rPr>
          <w:rFonts w:ascii="黑体" w:hAnsi="黑体" w:eastAsia="黑体"/>
          <w:sz w:val="32"/>
          <w:szCs w:val="32"/>
        </w:rPr>
      </w:pPr>
      <w:r>
        <w:rPr>
          <w:rFonts w:hint="eastAsia" w:ascii="黑体" w:hAnsi="黑体" w:eastAsia="黑体"/>
          <w:sz w:val="32"/>
          <w:szCs w:val="32"/>
        </w:rPr>
        <w:t>三、办赛原则</w:t>
      </w:r>
    </w:p>
    <w:p w14:paraId="27F1BDB7">
      <w:pPr>
        <w:spacing w:line="600" w:lineRule="exact"/>
        <w:ind w:firstLine="643" w:firstLineChars="200"/>
        <w:rPr>
          <w:rFonts w:eastAsia="仿宋_GB2312"/>
          <w:sz w:val="32"/>
          <w:szCs w:val="32"/>
        </w:rPr>
      </w:pPr>
      <w:r>
        <w:rPr>
          <w:rFonts w:hint="eastAsia" w:ascii="楷体_GB2312" w:eastAsia="楷体_GB2312"/>
          <w:b/>
          <w:sz w:val="32"/>
          <w:szCs w:val="32"/>
        </w:rPr>
        <w:t>坚持农民主体。</w:t>
      </w:r>
      <w:r>
        <w:rPr>
          <w:rFonts w:hint="eastAsia" w:eastAsia="仿宋_GB2312"/>
          <w:sz w:val="32"/>
          <w:szCs w:val="32"/>
        </w:rPr>
        <w:t>尊重群众意愿，充分发动群众，以农民为主体组建参赛队伍，让农民多参与、乐参与。</w:t>
      </w:r>
    </w:p>
    <w:p w14:paraId="43689EF4">
      <w:pPr>
        <w:spacing w:line="600" w:lineRule="exact"/>
        <w:ind w:firstLine="643" w:firstLineChars="200"/>
        <w:rPr>
          <w:rFonts w:eastAsia="仿宋_GB2312"/>
          <w:sz w:val="32"/>
          <w:szCs w:val="32"/>
        </w:rPr>
      </w:pPr>
      <w:r>
        <w:rPr>
          <w:rFonts w:hint="eastAsia" w:ascii="楷体_GB2312" w:eastAsia="楷体_GB2312"/>
          <w:b/>
          <w:sz w:val="32"/>
          <w:szCs w:val="32"/>
        </w:rPr>
        <w:t>坚持务实简约。</w:t>
      </w:r>
      <w:r>
        <w:rPr>
          <w:rFonts w:hint="eastAsia" w:eastAsia="仿宋_GB2312"/>
          <w:sz w:val="32"/>
          <w:szCs w:val="32"/>
        </w:rPr>
        <w:t>充分利用现有场地设施简约办赛，不铺张浪费、不乱收费、不增加基层和农民负担。</w:t>
      </w:r>
    </w:p>
    <w:p w14:paraId="2FE34385">
      <w:pPr>
        <w:spacing w:line="600" w:lineRule="exact"/>
        <w:ind w:firstLine="643" w:firstLineChars="200"/>
        <w:rPr>
          <w:rFonts w:eastAsia="仿宋_GB2312"/>
          <w:sz w:val="32"/>
          <w:szCs w:val="32"/>
        </w:rPr>
      </w:pPr>
      <w:r>
        <w:rPr>
          <w:rFonts w:hint="eastAsia" w:ascii="楷体_GB2312" w:eastAsia="楷体_GB2312"/>
          <w:b/>
          <w:sz w:val="32"/>
          <w:szCs w:val="32"/>
        </w:rPr>
        <w:t>坚持安全有序。</w:t>
      </w:r>
      <w:r>
        <w:rPr>
          <w:rFonts w:hint="eastAsia" w:eastAsia="仿宋_GB2312"/>
          <w:sz w:val="32"/>
          <w:szCs w:val="32"/>
        </w:rPr>
        <w:t>始终绷紧安全办赛之弦，科学设计应急预案，全面消除风险隐患，确保赛事安全有序。</w:t>
      </w:r>
    </w:p>
    <w:p w14:paraId="5CF1F52A">
      <w:pPr>
        <w:spacing w:line="600" w:lineRule="exact"/>
        <w:ind w:firstLine="643" w:firstLineChars="200"/>
        <w:rPr>
          <w:rFonts w:eastAsia="仿宋_GB2312"/>
          <w:sz w:val="32"/>
          <w:szCs w:val="32"/>
        </w:rPr>
      </w:pPr>
      <w:r>
        <w:rPr>
          <w:rFonts w:hint="eastAsia" w:ascii="楷体_GB2312" w:eastAsia="楷体_GB2312"/>
          <w:b/>
          <w:sz w:val="32"/>
          <w:szCs w:val="32"/>
        </w:rPr>
        <w:t>坚持农趣农味。</w:t>
      </w:r>
      <w:r>
        <w:rPr>
          <w:rFonts w:hint="eastAsia" w:eastAsia="仿宋_GB2312"/>
          <w:sz w:val="32"/>
          <w:szCs w:val="32"/>
        </w:rPr>
        <w:t>赛事组织充分展现乡村特色，体现乡土韵味，不贪大求洋、不做表面文章。</w:t>
      </w:r>
    </w:p>
    <w:p w14:paraId="7F12E4EE">
      <w:pPr>
        <w:spacing w:line="600" w:lineRule="exact"/>
        <w:ind w:firstLine="640" w:firstLineChars="200"/>
        <w:rPr>
          <w:rFonts w:ascii="黑体" w:hAnsi="黑体" w:eastAsia="黑体"/>
          <w:sz w:val="32"/>
          <w:szCs w:val="32"/>
        </w:rPr>
      </w:pPr>
      <w:r>
        <w:rPr>
          <w:rFonts w:hint="eastAsia" w:ascii="黑体" w:hAnsi="黑体" w:eastAsia="黑体"/>
          <w:sz w:val="32"/>
          <w:szCs w:val="32"/>
        </w:rPr>
        <w:t>四、赛事安排</w:t>
      </w:r>
    </w:p>
    <w:p w14:paraId="58A5D6FC">
      <w:pPr>
        <w:spacing w:line="600" w:lineRule="exact"/>
        <w:ind w:firstLine="640" w:firstLineChars="200"/>
        <w:rPr>
          <w:rFonts w:eastAsia="仿宋_GB2312"/>
          <w:sz w:val="32"/>
          <w:szCs w:val="32"/>
        </w:rPr>
      </w:pPr>
      <w:r>
        <w:rPr>
          <w:rFonts w:hint="eastAsia" w:eastAsia="仿宋_GB2312"/>
          <w:sz w:val="32"/>
          <w:szCs w:val="32"/>
        </w:rPr>
        <w:t>大赛设立分区赛和总决赛两个阶段进行。分区赛即晋东赛区、晋西赛区、晋南赛区、晋北赛区，各分区赛参赛队伍以村（社区）为单位，参赛队伍不超过10支。</w:t>
      </w:r>
    </w:p>
    <w:p w14:paraId="120988CE">
      <w:pPr>
        <w:pStyle w:val="2"/>
        <w:spacing w:after="0" w:line="600" w:lineRule="exact"/>
        <w:ind w:left="0" w:leftChars="0" w:firstLine="643"/>
        <w:rPr>
          <w:rFonts w:ascii="楷体_GB2312" w:eastAsia="楷体_GB2312"/>
          <w:b/>
          <w:sz w:val="32"/>
          <w:szCs w:val="32"/>
        </w:rPr>
      </w:pPr>
      <w:r>
        <w:rPr>
          <w:rFonts w:hint="eastAsia" w:ascii="楷体_GB2312" w:eastAsia="楷体_GB2312"/>
          <w:b/>
          <w:sz w:val="32"/>
          <w:szCs w:val="32"/>
        </w:rPr>
        <w:t>（一）晋南赛区（9月22日—9月29日）。</w:t>
      </w:r>
      <w:r>
        <w:rPr>
          <w:rFonts w:hint="eastAsia" w:ascii="仿宋_GB2312" w:eastAsia="仿宋_GB2312"/>
          <w:sz w:val="32"/>
          <w:szCs w:val="32"/>
        </w:rPr>
        <w:t>包括永和镇、英林镇、金井镇、龙湖镇、深沪镇所在辖区村、社区，获胜前两名球队晋级总决赛。</w:t>
      </w:r>
    </w:p>
    <w:p w14:paraId="05FFE057">
      <w:pPr>
        <w:pStyle w:val="2"/>
        <w:spacing w:after="0" w:line="600" w:lineRule="exact"/>
        <w:ind w:left="0" w:leftChars="0" w:firstLine="643"/>
        <w:rPr>
          <w:rFonts w:ascii="楷体_GB2312" w:eastAsia="楷体_GB2312"/>
          <w:b/>
          <w:sz w:val="32"/>
          <w:szCs w:val="32"/>
        </w:rPr>
      </w:pPr>
      <w:r>
        <w:rPr>
          <w:rFonts w:hint="eastAsia" w:ascii="楷体_GB2312" w:eastAsia="楷体_GB2312"/>
          <w:b/>
          <w:sz w:val="32"/>
          <w:szCs w:val="32"/>
        </w:rPr>
        <w:t>（二）晋西赛区（9月23日—9月29日）。</w:t>
      </w:r>
      <w:r>
        <w:rPr>
          <w:rFonts w:hint="eastAsia" w:ascii="仿宋_GB2312" w:eastAsia="仿宋_GB2312"/>
          <w:sz w:val="32"/>
          <w:szCs w:val="32"/>
        </w:rPr>
        <w:t>包括灵源街道、安海镇、内坑镇、东石镇所在辖区村、社区，获胜前两名球队晋级总决赛。</w:t>
      </w:r>
    </w:p>
    <w:p w14:paraId="76A767A3">
      <w:pPr>
        <w:pStyle w:val="2"/>
        <w:spacing w:after="0" w:line="600" w:lineRule="exact"/>
        <w:ind w:left="0" w:leftChars="0" w:firstLine="643"/>
        <w:rPr>
          <w:rFonts w:ascii="楷体_GB2312" w:eastAsia="楷体_GB2312"/>
          <w:b/>
          <w:sz w:val="32"/>
          <w:szCs w:val="32"/>
        </w:rPr>
      </w:pPr>
      <w:r>
        <w:rPr>
          <w:rFonts w:hint="eastAsia" w:ascii="楷体_GB2312" w:eastAsia="楷体_GB2312"/>
          <w:b/>
          <w:sz w:val="32"/>
          <w:szCs w:val="32"/>
        </w:rPr>
        <w:t>（三）晋东赛区（10月2日—10月8日）。</w:t>
      </w:r>
      <w:r>
        <w:rPr>
          <w:rFonts w:hint="eastAsia" w:ascii="仿宋_GB2312" w:eastAsia="仿宋_GB2312"/>
          <w:sz w:val="32"/>
          <w:szCs w:val="32"/>
        </w:rPr>
        <w:t>包括青阳街道、罗山街道、新塘街道、陈埭镇、西滨镇所在辖区村、社区，获胜前两名球队晋级总决赛。</w:t>
      </w:r>
    </w:p>
    <w:p w14:paraId="666774CB">
      <w:pPr>
        <w:pStyle w:val="2"/>
        <w:spacing w:after="0" w:line="600" w:lineRule="exact"/>
        <w:ind w:left="0" w:leftChars="0" w:firstLine="643"/>
        <w:rPr>
          <w:rFonts w:ascii="仿宋_GB2312" w:eastAsia="仿宋_GB2312"/>
          <w:sz w:val="32"/>
          <w:szCs w:val="32"/>
        </w:rPr>
      </w:pPr>
      <w:r>
        <w:rPr>
          <w:rFonts w:hint="eastAsia" w:ascii="楷体_GB2312" w:eastAsia="楷体_GB2312"/>
          <w:b/>
          <w:sz w:val="32"/>
          <w:szCs w:val="32"/>
        </w:rPr>
        <w:t>（四）晋北赛区（10月2日—10月8日）。</w:t>
      </w:r>
      <w:r>
        <w:rPr>
          <w:rFonts w:hint="eastAsia" w:ascii="仿宋_GB2312" w:eastAsia="仿宋_GB2312"/>
          <w:sz w:val="32"/>
          <w:szCs w:val="32"/>
        </w:rPr>
        <w:t>包括梅岭街道、西园街道、池店镇、磁灶镇、紫帽镇所在辖区村、社区，获胜前两名球队晋级总决赛。</w:t>
      </w:r>
    </w:p>
    <w:p w14:paraId="72C7EFFC">
      <w:pPr>
        <w:pStyle w:val="2"/>
        <w:spacing w:after="0" w:line="600" w:lineRule="exact"/>
        <w:ind w:left="0" w:leftChars="0" w:firstLine="643"/>
        <w:rPr>
          <w:rFonts w:eastAsia="仿宋_GB2312"/>
          <w:sz w:val="32"/>
          <w:szCs w:val="32"/>
        </w:rPr>
      </w:pPr>
      <w:r>
        <w:rPr>
          <w:rFonts w:hint="eastAsia" w:ascii="楷体_GB2312" w:eastAsia="楷体_GB2312"/>
          <w:b/>
          <w:sz w:val="32"/>
          <w:szCs w:val="32"/>
        </w:rPr>
        <w:t>（五）总决赛（10月11日—10月19日）。</w:t>
      </w:r>
      <w:r>
        <w:rPr>
          <w:rFonts w:hint="eastAsia" w:ascii="仿宋_GB2312" w:eastAsia="仿宋_GB2312"/>
          <w:sz w:val="32"/>
          <w:szCs w:val="32"/>
        </w:rPr>
        <w:t>举办</w:t>
      </w:r>
      <w:r>
        <w:rPr>
          <w:rFonts w:eastAsia="仿宋_GB2312"/>
          <w:sz w:val="32"/>
          <w:szCs w:val="32"/>
        </w:rPr>
        <w:t>大地流彩</w:t>
      </w:r>
      <w:r>
        <w:rPr>
          <w:rFonts w:hint="eastAsia" w:ascii="宋体" w:hAnsi="宋体" w:cs="宋体"/>
          <w:sz w:val="32"/>
          <w:szCs w:val="32"/>
        </w:rPr>
        <w:t>•</w:t>
      </w:r>
      <w:r>
        <w:rPr>
          <w:rFonts w:eastAsia="仿宋_GB2312"/>
          <w:sz w:val="32"/>
          <w:szCs w:val="32"/>
        </w:rPr>
        <w:t>晋江市</w:t>
      </w:r>
      <w:r>
        <w:rPr>
          <w:rFonts w:hint="eastAsia" w:eastAsia="仿宋_GB2312"/>
          <w:sz w:val="32"/>
          <w:szCs w:val="32"/>
        </w:rPr>
        <w:t>第十七届村级（村BA）男子篮球联赛总决赛。</w:t>
      </w:r>
    </w:p>
    <w:p w14:paraId="1AAFFBA8">
      <w:pPr>
        <w:pStyle w:val="2"/>
        <w:spacing w:after="0" w:line="600" w:lineRule="exact"/>
        <w:ind w:left="0" w:leftChars="0" w:firstLine="640"/>
        <w:rPr>
          <w:rFonts w:ascii="黑体" w:hAnsi="黑体" w:eastAsia="黑体"/>
          <w:sz w:val="32"/>
          <w:szCs w:val="32"/>
        </w:rPr>
      </w:pPr>
      <w:r>
        <w:rPr>
          <w:rFonts w:hint="eastAsia" w:ascii="黑体" w:hAnsi="黑体" w:eastAsia="黑体"/>
          <w:sz w:val="32"/>
          <w:szCs w:val="32"/>
        </w:rPr>
        <w:t>五、有关要求</w:t>
      </w:r>
    </w:p>
    <w:p w14:paraId="613930A8">
      <w:pPr>
        <w:pStyle w:val="2"/>
        <w:spacing w:after="0" w:line="600" w:lineRule="exact"/>
        <w:ind w:left="0" w:leftChars="0" w:firstLine="643"/>
        <w:rPr>
          <w:rFonts w:eastAsia="仿宋_GB2312"/>
          <w:sz w:val="32"/>
          <w:szCs w:val="32"/>
        </w:rPr>
      </w:pPr>
      <w:r>
        <w:rPr>
          <w:rFonts w:hint="eastAsia" w:ascii="楷体_GB2312" w:eastAsia="楷体_GB2312"/>
          <w:b/>
          <w:sz w:val="32"/>
          <w:szCs w:val="32"/>
        </w:rPr>
        <w:t>（一）加强组织领导。</w:t>
      </w:r>
      <w:r>
        <w:rPr>
          <w:rFonts w:hint="eastAsia" w:eastAsia="仿宋_GB2312"/>
          <w:sz w:val="32"/>
          <w:szCs w:val="32"/>
        </w:rPr>
        <w:t>赛事举办镇政府、街道办事处、村（社区）居委会要切实加强对工作的组织领导和统筹协调，制定工作方案，明确任务分工，确保赛事活动顺利举办。</w:t>
      </w:r>
    </w:p>
    <w:p w14:paraId="48AA30A5">
      <w:pPr>
        <w:pStyle w:val="2"/>
        <w:spacing w:after="0" w:line="600" w:lineRule="exact"/>
        <w:ind w:left="0" w:leftChars="0" w:firstLine="643"/>
        <w:rPr>
          <w:rFonts w:eastAsia="仿宋_GB2312"/>
          <w:sz w:val="32"/>
          <w:szCs w:val="32"/>
        </w:rPr>
      </w:pPr>
      <w:r>
        <w:rPr>
          <w:rFonts w:hint="eastAsia" w:ascii="楷体_GB2312" w:eastAsia="楷体_GB2312"/>
          <w:b/>
          <w:sz w:val="32"/>
          <w:szCs w:val="32"/>
        </w:rPr>
        <w:t>（二）严格工作纪律。</w:t>
      </w:r>
      <w:r>
        <w:rPr>
          <w:rFonts w:hint="eastAsia" w:eastAsia="仿宋_GB2312"/>
          <w:sz w:val="32"/>
          <w:szCs w:val="32"/>
        </w:rPr>
        <w:t>赛事举办过程中严格遵守中央八项规定及其实施细则精神，防止形式主义和铺张浪费，严禁借机向农民群众收费牟利。严格执行国家体育赛事有关工作要求，加强运动员队伍管理，严格落实赛事规则、赛场行为规范等相关规定，确保不出现赛风赛纪问题。</w:t>
      </w:r>
    </w:p>
    <w:p w14:paraId="316A7041">
      <w:pPr>
        <w:pStyle w:val="2"/>
        <w:spacing w:after="0" w:line="600" w:lineRule="exact"/>
        <w:ind w:left="0" w:leftChars="0" w:firstLine="643"/>
        <w:rPr>
          <w:rFonts w:ascii="仿宋_GB2312" w:eastAsia="仿宋_GB2312"/>
          <w:sz w:val="32"/>
          <w:szCs w:val="32"/>
        </w:rPr>
      </w:pPr>
      <w:r>
        <w:rPr>
          <w:rFonts w:hint="eastAsia" w:ascii="楷体_GB2312" w:eastAsia="楷体_GB2312"/>
          <w:b/>
          <w:sz w:val="32"/>
          <w:szCs w:val="32"/>
        </w:rPr>
        <w:t>（三）强化安全防范。</w:t>
      </w:r>
      <w:r>
        <w:rPr>
          <w:rFonts w:hint="eastAsia" w:ascii="仿宋_GB2312" w:eastAsia="仿宋_GB2312"/>
          <w:sz w:val="32"/>
          <w:szCs w:val="32"/>
        </w:rPr>
        <w:t>严格落实“谁承办、谁负责”和“一活动一方案”、“分层分级管理”要求，建立健全安全工作机制，对赛事活动中易发生的各类风险和突发事件制定针对性应急处置预案，落实安全责任，坚决防范安全风险，守牢安全底线。落实常态化措施。</w:t>
      </w:r>
    </w:p>
    <w:p w14:paraId="7728014A">
      <w:pPr>
        <w:pStyle w:val="2"/>
        <w:spacing w:after="0" w:line="600" w:lineRule="exact"/>
        <w:ind w:left="0" w:leftChars="0" w:firstLine="643"/>
        <w:rPr>
          <w:rFonts w:ascii="仿宋_GB2312" w:eastAsia="仿宋_GB2312"/>
          <w:sz w:val="32"/>
          <w:szCs w:val="32"/>
        </w:rPr>
      </w:pPr>
      <w:r>
        <w:rPr>
          <w:rFonts w:hint="eastAsia" w:ascii="楷体_GB2312" w:eastAsia="楷体_GB2312"/>
          <w:b/>
          <w:sz w:val="32"/>
          <w:szCs w:val="32"/>
        </w:rPr>
        <w:t>（四）加大活动宣传。</w:t>
      </w:r>
      <w:r>
        <w:rPr>
          <w:rFonts w:hint="eastAsia" w:ascii="仿宋_GB2312" w:eastAsia="仿宋_GB2312"/>
          <w:sz w:val="32"/>
          <w:szCs w:val="32"/>
        </w:rPr>
        <w:t>充分发挥传统媒体和新媒体作用，多渠道多方式宣传赛事活动，形成全媒体传播矩阵。注重用群众喜闻乐见、接地气的方式做好赛事推广，引导农民积极参与，讲好农民体育故事，吸引社会各界广泛关注和支持，形成健康向上的社会舆论氛围。</w:t>
      </w:r>
    </w:p>
    <w:p w14:paraId="58A3A27D">
      <w:pPr>
        <w:pStyle w:val="2"/>
        <w:spacing w:after="0" w:line="600" w:lineRule="exact"/>
        <w:ind w:left="0" w:leftChars="0" w:firstLine="643"/>
        <w:rPr>
          <w:rFonts w:ascii="仿宋_GB2312" w:eastAsia="仿宋_GB2312"/>
          <w:sz w:val="32"/>
          <w:szCs w:val="32"/>
        </w:rPr>
      </w:pPr>
      <w:r>
        <w:rPr>
          <w:rFonts w:hint="eastAsia" w:ascii="楷体_GB2312" w:eastAsia="楷体_GB2312"/>
          <w:b/>
          <w:sz w:val="32"/>
          <w:szCs w:val="32"/>
        </w:rPr>
        <w:t>（五）做好组队报名。</w:t>
      </w:r>
      <w:r>
        <w:rPr>
          <w:rFonts w:hint="eastAsia" w:ascii="仿宋_GB2312" w:eastAsia="仿宋_GB2312"/>
          <w:sz w:val="32"/>
          <w:szCs w:val="32"/>
        </w:rPr>
        <w:t>各镇、街道要按照竞赛规程（见附件）有关参赛要求，于9月10日前完成村级代表队组队和球员资格初审工作，并根据分区赛通知将代表队信息报晋江市农民体育协会。</w:t>
      </w:r>
    </w:p>
    <w:p w14:paraId="506E5E21">
      <w:pPr>
        <w:pStyle w:val="2"/>
        <w:spacing w:after="0" w:line="600" w:lineRule="exact"/>
        <w:ind w:left="0" w:leftChars="0" w:firstLine="643"/>
        <w:rPr>
          <w:rFonts w:ascii="仿宋_GB2312" w:eastAsia="仿宋_GB2312"/>
          <w:sz w:val="32"/>
          <w:szCs w:val="32"/>
        </w:rPr>
      </w:pPr>
      <w:r>
        <w:rPr>
          <w:rFonts w:hint="eastAsia" w:ascii="楷体_GB2312" w:eastAsia="楷体_GB2312"/>
          <w:b/>
          <w:sz w:val="32"/>
          <w:szCs w:val="32"/>
        </w:rPr>
        <w:t>（六）及时总结成果。</w:t>
      </w:r>
      <w:r>
        <w:rPr>
          <w:rFonts w:hint="eastAsia" w:ascii="仿宋_GB2312" w:eastAsia="仿宋_GB2312"/>
          <w:sz w:val="32"/>
          <w:szCs w:val="32"/>
        </w:rPr>
        <w:t>各镇、街道及农民体育协会要及时总结本地基层赛开展情况及成果经验，报晋江市农业农村局及晋江市农民体育协会。</w:t>
      </w:r>
    </w:p>
    <w:p w14:paraId="520AE60A">
      <w:pPr>
        <w:pStyle w:val="2"/>
        <w:spacing w:after="0" w:line="600" w:lineRule="exact"/>
        <w:ind w:left="0" w:leftChars="0" w:firstLine="640"/>
        <w:rPr>
          <w:rFonts w:ascii="黑体" w:hAnsi="黑体" w:eastAsia="黑体"/>
          <w:sz w:val="32"/>
          <w:szCs w:val="32"/>
        </w:rPr>
      </w:pPr>
      <w:r>
        <w:rPr>
          <w:rFonts w:hint="eastAsia" w:ascii="黑体" w:hAnsi="黑体" w:eastAsia="黑体"/>
          <w:sz w:val="32"/>
          <w:szCs w:val="32"/>
        </w:rPr>
        <w:t>六、联系方式</w:t>
      </w:r>
    </w:p>
    <w:p w14:paraId="15516E7C">
      <w:pPr>
        <w:pStyle w:val="2"/>
        <w:spacing w:after="0" w:line="600" w:lineRule="exact"/>
        <w:ind w:left="0" w:leftChars="0" w:firstLine="640"/>
        <w:rPr>
          <w:rFonts w:ascii="仿宋_GB2312" w:eastAsia="仿宋_GB2312"/>
          <w:sz w:val="32"/>
          <w:szCs w:val="32"/>
        </w:rPr>
      </w:pPr>
      <w:r>
        <w:rPr>
          <w:rFonts w:hint="eastAsia" w:ascii="仿宋_GB2312" w:eastAsia="仿宋_GB2312"/>
          <w:sz w:val="32"/>
          <w:szCs w:val="32"/>
        </w:rPr>
        <w:t>（一）市农业农村局</w:t>
      </w:r>
    </w:p>
    <w:p w14:paraId="0D836A8D">
      <w:pPr>
        <w:pStyle w:val="2"/>
        <w:spacing w:after="0" w:line="600" w:lineRule="exact"/>
        <w:ind w:left="0" w:leftChars="0" w:firstLine="640"/>
        <w:rPr>
          <w:rFonts w:hint="eastAsia" w:ascii="仿宋_GB2312" w:eastAsia="仿宋_GB2312"/>
          <w:sz w:val="32"/>
          <w:szCs w:val="32"/>
        </w:rPr>
      </w:pPr>
      <w:r>
        <w:rPr>
          <w:rFonts w:hint="eastAsia" w:ascii="仿宋_GB2312" w:eastAsia="仿宋_GB2312"/>
          <w:sz w:val="32"/>
          <w:szCs w:val="32"/>
        </w:rPr>
        <w:t>联系人：赖心怡，联系电话：15805032617</w:t>
      </w:r>
    </w:p>
    <w:p w14:paraId="1BAF5468">
      <w:pPr>
        <w:pStyle w:val="2"/>
        <w:spacing w:after="0" w:line="600" w:lineRule="exact"/>
        <w:ind w:left="0" w:leftChars="0" w:firstLine="640"/>
        <w:rPr>
          <w:rFonts w:hint="eastAsia" w:ascii="仿宋_GB2312" w:eastAsia="仿宋_GB2312"/>
          <w:sz w:val="32"/>
          <w:szCs w:val="32"/>
        </w:rPr>
      </w:pPr>
      <w:r>
        <w:rPr>
          <w:rFonts w:hint="eastAsia" w:ascii="仿宋_GB2312" w:eastAsia="仿宋_GB2312"/>
          <w:sz w:val="32"/>
          <w:szCs w:val="32"/>
        </w:rPr>
        <w:t>（二）市农民体育协会</w:t>
      </w:r>
    </w:p>
    <w:p w14:paraId="01DFF1EC">
      <w:pPr>
        <w:pStyle w:val="2"/>
        <w:spacing w:after="0" w:line="600" w:lineRule="exact"/>
        <w:ind w:left="0" w:leftChars="0" w:firstLine="640"/>
        <w:rPr>
          <w:rFonts w:ascii="仿宋_GB2312" w:eastAsia="仿宋_GB2312"/>
          <w:sz w:val="32"/>
          <w:szCs w:val="32"/>
        </w:rPr>
      </w:pPr>
      <w:r>
        <w:rPr>
          <w:rFonts w:hint="eastAsia" w:ascii="仿宋_GB2312" w:eastAsia="仿宋_GB2312"/>
          <w:sz w:val="32"/>
          <w:szCs w:val="32"/>
        </w:rPr>
        <w:t>联系人：黄孔融，联系电话：18959752077</w:t>
      </w:r>
    </w:p>
    <w:p w14:paraId="5D10B8E0">
      <w:pPr>
        <w:pStyle w:val="2"/>
        <w:spacing w:after="0" w:line="600" w:lineRule="exact"/>
        <w:ind w:left="0" w:leftChars="0" w:firstLine="640"/>
        <w:rPr>
          <w:rFonts w:ascii="仿宋_GB2312" w:eastAsia="仿宋_GB2312"/>
          <w:sz w:val="32"/>
          <w:szCs w:val="32"/>
        </w:rPr>
      </w:pPr>
      <w:r>
        <w:rPr>
          <w:rFonts w:hint="eastAsia" w:ascii="仿宋_GB2312" w:eastAsia="仿宋_GB2312"/>
          <w:sz w:val="32"/>
          <w:szCs w:val="32"/>
        </w:rPr>
        <w:t>（三）执行单位</w:t>
      </w:r>
    </w:p>
    <w:p w14:paraId="142C08D5">
      <w:pPr>
        <w:pStyle w:val="2"/>
        <w:spacing w:after="0" w:line="600" w:lineRule="exact"/>
        <w:ind w:left="0" w:leftChars="0" w:firstLine="640"/>
        <w:rPr>
          <w:rFonts w:ascii="仿宋_GB2312" w:eastAsia="仿宋_GB2312"/>
          <w:sz w:val="32"/>
          <w:szCs w:val="32"/>
        </w:rPr>
      </w:pPr>
      <w:r>
        <w:rPr>
          <w:rFonts w:hint="eastAsia" w:ascii="仿宋_GB2312" w:eastAsia="仿宋_GB2312"/>
          <w:sz w:val="32"/>
          <w:szCs w:val="32"/>
        </w:rPr>
        <w:t>联系人：施金钻，联系电话：13358596110</w:t>
      </w:r>
    </w:p>
    <w:p w14:paraId="6BFB0F63">
      <w:pPr>
        <w:pStyle w:val="2"/>
        <w:spacing w:after="0" w:line="600" w:lineRule="exact"/>
        <w:ind w:left="0" w:leftChars="0" w:firstLine="640"/>
        <w:rPr>
          <w:rFonts w:ascii="仿宋_GB2312" w:eastAsia="仿宋_GB2312"/>
          <w:sz w:val="32"/>
          <w:szCs w:val="32"/>
        </w:rPr>
      </w:pPr>
      <w:r>
        <w:rPr>
          <w:rFonts w:hint="eastAsia" w:ascii="仿宋_GB2312" w:eastAsia="仿宋_GB2312"/>
          <w:sz w:val="32"/>
          <w:szCs w:val="32"/>
        </w:rPr>
        <w:t>联系人：陈祖望，联系电话：13808556654</w:t>
      </w:r>
    </w:p>
    <w:p w14:paraId="1DC1F121">
      <w:pPr>
        <w:pStyle w:val="2"/>
        <w:spacing w:after="0" w:line="600" w:lineRule="exact"/>
        <w:ind w:left="0" w:leftChars="0" w:firstLine="0" w:firstLineChars="0"/>
        <w:rPr>
          <w:rFonts w:ascii="仿宋_GB2312" w:eastAsia="仿宋_GB2312"/>
          <w:sz w:val="32"/>
          <w:szCs w:val="32"/>
        </w:rPr>
      </w:pPr>
    </w:p>
    <w:p w14:paraId="6DD22310">
      <w:pPr>
        <w:pStyle w:val="4"/>
        <w:spacing w:line="600" w:lineRule="exact"/>
        <w:ind w:left="1556" w:leftChars="304" w:hanging="918" w:hangingChars="287"/>
        <w:outlineLvl w:val="0"/>
        <w:rPr>
          <w:rFonts w:ascii="仿宋_GB2312" w:eastAsia="仿宋_GB2312"/>
          <w:sz w:val="32"/>
          <w:szCs w:val="32"/>
        </w:rPr>
      </w:pPr>
      <w:r>
        <w:rPr>
          <w:rFonts w:hint="eastAsia" w:ascii="仿宋_GB2312" w:eastAsia="仿宋_GB2312"/>
          <w:sz w:val="32"/>
          <w:szCs w:val="32"/>
        </w:rPr>
        <w:t>附件：大地流彩</w:t>
      </w:r>
      <w:r>
        <w:rPr>
          <w:rFonts w:hint="eastAsia" w:ascii="宋体" w:hAnsi="宋体" w:cs="宋体"/>
          <w:sz w:val="32"/>
          <w:szCs w:val="32"/>
        </w:rPr>
        <w:t>•</w:t>
      </w:r>
      <w:r>
        <w:rPr>
          <w:rFonts w:hint="eastAsia" w:ascii="仿宋_GB2312" w:eastAsia="仿宋_GB2312"/>
          <w:sz w:val="32"/>
          <w:szCs w:val="32"/>
        </w:rPr>
        <w:t>晋江市</w:t>
      </w:r>
      <w:r>
        <w:rPr>
          <w:rFonts w:ascii="仿宋_GB2312" w:eastAsia="仿宋_GB2312"/>
          <w:sz w:val="32"/>
          <w:szCs w:val="32"/>
        </w:rPr>
        <w:t>第十七届村级</w:t>
      </w:r>
      <w:r>
        <w:rPr>
          <w:rFonts w:hint="eastAsia" w:ascii="仿宋_GB2312" w:eastAsia="仿宋_GB2312"/>
          <w:sz w:val="32"/>
          <w:szCs w:val="32"/>
        </w:rPr>
        <w:t>（村BA）</w:t>
      </w:r>
      <w:r>
        <w:rPr>
          <w:rFonts w:ascii="仿宋_GB2312" w:eastAsia="仿宋_GB2312"/>
          <w:sz w:val="32"/>
          <w:szCs w:val="32"/>
        </w:rPr>
        <w:t>男子篮球联赛</w:t>
      </w:r>
      <w:r>
        <w:rPr>
          <w:rFonts w:hint="eastAsia" w:ascii="仿宋_GB2312" w:eastAsia="仿宋_GB2312"/>
          <w:sz w:val="32"/>
          <w:szCs w:val="32"/>
        </w:rPr>
        <w:t>竞赛规程</w:t>
      </w:r>
    </w:p>
    <w:p w14:paraId="738585AD">
      <w:pPr>
        <w:pStyle w:val="2"/>
        <w:spacing w:after="0" w:line="600" w:lineRule="exact"/>
        <w:ind w:left="0" w:leftChars="0" w:firstLine="0" w:firstLineChars="0"/>
        <w:rPr>
          <w:rFonts w:ascii="仿宋_GB2312" w:eastAsia="仿宋_GB2312"/>
          <w:sz w:val="32"/>
          <w:szCs w:val="32"/>
        </w:rPr>
      </w:pPr>
    </w:p>
    <w:p w14:paraId="080946B6">
      <w:pPr>
        <w:pStyle w:val="2"/>
        <w:spacing w:after="0" w:line="600" w:lineRule="exact"/>
        <w:ind w:left="0" w:leftChars="0" w:firstLine="0" w:firstLineChars="0"/>
        <w:rPr>
          <w:rFonts w:ascii="仿宋_GB2312" w:eastAsia="仿宋_GB2312"/>
          <w:sz w:val="32"/>
          <w:szCs w:val="32"/>
        </w:rPr>
      </w:pPr>
    </w:p>
    <w:p w14:paraId="257F0A3E">
      <w:pPr>
        <w:pStyle w:val="2"/>
        <w:spacing w:after="0" w:line="600" w:lineRule="exact"/>
        <w:ind w:left="0" w:leftChars="0" w:firstLine="419" w:firstLineChars="131"/>
        <w:rPr>
          <w:rFonts w:ascii="仿宋_GB2312" w:eastAsia="仿宋_GB2312"/>
          <w:sz w:val="32"/>
          <w:szCs w:val="32"/>
        </w:rPr>
      </w:pPr>
      <w:r>
        <w:rPr>
          <w:rFonts w:hint="eastAsia" w:ascii="仿宋_GB2312" w:eastAsia="仿宋_GB2312"/>
          <w:sz w:val="32"/>
          <w:szCs w:val="32"/>
        </w:rPr>
        <w:t>晋江市农业农村局          晋江市文化体育和旅游局</w:t>
      </w:r>
    </w:p>
    <w:p w14:paraId="16B3D553">
      <w:pPr>
        <w:pStyle w:val="2"/>
        <w:spacing w:after="0" w:line="600" w:lineRule="exact"/>
        <w:ind w:left="0" w:leftChars="0" w:firstLine="419" w:firstLineChars="131"/>
        <w:rPr>
          <w:rFonts w:ascii="仿宋_GB2312" w:eastAsia="仿宋_GB2312"/>
          <w:sz w:val="32"/>
          <w:szCs w:val="32"/>
        </w:rPr>
      </w:pPr>
    </w:p>
    <w:p w14:paraId="70EC51EF">
      <w:pPr>
        <w:pStyle w:val="2"/>
        <w:spacing w:after="0" w:line="600" w:lineRule="exact"/>
        <w:ind w:left="0" w:leftChars="0" w:firstLine="5219" w:firstLineChars="1631"/>
        <w:rPr>
          <w:rFonts w:ascii="仿宋_GB2312" w:eastAsia="仿宋_GB2312"/>
          <w:sz w:val="32"/>
          <w:szCs w:val="32"/>
        </w:rPr>
      </w:pPr>
      <w:r>
        <w:rPr>
          <w:rFonts w:hint="eastAsia" w:ascii="仿宋_GB2312" w:eastAsia="仿宋_GB2312"/>
          <w:sz w:val="32"/>
          <w:szCs w:val="32"/>
        </w:rPr>
        <w:t>2024年8月</w:t>
      </w:r>
      <w:r>
        <w:rPr>
          <w:rFonts w:hint="eastAsia" w:ascii="仿宋_GB2312" w:eastAsia="仿宋_GB2312"/>
          <w:sz w:val="32"/>
          <w:szCs w:val="32"/>
          <w:lang w:val="en-US" w:eastAsia="zh-CN"/>
        </w:rPr>
        <w:t>22</w:t>
      </w:r>
      <w:r>
        <w:rPr>
          <w:rFonts w:hint="eastAsia" w:ascii="仿宋_GB2312" w:eastAsia="仿宋_GB2312"/>
          <w:sz w:val="32"/>
          <w:szCs w:val="32"/>
        </w:rPr>
        <w:t>日</w:t>
      </w:r>
    </w:p>
    <w:p w14:paraId="3F7E648E">
      <w:pPr>
        <w:pStyle w:val="2"/>
        <w:spacing w:after="0" w:line="600" w:lineRule="exact"/>
        <w:ind w:left="0" w:leftChars="0" w:firstLine="4739" w:firstLineChars="1481"/>
        <w:rPr>
          <w:rFonts w:hint="eastAsia" w:ascii="仿宋_GB2312" w:eastAsia="仿宋_GB2312"/>
          <w:sz w:val="32"/>
          <w:szCs w:val="32"/>
        </w:rPr>
      </w:pPr>
    </w:p>
    <w:p w14:paraId="448B9B7A">
      <w:pPr>
        <w:pStyle w:val="2"/>
        <w:spacing w:after="0" w:line="600" w:lineRule="exact"/>
        <w:ind w:left="0" w:leftChars="0" w:firstLine="4739" w:firstLineChars="1481"/>
        <w:rPr>
          <w:rFonts w:hint="eastAsia" w:ascii="仿宋_GB2312" w:eastAsia="仿宋_GB2312"/>
          <w:sz w:val="32"/>
          <w:szCs w:val="32"/>
        </w:rPr>
      </w:pPr>
    </w:p>
    <w:p w14:paraId="7C93DFDC">
      <w:pPr>
        <w:pStyle w:val="2"/>
        <w:spacing w:after="0" w:line="560" w:lineRule="exact"/>
        <w:ind w:left="0" w:leftChars="0" w:firstLine="0" w:firstLineChars="0"/>
        <w:rPr>
          <w:rFonts w:ascii="黑体" w:hAnsi="黑体" w:eastAsia="黑体"/>
          <w:sz w:val="32"/>
          <w:szCs w:val="32"/>
        </w:rPr>
      </w:pPr>
      <w:r>
        <w:rPr>
          <w:rFonts w:hint="eastAsia" w:ascii="黑体" w:hAnsi="黑体" w:eastAsia="黑体"/>
          <w:sz w:val="32"/>
          <w:szCs w:val="32"/>
        </w:rPr>
        <w:t>附件</w:t>
      </w:r>
    </w:p>
    <w:p w14:paraId="35B9DACD">
      <w:pPr>
        <w:pStyle w:val="2"/>
        <w:spacing w:after="0" w:line="560" w:lineRule="exact"/>
        <w:ind w:left="0" w:leftChars="0" w:firstLine="0" w:firstLineChars="0"/>
        <w:rPr>
          <w:rFonts w:ascii="仿宋_GB2312" w:eastAsia="仿宋_GB2312"/>
          <w:sz w:val="32"/>
          <w:szCs w:val="32"/>
        </w:rPr>
      </w:pPr>
    </w:p>
    <w:p w14:paraId="15428288">
      <w:pPr>
        <w:pStyle w:val="4"/>
        <w:spacing w:line="560" w:lineRule="exact"/>
        <w:ind w:left="0"/>
        <w:jc w:val="center"/>
        <w:outlineLvl w:val="0"/>
        <w:rPr>
          <w:rFonts w:eastAsia="方正小标宋简体"/>
          <w:sz w:val="44"/>
          <w:szCs w:val="44"/>
        </w:rPr>
      </w:pPr>
      <w:r>
        <w:rPr>
          <w:rFonts w:hint="eastAsia" w:eastAsia="方正小标宋简体"/>
          <w:sz w:val="44"/>
          <w:szCs w:val="44"/>
        </w:rPr>
        <w:t>晋江市</w:t>
      </w:r>
      <w:r>
        <w:rPr>
          <w:rFonts w:eastAsia="方正小标宋简体"/>
          <w:sz w:val="44"/>
          <w:szCs w:val="44"/>
        </w:rPr>
        <w:t>第十七届村级</w:t>
      </w:r>
      <w:r>
        <w:rPr>
          <w:rFonts w:hint="eastAsia" w:eastAsia="方正小标宋简体"/>
          <w:sz w:val="44"/>
          <w:szCs w:val="44"/>
        </w:rPr>
        <w:t>（村BA）</w:t>
      </w:r>
      <w:r>
        <w:rPr>
          <w:rFonts w:eastAsia="方正小标宋简体"/>
          <w:sz w:val="44"/>
          <w:szCs w:val="44"/>
        </w:rPr>
        <w:t>男子篮球联赛</w:t>
      </w:r>
    </w:p>
    <w:p w14:paraId="460B1B12">
      <w:pPr>
        <w:pStyle w:val="4"/>
        <w:spacing w:line="560" w:lineRule="exact"/>
        <w:ind w:left="0"/>
        <w:jc w:val="center"/>
        <w:outlineLvl w:val="0"/>
        <w:rPr>
          <w:rFonts w:eastAsia="方正小标宋简体"/>
          <w:sz w:val="44"/>
          <w:szCs w:val="44"/>
        </w:rPr>
      </w:pPr>
      <w:r>
        <w:rPr>
          <w:rFonts w:hint="eastAsia" w:eastAsia="方正小标宋简体"/>
          <w:sz w:val="44"/>
          <w:szCs w:val="44"/>
        </w:rPr>
        <w:t>竞赛规程</w:t>
      </w:r>
    </w:p>
    <w:p w14:paraId="03B542E2">
      <w:pPr>
        <w:pStyle w:val="2"/>
        <w:spacing w:after="0"/>
        <w:ind w:left="0" w:leftChars="0" w:firstLine="640"/>
        <w:rPr>
          <w:rFonts w:ascii="仿宋_GB2312" w:eastAsia="仿宋_GB2312"/>
          <w:sz w:val="32"/>
          <w:szCs w:val="32"/>
        </w:rPr>
      </w:pPr>
    </w:p>
    <w:p w14:paraId="6D398998">
      <w:pPr>
        <w:pStyle w:val="2"/>
        <w:spacing w:after="0"/>
        <w:ind w:left="0" w:leftChars="0" w:firstLine="640"/>
        <w:rPr>
          <w:rFonts w:ascii="黑体" w:hAnsi="黑体" w:eastAsia="黑体"/>
          <w:sz w:val="32"/>
          <w:szCs w:val="32"/>
        </w:rPr>
      </w:pPr>
      <w:r>
        <w:rPr>
          <w:rFonts w:hint="eastAsia" w:ascii="黑体" w:hAnsi="黑体" w:eastAsia="黑体"/>
          <w:sz w:val="32"/>
          <w:szCs w:val="32"/>
        </w:rPr>
        <w:t>一、组织机构</w:t>
      </w:r>
    </w:p>
    <w:p w14:paraId="51671FFC">
      <w:pPr>
        <w:pStyle w:val="2"/>
        <w:spacing w:after="0"/>
        <w:ind w:left="0" w:leftChars="0" w:firstLine="643"/>
        <w:rPr>
          <w:rFonts w:ascii="楷体_GB2312" w:eastAsia="楷体_GB2312"/>
          <w:b/>
          <w:sz w:val="32"/>
          <w:szCs w:val="32"/>
        </w:rPr>
      </w:pPr>
      <w:r>
        <w:rPr>
          <w:rFonts w:hint="eastAsia" w:ascii="楷体_GB2312" w:eastAsia="楷体_GB2312"/>
          <w:b/>
          <w:sz w:val="32"/>
          <w:szCs w:val="32"/>
        </w:rPr>
        <w:t>（一）指导单位</w:t>
      </w:r>
    </w:p>
    <w:p w14:paraId="4563C49A">
      <w:pPr>
        <w:pStyle w:val="2"/>
        <w:spacing w:after="0"/>
        <w:ind w:left="0" w:leftChars="0" w:firstLine="640"/>
        <w:rPr>
          <w:rFonts w:ascii="仿宋_GB2312" w:eastAsia="仿宋_GB2312"/>
          <w:sz w:val="32"/>
          <w:szCs w:val="32"/>
        </w:rPr>
      </w:pPr>
      <w:r>
        <w:rPr>
          <w:rFonts w:hint="eastAsia" w:ascii="仿宋_GB2312" w:eastAsia="仿宋_GB2312"/>
          <w:sz w:val="32"/>
          <w:szCs w:val="32"/>
        </w:rPr>
        <w:t>中国农民体育协会</w:t>
      </w:r>
    </w:p>
    <w:p w14:paraId="02F3A4CD">
      <w:pPr>
        <w:pStyle w:val="2"/>
        <w:spacing w:after="0"/>
        <w:ind w:left="0" w:leftChars="0" w:firstLine="640"/>
        <w:rPr>
          <w:rFonts w:ascii="仿宋_GB2312" w:eastAsia="仿宋_GB2312"/>
          <w:sz w:val="32"/>
          <w:szCs w:val="32"/>
        </w:rPr>
      </w:pPr>
      <w:r>
        <w:rPr>
          <w:rFonts w:hint="eastAsia" w:ascii="仿宋_GB2312" w:eastAsia="仿宋_GB2312"/>
          <w:sz w:val="32"/>
          <w:szCs w:val="32"/>
        </w:rPr>
        <w:t>福建省农民体育协会</w:t>
      </w:r>
    </w:p>
    <w:p w14:paraId="7D910DD2">
      <w:pPr>
        <w:pStyle w:val="2"/>
        <w:spacing w:after="0"/>
        <w:ind w:left="0" w:leftChars="0" w:firstLine="640"/>
        <w:rPr>
          <w:rFonts w:ascii="仿宋_GB2312" w:eastAsia="仿宋_GB2312"/>
          <w:sz w:val="32"/>
          <w:szCs w:val="32"/>
        </w:rPr>
      </w:pPr>
      <w:r>
        <w:rPr>
          <w:rFonts w:hint="eastAsia" w:ascii="仿宋_GB2312" w:eastAsia="仿宋_GB2312"/>
          <w:sz w:val="32"/>
          <w:szCs w:val="32"/>
        </w:rPr>
        <w:t>泉州市农民体育协会</w:t>
      </w:r>
    </w:p>
    <w:p w14:paraId="30ADC8F0">
      <w:pPr>
        <w:pStyle w:val="2"/>
        <w:spacing w:after="0"/>
        <w:ind w:left="0" w:leftChars="0" w:firstLine="643"/>
        <w:rPr>
          <w:rFonts w:ascii="楷体_GB2312" w:eastAsia="楷体_GB2312"/>
          <w:b/>
          <w:sz w:val="32"/>
          <w:szCs w:val="32"/>
        </w:rPr>
      </w:pPr>
      <w:r>
        <w:rPr>
          <w:rFonts w:hint="eastAsia" w:ascii="楷体_GB2312" w:eastAsia="楷体_GB2312"/>
          <w:b/>
          <w:sz w:val="32"/>
          <w:szCs w:val="32"/>
        </w:rPr>
        <w:t>（二）主办单位</w:t>
      </w:r>
    </w:p>
    <w:p w14:paraId="4BB823C7">
      <w:pPr>
        <w:pStyle w:val="2"/>
        <w:spacing w:after="0"/>
        <w:ind w:left="0" w:leftChars="0" w:firstLine="640"/>
        <w:rPr>
          <w:rFonts w:ascii="仿宋_GB2312" w:eastAsia="仿宋_GB2312"/>
          <w:sz w:val="32"/>
          <w:szCs w:val="32"/>
        </w:rPr>
      </w:pPr>
      <w:r>
        <w:rPr>
          <w:rFonts w:hint="eastAsia" w:ascii="仿宋_GB2312" w:eastAsia="仿宋_GB2312"/>
          <w:sz w:val="32"/>
          <w:szCs w:val="32"/>
        </w:rPr>
        <w:t>晋江市农业农村局</w:t>
      </w:r>
    </w:p>
    <w:p w14:paraId="18777E01">
      <w:pPr>
        <w:pStyle w:val="2"/>
        <w:spacing w:after="0"/>
        <w:ind w:left="0" w:leftChars="0" w:firstLine="640"/>
        <w:rPr>
          <w:rFonts w:hint="eastAsia" w:ascii="仿宋_GB2312" w:eastAsia="仿宋_GB2312"/>
          <w:sz w:val="32"/>
          <w:szCs w:val="32"/>
        </w:rPr>
      </w:pPr>
      <w:r>
        <w:rPr>
          <w:rFonts w:hint="eastAsia" w:ascii="仿宋_GB2312" w:eastAsia="仿宋_GB2312"/>
          <w:sz w:val="32"/>
          <w:szCs w:val="32"/>
        </w:rPr>
        <w:t>晋江市文化体育和旅游局</w:t>
      </w:r>
    </w:p>
    <w:p w14:paraId="09DF245E">
      <w:pPr>
        <w:pStyle w:val="2"/>
        <w:spacing w:after="0"/>
        <w:ind w:left="0" w:leftChars="0" w:firstLine="640"/>
        <w:rPr>
          <w:rFonts w:ascii="仿宋_GB2312" w:eastAsia="仿宋_GB2312"/>
          <w:sz w:val="32"/>
          <w:szCs w:val="32"/>
        </w:rPr>
      </w:pPr>
      <w:r>
        <w:rPr>
          <w:rFonts w:hint="eastAsia" w:ascii="仿宋_GB2312" w:eastAsia="仿宋_GB2312"/>
          <w:sz w:val="32"/>
          <w:szCs w:val="32"/>
        </w:rPr>
        <w:t>晋江市农民体育协会</w:t>
      </w:r>
    </w:p>
    <w:p w14:paraId="0A25A735">
      <w:pPr>
        <w:pStyle w:val="2"/>
        <w:spacing w:after="0"/>
        <w:ind w:left="0" w:leftChars="0" w:firstLine="643"/>
        <w:rPr>
          <w:rFonts w:ascii="楷体_GB2312" w:eastAsia="楷体_GB2312"/>
          <w:b/>
          <w:sz w:val="32"/>
          <w:szCs w:val="32"/>
        </w:rPr>
      </w:pPr>
      <w:r>
        <w:rPr>
          <w:rFonts w:hint="eastAsia" w:ascii="楷体_GB2312" w:eastAsia="楷体_GB2312"/>
          <w:b/>
          <w:sz w:val="32"/>
          <w:szCs w:val="32"/>
        </w:rPr>
        <w:t>（三）承办单位</w:t>
      </w:r>
    </w:p>
    <w:p w14:paraId="1AC7B4B1">
      <w:pPr>
        <w:pStyle w:val="2"/>
        <w:spacing w:after="0"/>
        <w:ind w:left="0" w:leftChars="0" w:firstLine="640"/>
        <w:rPr>
          <w:rFonts w:ascii="仿宋_GB2312" w:eastAsia="仿宋_GB2312"/>
          <w:sz w:val="32"/>
          <w:szCs w:val="32"/>
        </w:rPr>
      </w:pPr>
      <w:r>
        <w:rPr>
          <w:rFonts w:hint="eastAsia" w:ascii="仿宋_GB2312" w:eastAsia="仿宋_GB2312"/>
          <w:sz w:val="32"/>
          <w:szCs w:val="32"/>
        </w:rPr>
        <w:t>各赛区承办地镇人民政府、街道办事处</w:t>
      </w:r>
    </w:p>
    <w:p w14:paraId="775CD0CA">
      <w:pPr>
        <w:pStyle w:val="2"/>
        <w:spacing w:after="0"/>
        <w:ind w:left="0" w:leftChars="0" w:firstLine="643"/>
        <w:rPr>
          <w:rFonts w:ascii="楷体_GB2312" w:eastAsia="楷体_GB2312"/>
          <w:b/>
          <w:sz w:val="32"/>
          <w:szCs w:val="32"/>
        </w:rPr>
      </w:pPr>
      <w:r>
        <w:rPr>
          <w:rFonts w:hint="eastAsia" w:ascii="楷体_GB2312" w:eastAsia="楷体_GB2312"/>
          <w:b/>
          <w:sz w:val="32"/>
          <w:szCs w:val="32"/>
        </w:rPr>
        <w:t>（四）协办单位</w:t>
      </w:r>
    </w:p>
    <w:p w14:paraId="1506ED95">
      <w:pPr>
        <w:pStyle w:val="2"/>
        <w:spacing w:after="0"/>
        <w:ind w:left="0" w:leftChars="0" w:firstLine="640"/>
        <w:rPr>
          <w:rFonts w:ascii="仿宋_GB2312" w:eastAsia="仿宋_GB2312"/>
          <w:sz w:val="32"/>
          <w:szCs w:val="32"/>
        </w:rPr>
      </w:pPr>
      <w:r>
        <w:rPr>
          <w:rFonts w:hint="eastAsia" w:ascii="仿宋_GB2312" w:eastAsia="仿宋_GB2312"/>
          <w:sz w:val="32"/>
          <w:szCs w:val="32"/>
        </w:rPr>
        <w:t>各赛区承办地村、社区及相关社会团体等</w:t>
      </w:r>
    </w:p>
    <w:p w14:paraId="704D6A92">
      <w:pPr>
        <w:pStyle w:val="2"/>
        <w:spacing w:after="0"/>
        <w:ind w:left="0" w:leftChars="0" w:firstLine="643"/>
        <w:rPr>
          <w:rFonts w:ascii="楷体_GB2312" w:eastAsia="楷体_GB2312"/>
          <w:b/>
          <w:sz w:val="32"/>
          <w:szCs w:val="32"/>
        </w:rPr>
      </w:pPr>
      <w:r>
        <w:rPr>
          <w:rFonts w:hint="eastAsia" w:ascii="楷体_GB2312" w:eastAsia="楷体_GB2312"/>
          <w:b/>
          <w:sz w:val="32"/>
          <w:szCs w:val="32"/>
        </w:rPr>
        <w:t>（五）执行单位</w:t>
      </w:r>
    </w:p>
    <w:p w14:paraId="7F953BC5">
      <w:pPr>
        <w:pStyle w:val="2"/>
        <w:spacing w:after="0"/>
        <w:ind w:left="0" w:leftChars="0" w:firstLine="64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晋江珠江体育文化发展有限公司</w:t>
      </w:r>
    </w:p>
    <w:p w14:paraId="518AB2BD">
      <w:pPr>
        <w:pStyle w:val="2"/>
        <w:spacing w:after="0"/>
        <w:ind w:left="0" w:leftChars="0" w:firstLine="640"/>
        <w:rPr>
          <w:rFonts w:ascii="仿宋_GB2312" w:eastAsia="仿宋_GB2312"/>
          <w:sz w:val="32"/>
          <w:szCs w:val="32"/>
        </w:rPr>
      </w:pPr>
      <w:r>
        <w:rPr>
          <w:rFonts w:hint="eastAsia" w:ascii="仿宋" w:hAnsi="仿宋" w:eastAsia="仿宋" w:cs="仿宋"/>
          <w:color w:val="000000" w:themeColor="text1"/>
          <w:sz w:val="32"/>
          <w:szCs w:val="32"/>
          <w14:textFill>
            <w14:solidFill>
              <w14:schemeClr w14:val="tx1"/>
            </w14:solidFill>
          </w14:textFill>
        </w:rPr>
        <w:t>晋江金钻体育组织服务有限公司</w:t>
      </w:r>
    </w:p>
    <w:p w14:paraId="6C2E029E">
      <w:pPr>
        <w:pStyle w:val="2"/>
        <w:spacing w:after="0"/>
        <w:ind w:left="0" w:leftChars="0" w:firstLine="643"/>
        <w:rPr>
          <w:rFonts w:ascii="楷体_GB2312" w:eastAsia="楷体_GB2312"/>
          <w:b/>
          <w:sz w:val="32"/>
          <w:szCs w:val="32"/>
        </w:rPr>
      </w:pPr>
      <w:r>
        <w:rPr>
          <w:rFonts w:hint="eastAsia" w:ascii="楷体_GB2312" w:eastAsia="楷体_GB2312"/>
          <w:b/>
          <w:sz w:val="32"/>
          <w:szCs w:val="32"/>
        </w:rPr>
        <w:t>（七）赞助单位</w:t>
      </w:r>
    </w:p>
    <w:p w14:paraId="01A201BF">
      <w:pPr>
        <w:pStyle w:val="2"/>
        <w:spacing w:after="0"/>
        <w:ind w:left="0" w:leftChars="0" w:firstLine="640"/>
        <w:rPr>
          <w:rFonts w:ascii="仿宋_GB2312" w:eastAsia="仿宋_GB2312"/>
          <w:sz w:val="32"/>
          <w:szCs w:val="32"/>
        </w:rPr>
      </w:pPr>
      <w:r>
        <w:rPr>
          <w:rFonts w:hint="eastAsia" w:ascii="仿宋_GB2312" w:eastAsia="仿宋_GB2312"/>
          <w:sz w:val="32"/>
          <w:szCs w:val="32"/>
        </w:rPr>
        <w:t>待定</w:t>
      </w:r>
    </w:p>
    <w:p w14:paraId="737919D5">
      <w:pPr>
        <w:pStyle w:val="2"/>
        <w:spacing w:after="0"/>
        <w:ind w:left="0" w:leftChars="0" w:firstLine="640"/>
        <w:rPr>
          <w:rFonts w:ascii="黑体" w:hAnsi="黑体" w:eastAsia="黑体"/>
          <w:sz w:val="32"/>
          <w:szCs w:val="32"/>
        </w:rPr>
      </w:pPr>
      <w:r>
        <w:rPr>
          <w:rFonts w:hint="eastAsia" w:ascii="黑体" w:hAnsi="黑体" w:eastAsia="黑体"/>
          <w:sz w:val="32"/>
          <w:szCs w:val="32"/>
        </w:rPr>
        <w:t>二、竞赛项目</w:t>
      </w:r>
    </w:p>
    <w:p w14:paraId="55A723CD">
      <w:pPr>
        <w:pStyle w:val="2"/>
        <w:spacing w:after="0"/>
        <w:ind w:left="0" w:leftChars="0" w:firstLine="640"/>
        <w:rPr>
          <w:rFonts w:ascii="仿宋_GB2312" w:eastAsia="仿宋_GB2312"/>
          <w:sz w:val="32"/>
          <w:szCs w:val="32"/>
        </w:rPr>
      </w:pPr>
      <w:r>
        <w:rPr>
          <w:rFonts w:hint="eastAsia" w:ascii="仿宋_GB2312" w:eastAsia="仿宋_GB2312"/>
          <w:sz w:val="32"/>
          <w:szCs w:val="32"/>
        </w:rPr>
        <w:t>男子五人篮球赛</w:t>
      </w:r>
    </w:p>
    <w:p w14:paraId="0196A11A">
      <w:pPr>
        <w:pStyle w:val="2"/>
        <w:spacing w:after="0"/>
        <w:ind w:left="0" w:leftChars="0" w:firstLine="640"/>
        <w:rPr>
          <w:rFonts w:ascii="黑体" w:hAnsi="黑体" w:eastAsia="黑体"/>
          <w:sz w:val="32"/>
          <w:szCs w:val="32"/>
        </w:rPr>
      </w:pPr>
      <w:r>
        <w:rPr>
          <w:rFonts w:hint="eastAsia" w:ascii="黑体" w:hAnsi="黑体" w:eastAsia="黑体"/>
          <w:sz w:val="32"/>
          <w:szCs w:val="32"/>
        </w:rPr>
        <w:t>三、参赛要求</w:t>
      </w:r>
    </w:p>
    <w:p w14:paraId="4C608A66">
      <w:pPr>
        <w:pStyle w:val="2"/>
        <w:spacing w:after="0"/>
        <w:ind w:left="0" w:leftChars="0" w:firstLine="640"/>
        <w:rPr>
          <w:rFonts w:ascii="仿宋_GB2312" w:eastAsia="仿宋_GB2312"/>
          <w:sz w:val="32"/>
          <w:szCs w:val="32"/>
        </w:rPr>
      </w:pPr>
      <w:r>
        <w:rPr>
          <w:rFonts w:hint="eastAsia" w:ascii="仿宋_GB2312" w:eastAsia="仿宋_GB2312"/>
          <w:sz w:val="32"/>
          <w:szCs w:val="32"/>
        </w:rPr>
        <w:t>参加分区赛和总决赛的村级代表队须符合以下条件：</w:t>
      </w:r>
    </w:p>
    <w:p w14:paraId="5C0C6BC2">
      <w:pPr>
        <w:pStyle w:val="2"/>
        <w:spacing w:after="0"/>
        <w:ind w:left="0" w:leftChars="0" w:firstLine="643"/>
        <w:rPr>
          <w:rFonts w:ascii="楷体_GB2312" w:eastAsia="楷体_GB2312"/>
          <w:b/>
          <w:sz w:val="32"/>
          <w:szCs w:val="32"/>
        </w:rPr>
      </w:pPr>
      <w:r>
        <w:rPr>
          <w:rFonts w:hint="eastAsia" w:ascii="楷体_GB2312" w:eastAsia="楷体_GB2312"/>
          <w:b/>
          <w:sz w:val="32"/>
          <w:szCs w:val="32"/>
        </w:rPr>
        <w:t>（一）组队要求</w:t>
      </w:r>
    </w:p>
    <w:p w14:paraId="72C849CD">
      <w:pPr>
        <w:pStyle w:val="2"/>
        <w:spacing w:after="0"/>
        <w:ind w:left="0" w:leftChars="0" w:firstLine="640"/>
        <w:rPr>
          <w:rFonts w:ascii="仿宋_GB2312" w:eastAsia="仿宋_GB2312"/>
          <w:sz w:val="32"/>
          <w:szCs w:val="32"/>
        </w:rPr>
      </w:pPr>
      <w:r>
        <w:rPr>
          <w:rFonts w:hint="eastAsia" w:ascii="仿宋_GB2312" w:eastAsia="仿宋_GB2312"/>
          <w:sz w:val="32"/>
          <w:szCs w:val="32"/>
        </w:rPr>
        <w:t>1.以村（社区）为单位组队，每队可报1名领队、1名教练员，不超过12名球员（所有球员须来自同一村、社区）。运动员不得兼报领队或教练员；</w:t>
      </w:r>
    </w:p>
    <w:p w14:paraId="73872169">
      <w:pPr>
        <w:pStyle w:val="2"/>
        <w:spacing w:after="0"/>
        <w:ind w:left="0" w:leftChars="0" w:firstLine="640"/>
        <w:rPr>
          <w:rFonts w:ascii="仿宋_GB2312" w:eastAsia="仿宋_GB2312"/>
          <w:sz w:val="32"/>
          <w:szCs w:val="32"/>
        </w:rPr>
      </w:pPr>
      <w:r>
        <w:rPr>
          <w:rFonts w:hint="eastAsia" w:ascii="仿宋_GB2312" w:eastAsia="仿宋_GB2312"/>
          <w:sz w:val="32"/>
          <w:szCs w:val="32"/>
        </w:rPr>
        <w:t>2.每镇、街道限报参赛队伍2支。</w:t>
      </w:r>
    </w:p>
    <w:p w14:paraId="479EE59D">
      <w:pPr>
        <w:pStyle w:val="2"/>
        <w:spacing w:after="0"/>
        <w:ind w:left="0" w:leftChars="0" w:firstLine="643"/>
        <w:rPr>
          <w:rFonts w:ascii="楷体_GB2312" w:eastAsia="楷体_GB2312"/>
          <w:b/>
          <w:sz w:val="32"/>
          <w:szCs w:val="32"/>
        </w:rPr>
      </w:pPr>
      <w:r>
        <w:rPr>
          <w:rFonts w:hint="eastAsia" w:ascii="楷体_GB2312" w:eastAsia="楷体_GB2312"/>
          <w:b/>
          <w:sz w:val="32"/>
          <w:szCs w:val="32"/>
        </w:rPr>
        <w:t>（二）球员资格要求</w:t>
      </w:r>
    </w:p>
    <w:p w14:paraId="1E8962DB">
      <w:pPr>
        <w:pStyle w:val="2"/>
        <w:spacing w:after="0"/>
        <w:ind w:left="0" w:leftChars="0" w:firstLine="640"/>
        <w:rPr>
          <w:rFonts w:ascii="仿宋_GB2312" w:eastAsia="仿宋_GB2312"/>
          <w:sz w:val="32"/>
          <w:szCs w:val="32"/>
        </w:rPr>
      </w:pPr>
      <w:r>
        <w:rPr>
          <w:rFonts w:hint="eastAsia" w:ascii="仿宋_GB2312" w:eastAsia="仿宋_GB2312"/>
          <w:sz w:val="32"/>
          <w:szCs w:val="32"/>
        </w:rPr>
        <w:t>1.在中国出生且具有晋江市户籍；</w:t>
      </w:r>
    </w:p>
    <w:p w14:paraId="6068A113">
      <w:pPr>
        <w:pStyle w:val="2"/>
        <w:spacing w:after="0"/>
        <w:ind w:left="0" w:leftChars="0" w:firstLine="640"/>
        <w:rPr>
          <w:rFonts w:ascii="仿宋_GB2312" w:eastAsia="仿宋_GB2312"/>
          <w:sz w:val="32"/>
          <w:szCs w:val="32"/>
        </w:rPr>
      </w:pPr>
      <w:r>
        <w:rPr>
          <w:rFonts w:hint="eastAsia" w:ascii="仿宋_GB2312" w:eastAsia="仿宋_GB2312"/>
          <w:sz w:val="32"/>
          <w:szCs w:val="32"/>
        </w:rPr>
        <w:t>2.居民身份证和户口簿详细地址均在在本市同村、社区（集体户口、公共户口不能参赛）；</w:t>
      </w:r>
    </w:p>
    <w:p w14:paraId="19E36C17">
      <w:pPr>
        <w:pStyle w:val="2"/>
        <w:spacing w:after="0"/>
        <w:ind w:left="0" w:leftChars="0" w:firstLine="640"/>
        <w:rPr>
          <w:rFonts w:ascii="仿宋_GB2312" w:eastAsia="仿宋_GB2312"/>
          <w:sz w:val="32"/>
          <w:szCs w:val="32"/>
        </w:rPr>
      </w:pPr>
      <w:r>
        <w:rPr>
          <w:rFonts w:hint="eastAsia" w:ascii="仿宋_GB2312" w:eastAsia="仿宋_GB2312"/>
          <w:sz w:val="32"/>
          <w:szCs w:val="32"/>
        </w:rPr>
        <w:t>3.运动员户口迁入时间须满一年（即2023年10月31日前迁入），若身份证与</w:t>
      </w:r>
      <w:r>
        <w:rPr>
          <w:rFonts w:hint="eastAsia" w:ascii="仿宋_GB2312" w:eastAsia="仿宋_GB2312"/>
          <w:sz w:val="32"/>
          <w:szCs w:val="32"/>
          <w:lang w:eastAsia="zh-CN"/>
        </w:rPr>
        <w:t>户口簿</w:t>
      </w:r>
      <w:r>
        <w:rPr>
          <w:rFonts w:hint="eastAsia" w:ascii="仿宋_GB2312" w:eastAsia="仿宋_GB2312"/>
          <w:sz w:val="32"/>
          <w:szCs w:val="32"/>
        </w:rPr>
        <w:t>首页地址不同，以</w:t>
      </w:r>
      <w:r>
        <w:rPr>
          <w:rFonts w:hint="eastAsia" w:ascii="仿宋_GB2312" w:eastAsia="仿宋_GB2312"/>
          <w:sz w:val="32"/>
          <w:szCs w:val="32"/>
          <w:lang w:eastAsia="zh-CN"/>
        </w:rPr>
        <w:t>户口簿</w:t>
      </w:r>
      <w:r>
        <w:rPr>
          <w:rFonts w:hint="eastAsia" w:ascii="仿宋_GB2312" w:eastAsia="仿宋_GB2312"/>
          <w:sz w:val="32"/>
          <w:szCs w:val="32"/>
        </w:rPr>
        <w:t>首页居住地为准；</w:t>
      </w:r>
    </w:p>
    <w:p w14:paraId="3C062FA9">
      <w:pPr>
        <w:pStyle w:val="2"/>
        <w:spacing w:after="0"/>
        <w:ind w:left="0" w:leftChars="0" w:firstLine="640"/>
        <w:rPr>
          <w:rFonts w:ascii="仿宋_GB2312" w:eastAsia="仿宋_GB2312"/>
          <w:sz w:val="32"/>
          <w:szCs w:val="32"/>
        </w:rPr>
      </w:pPr>
      <w:r>
        <w:rPr>
          <w:rFonts w:hint="eastAsia" w:ascii="仿宋_GB2312" w:eastAsia="仿宋_GB2312"/>
          <w:sz w:val="32"/>
          <w:szCs w:val="32"/>
        </w:rPr>
        <w:t>4.年龄在18至60周岁之间（即1964年1月1日至2006年12月31日之间出生者）；</w:t>
      </w:r>
    </w:p>
    <w:p w14:paraId="54F9155C">
      <w:pPr>
        <w:pStyle w:val="2"/>
        <w:spacing w:after="0"/>
        <w:ind w:left="0" w:leftChars="0" w:firstLine="640"/>
        <w:rPr>
          <w:rFonts w:ascii="仿宋_GB2312" w:eastAsia="仿宋_GB2312"/>
          <w:sz w:val="32"/>
          <w:szCs w:val="32"/>
        </w:rPr>
      </w:pPr>
      <w:r>
        <w:rPr>
          <w:rFonts w:hint="eastAsia" w:ascii="仿宋_GB2312" w:eastAsia="仿宋_GB2312"/>
          <w:sz w:val="32"/>
          <w:szCs w:val="32"/>
        </w:rPr>
        <w:t>5.公职人员（行政机关、事业单位、国有企业在编人员）、现役军人、在校学生（具有全日制学籍的高中生、专科生、本科生、研究生）不得参赛；</w:t>
      </w:r>
    </w:p>
    <w:p w14:paraId="1F5EFC42">
      <w:pPr>
        <w:pStyle w:val="2"/>
        <w:spacing w:after="0"/>
        <w:ind w:left="0" w:leftChars="0" w:firstLine="640"/>
        <w:rPr>
          <w:rFonts w:ascii="仿宋_GB2312" w:eastAsia="仿宋_GB2312"/>
          <w:sz w:val="32"/>
          <w:szCs w:val="32"/>
        </w:rPr>
      </w:pPr>
      <w:r>
        <w:rPr>
          <w:rFonts w:hint="eastAsia" w:ascii="仿宋_GB2312" w:eastAsia="仿宋_GB2312"/>
          <w:sz w:val="32"/>
          <w:szCs w:val="32"/>
        </w:rPr>
        <w:t>6.曾在中国篮球协会CBA、NBL、超三联赛注册过的球员不得报名参赛；</w:t>
      </w:r>
    </w:p>
    <w:p w14:paraId="2C3008E1">
      <w:pPr>
        <w:pStyle w:val="2"/>
        <w:spacing w:after="0"/>
        <w:ind w:left="0" w:leftChars="0" w:firstLine="640"/>
        <w:rPr>
          <w:rFonts w:ascii="仿宋_GB2312" w:eastAsia="仿宋_GB2312"/>
          <w:sz w:val="32"/>
          <w:szCs w:val="32"/>
        </w:rPr>
      </w:pPr>
      <w:r>
        <w:rPr>
          <w:rFonts w:hint="eastAsia" w:ascii="仿宋_GB2312" w:eastAsia="仿宋_GB2312"/>
          <w:sz w:val="32"/>
          <w:szCs w:val="32"/>
        </w:rPr>
        <w:t>7.为选拔参加2024年大地流彩</w:t>
      </w:r>
      <w:r>
        <w:rPr>
          <w:rFonts w:hint="eastAsia" w:ascii="宋体" w:hAnsi="宋体" w:cs="宋体"/>
          <w:sz w:val="32"/>
          <w:szCs w:val="32"/>
        </w:rPr>
        <w:t>•</w:t>
      </w:r>
      <w:r>
        <w:rPr>
          <w:rFonts w:hint="eastAsia" w:ascii="仿宋_GB2312" w:eastAsia="仿宋_GB2312"/>
          <w:sz w:val="32"/>
          <w:szCs w:val="32"/>
        </w:rPr>
        <w:t>全国乡村篮球（村BA）文化展演晋江市东道主队，请各参赛队伍须按照球员资格进行选拔参赛。</w:t>
      </w:r>
    </w:p>
    <w:p w14:paraId="30C54544">
      <w:pPr>
        <w:pStyle w:val="2"/>
        <w:spacing w:after="0"/>
        <w:ind w:left="0" w:leftChars="0" w:firstLine="640"/>
        <w:rPr>
          <w:rFonts w:ascii="仿宋_GB2312" w:eastAsia="仿宋_GB2312"/>
          <w:sz w:val="32"/>
          <w:szCs w:val="32"/>
        </w:rPr>
      </w:pPr>
      <w:r>
        <w:rPr>
          <w:rFonts w:hint="eastAsia" w:ascii="仿宋_GB2312" w:eastAsia="仿宋_GB2312"/>
          <w:sz w:val="32"/>
          <w:szCs w:val="32"/>
        </w:rPr>
        <w:t>8.以上要求如有违反，将取消所在队伍参赛资格。</w:t>
      </w:r>
    </w:p>
    <w:p w14:paraId="3286D32C">
      <w:pPr>
        <w:pStyle w:val="2"/>
        <w:spacing w:after="0"/>
        <w:ind w:left="0" w:leftChars="0" w:firstLine="640"/>
        <w:rPr>
          <w:rFonts w:ascii="仿宋_GB2312" w:eastAsia="仿宋_GB2312"/>
          <w:sz w:val="32"/>
          <w:szCs w:val="32"/>
        </w:rPr>
      </w:pPr>
      <w:r>
        <w:rPr>
          <w:rFonts w:hint="eastAsia" w:ascii="仿宋_GB2312" w:eastAsia="仿宋_GB2312"/>
          <w:sz w:val="32"/>
          <w:szCs w:val="32"/>
        </w:rPr>
        <w:t>（三）参赛者必须是身体健康且适合参加篮球运动。报名参赛人员视为已对参加活动存在风险和意外做出了审慎地评估，并愿意自行承担由此产生的一切后果。</w:t>
      </w:r>
    </w:p>
    <w:p w14:paraId="3E53E82E">
      <w:pPr>
        <w:pStyle w:val="2"/>
        <w:spacing w:after="0"/>
        <w:ind w:left="0" w:leftChars="0" w:firstLine="640"/>
        <w:rPr>
          <w:rFonts w:ascii="仿宋_GB2312" w:eastAsia="仿宋_GB2312"/>
          <w:sz w:val="32"/>
          <w:szCs w:val="32"/>
        </w:rPr>
      </w:pPr>
      <w:r>
        <w:rPr>
          <w:rFonts w:hint="eastAsia" w:ascii="仿宋_GB2312" w:eastAsia="仿宋_GB2312"/>
          <w:sz w:val="32"/>
          <w:szCs w:val="32"/>
        </w:rPr>
        <w:t>（四）各参赛队人员必须由所代表或派出单位为其办理医疗险、意外险等，保险有效期覆盖比赛整个阶段（含住返路途中），并签署免责声明书。</w:t>
      </w:r>
    </w:p>
    <w:p w14:paraId="108A730F">
      <w:pPr>
        <w:pStyle w:val="2"/>
        <w:spacing w:after="0"/>
        <w:ind w:left="0" w:leftChars="0" w:firstLine="640"/>
        <w:rPr>
          <w:rFonts w:ascii="仿宋_GB2312" w:eastAsia="仿宋_GB2312"/>
          <w:sz w:val="32"/>
          <w:szCs w:val="32"/>
        </w:rPr>
      </w:pPr>
      <w:r>
        <w:rPr>
          <w:rFonts w:hint="eastAsia" w:ascii="仿宋_GB2312" w:eastAsia="仿宋_GB2312"/>
          <w:sz w:val="32"/>
          <w:szCs w:val="32"/>
        </w:rPr>
        <w:t>（五）资格审查：组委会依据有关规定对球队和运动员参赛资格进行审查并公示，各单位可采用自查、互查和举报等形式，对运动员参赛资格进行审核与监督。运动员参赛资格经审查有违反规定的，取消全队参赛资格和比赛成绩。</w:t>
      </w:r>
    </w:p>
    <w:p w14:paraId="19F93D9D">
      <w:pPr>
        <w:pStyle w:val="2"/>
        <w:spacing w:after="0"/>
        <w:ind w:left="0" w:leftChars="0" w:firstLine="640"/>
        <w:rPr>
          <w:rFonts w:ascii="黑体" w:hAnsi="黑体" w:eastAsia="黑体"/>
          <w:sz w:val="32"/>
          <w:szCs w:val="32"/>
        </w:rPr>
      </w:pPr>
      <w:r>
        <w:rPr>
          <w:rFonts w:hint="eastAsia" w:ascii="黑体" w:hAnsi="黑体" w:eastAsia="黑体"/>
          <w:sz w:val="32"/>
          <w:szCs w:val="32"/>
        </w:rPr>
        <w:t>四、竞赛办法</w:t>
      </w:r>
    </w:p>
    <w:p w14:paraId="11024B7D">
      <w:pPr>
        <w:pStyle w:val="2"/>
        <w:spacing w:after="0"/>
        <w:ind w:left="0" w:leftChars="0" w:firstLine="643"/>
        <w:rPr>
          <w:rFonts w:ascii="楷体_GB2312" w:eastAsia="楷体_GB2312"/>
          <w:b/>
          <w:sz w:val="32"/>
          <w:szCs w:val="32"/>
        </w:rPr>
      </w:pPr>
      <w:r>
        <w:rPr>
          <w:rFonts w:hint="eastAsia" w:ascii="楷体_GB2312" w:eastAsia="楷体_GB2312"/>
          <w:b/>
          <w:sz w:val="32"/>
          <w:szCs w:val="32"/>
        </w:rPr>
        <w:t>（一）规则</w:t>
      </w:r>
    </w:p>
    <w:p w14:paraId="20D6C50B">
      <w:pPr>
        <w:pStyle w:val="2"/>
        <w:spacing w:after="0"/>
        <w:ind w:left="0" w:leftChars="0" w:firstLine="640"/>
        <w:rPr>
          <w:rFonts w:ascii="仿宋_GB2312" w:eastAsia="仿宋_GB2312"/>
          <w:sz w:val="32"/>
          <w:szCs w:val="32"/>
        </w:rPr>
      </w:pPr>
      <w:r>
        <w:rPr>
          <w:rFonts w:hint="eastAsia" w:ascii="仿宋_GB2312" w:eastAsia="仿宋_GB2312"/>
          <w:sz w:val="32"/>
          <w:szCs w:val="32"/>
        </w:rPr>
        <w:t>参照中国篮球协会审定的最新《篮球竞赛规则》《篮球规则解释》执行。</w:t>
      </w:r>
    </w:p>
    <w:p w14:paraId="5C31E921">
      <w:pPr>
        <w:pStyle w:val="2"/>
        <w:spacing w:after="0"/>
        <w:ind w:left="0" w:leftChars="0" w:firstLine="643"/>
        <w:rPr>
          <w:rFonts w:ascii="楷体_GB2312" w:eastAsia="楷体_GB2312"/>
          <w:b/>
          <w:sz w:val="32"/>
          <w:szCs w:val="32"/>
        </w:rPr>
      </w:pPr>
      <w:r>
        <w:rPr>
          <w:rFonts w:hint="eastAsia" w:ascii="楷体_GB2312" w:eastAsia="楷体_GB2312"/>
          <w:b/>
          <w:sz w:val="32"/>
          <w:szCs w:val="32"/>
        </w:rPr>
        <w:t>（二）赛制</w:t>
      </w:r>
    </w:p>
    <w:p w14:paraId="23CBEC9F">
      <w:pPr>
        <w:pStyle w:val="2"/>
        <w:spacing w:after="0"/>
        <w:ind w:left="0" w:leftChars="0" w:firstLine="643"/>
        <w:rPr>
          <w:rFonts w:ascii="仿宋_GB2312" w:eastAsia="仿宋_GB2312"/>
          <w:sz w:val="32"/>
          <w:szCs w:val="32"/>
        </w:rPr>
      </w:pPr>
      <w:r>
        <w:rPr>
          <w:rFonts w:hint="eastAsia" w:ascii="仿宋_GB2312" w:eastAsia="仿宋_GB2312"/>
          <w:b/>
          <w:sz w:val="32"/>
          <w:szCs w:val="32"/>
        </w:rPr>
        <w:t>1.第一阶段比赛：分区赛。</w:t>
      </w:r>
      <w:r>
        <w:rPr>
          <w:rFonts w:hint="eastAsia" w:ascii="仿宋_GB2312" w:eastAsia="仿宋_GB2312"/>
          <w:sz w:val="32"/>
          <w:szCs w:val="32"/>
        </w:rPr>
        <w:t>分晋东、晋西、晋南、晋北四个赛区开展比赛，其中</w:t>
      </w:r>
      <w:r>
        <w:rPr>
          <w:rFonts w:hint="eastAsia" w:ascii="仿宋_GB2312" w:eastAsia="仿宋_GB2312"/>
          <w:b/>
          <w:sz w:val="32"/>
          <w:szCs w:val="32"/>
        </w:rPr>
        <w:t>晋东赛区</w:t>
      </w:r>
      <w:r>
        <w:rPr>
          <w:rFonts w:hint="eastAsia" w:ascii="仿宋_GB2312" w:eastAsia="仿宋_GB2312"/>
          <w:sz w:val="32"/>
          <w:szCs w:val="32"/>
        </w:rPr>
        <w:t>包括青阳街道、罗山街道、新塘街道、陈埭镇、西滨镇所在辖区村、社区代表队；</w:t>
      </w:r>
      <w:r>
        <w:rPr>
          <w:rFonts w:hint="eastAsia" w:ascii="仿宋_GB2312" w:eastAsia="仿宋_GB2312"/>
          <w:b/>
          <w:sz w:val="32"/>
          <w:szCs w:val="32"/>
        </w:rPr>
        <w:t>晋西赛区</w:t>
      </w:r>
      <w:r>
        <w:rPr>
          <w:rFonts w:hint="eastAsia" w:ascii="仿宋_GB2312" w:eastAsia="仿宋_GB2312"/>
          <w:sz w:val="32"/>
          <w:szCs w:val="32"/>
        </w:rPr>
        <w:t>包括灵源街道、安海镇、内坑镇、东石镇所在辖区村、社区代表队，获胜前两名球队晋级总决赛；</w:t>
      </w:r>
      <w:r>
        <w:rPr>
          <w:rFonts w:hint="eastAsia" w:ascii="仿宋_GB2312" w:eastAsia="仿宋_GB2312"/>
          <w:b/>
          <w:sz w:val="32"/>
          <w:szCs w:val="32"/>
        </w:rPr>
        <w:t>晋南赛区</w:t>
      </w:r>
      <w:r>
        <w:rPr>
          <w:rFonts w:hint="eastAsia" w:ascii="仿宋_GB2312" w:eastAsia="仿宋_GB2312"/>
          <w:sz w:val="32"/>
          <w:szCs w:val="32"/>
        </w:rPr>
        <w:t>包括永和镇、英林镇、金井镇、龙湖镇、深沪镇所在辖区村、社区代表队；</w:t>
      </w:r>
      <w:r>
        <w:rPr>
          <w:rFonts w:hint="eastAsia" w:ascii="仿宋_GB2312" w:eastAsia="仿宋_GB2312"/>
          <w:b/>
          <w:sz w:val="32"/>
          <w:szCs w:val="32"/>
        </w:rPr>
        <w:t>晋北赛区</w:t>
      </w:r>
      <w:r>
        <w:rPr>
          <w:rFonts w:hint="eastAsia" w:ascii="仿宋_GB2312" w:eastAsia="仿宋_GB2312"/>
          <w:sz w:val="32"/>
          <w:szCs w:val="32"/>
        </w:rPr>
        <w:t>包括梅岭街道、西园街道、池店镇、磁灶镇、紫帽镇所在辖区村、社区代表队。各赛区抽签后，先进行分组单循环赛，后进行交叉淘汰赛。各分区赛的前2名，进入第二阶段比赛。</w:t>
      </w:r>
    </w:p>
    <w:p w14:paraId="38369760">
      <w:pPr>
        <w:pStyle w:val="2"/>
        <w:spacing w:after="0"/>
        <w:ind w:left="0" w:leftChars="0" w:firstLine="643"/>
        <w:rPr>
          <w:rFonts w:eastAsia="仿宋_GB2312"/>
          <w:sz w:val="32"/>
          <w:szCs w:val="32"/>
        </w:rPr>
      </w:pPr>
      <w:r>
        <w:rPr>
          <w:rFonts w:hint="eastAsia" w:ascii="仿宋_GB2312" w:eastAsia="仿宋_GB2312"/>
          <w:b/>
          <w:sz w:val="32"/>
          <w:szCs w:val="32"/>
        </w:rPr>
        <w:t>2.第二阶段比赛：总决赛。</w:t>
      </w:r>
      <w:r>
        <w:rPr>
          <w:rFonts w:hint="eastAsia" w:ascii="仿宋_GB2312" w:eastAsia="仿宋_GB2312"/>
          <w:sz w:val="32"/>
          <w:szCs w:val="32"/>
        </w:rPr>
        <w:t>分区赛晋级的8支代表队抽签排位后，进行淘汰赛，败者队须进行排位赛</w:t>
      </w:r>
      <w:r>
        <w:rPr>
          <w:rFonts w:hint="eastAsia" w:eastAsia="仿宋_GB2312"/>
          <w:sz w:val="32"/>
          <w:szCs w:val="32"/>
        </w:rPr>
        <w:t>。</w:t>
      </w:r>
    </w:p>
    <w:p w14:paraId="116CFCE4">
      <w:pPr>
        <w:pStyle w:val="2"/>
        <w:spacing w:after="0"/>
        <w:ind w:left="0" w:leftChars="0" w:firstLine="640"/>
        <w:rPr>
          <w:rFonts w:ascii="黑体" w:hAnsi="黑体" w:eastAsia="黑体"/>
          <w:sz w:val="32"/>
          <w:szCs w:val="32"/>
        </w:rPr>
      </w:pPr>
      <w:r>
        <w:rPr>
          <w:rFonts w:hint="eastAsia" w:ascii="黑体" w:hAnsi="黑体" w:eastAsia="黑体"/>
          <w:sz w:val="32"/>
          <w:szCs w:val="32"/>
        </w:rPr>
        <w:t>五、报名</w:t>
      </w:r>
    </w:p>
    <w:p w14:paraId="49DD3F6B">
      <w:pPr>
        <w:pStyle w:val="2"/>
        <w:spacing w:after="0"/>
        <w:ind w:left="0" w:leftChars="0" w:firstLine="640"/>
        <w:rPr>
          <w:rFonts w:ascii="仿宋_GB2312" w:eastAsia="仿宋_GB2312"/>
          <w:sz w:val="32"/>
          <w:szCs w:val="32"/>
        </w:rPr>
      </w:pPr>
      <w:r>
        <w:rPr>
          <w:rFonts w:hint="eastAsia" w:ascii="仿宋_GB2312" w:eastAsia="仿宋_GB2312"/>
          <w:sz w:val="32"/>
          <w:szCs w:val="32"/>
        </w:rPr>
        <w:t>各参赛单位于9月10日下班前将报名信息表（附件1）等材料报送至农业农村局。联系人：赖心怡，联系电话：15805032617。</w:t>
      </w:r>
    </w:p>
    <w:p w14:paraId="0527E72F">
      <w:pPr>
        <w:pStyle w:val="2"/>
        <w:spacing w:after="0"/>
        <w:ind w:left="0" w:leftChars="0" w:firstLine="640"/>
        <w:rPr>
          <w:rFonts w:ascii="仿宋_GB2312" w:eastAsia="仿宋_GB2312"/>
          <w:sz w:val="32"/>
          <w:szCs w:val="32"/>
        </w:rPr>
      </w:pPr>
      <w:r>
        <w:rPr>
          <w:rFonts w:hint="eastAsia" w:ascii="仿宋_GB2312" w:eastAsia="仿宋_GB2312"/>
          <w:sz w:val="32"/>
          <w:szCs w:val="32"/>
        </w:rPr>
        <w:t>报名材料：①报名信息表；②身份证影印件（正反两面）、户口簿主页及本人页影印件；③保险单原件；④免责承诺书（附件2）；⑤证件照相片2张及电子照片等。所有报送材料应加盖参赛单位公章。</w:t>
      </w:r>
    </w:p>
    <w:p w14:paraId="46E7C476">
      <w:pPr>
        <w:pStyle w:val="2"/>
        <w:spacing w:after="0"/>
        <w:ind w:left="0" w:leftChars="0" w:firstLine="640"/>
        <w:rPr>
          <w:rFonts w:ascii="黑体" w:hAnsi="黑体" w:eastAsia="黑体"/>
          <w:sz w:val="32"/>
          <w:szCs w:val="32"/>
        </w:rPr>
      </w:pPr>
      <w:r>
        <w:rPr>
          <w:rFonts w:hint="eastAsia" w:ascii="黑体" w:hAnsi="黑体" w:eastAsia="黑体"/>
          <w:sz w:val="32"/>
          <w:szCs w:val="32"/>
        </w:rPr>
        <w:t>六、奖励办法</w:t>
      </w:r>
    </w:p>
    <w:p w14:paraId="3D5359B4">
      <w:pPr>
        <w:pStyle w:val="2"/>
        <w:spacing w:after="0"/>
        <w:ind w:left="0" w:leftChars="0" w:firstLine="643"/>
        <w:rPr>
          <w:rFonts w:ascii="楷体_GB2312" w:eastAsia="楷体_GB2312"/>
          <w:b/>
          <w:sz w:val="32"/>
          <w:szCs w:val="32"/>
        </w:rPr>
      </w:pPr>
      <w:r>
        <w:rPr>
          <w:rFonts w:hint="eastAsia" w:ascii="楷体_GB2312" w:eastAsia="楷体_GB2312"/>
          <w:b/>
          <w:sz w:val="32"/>
          <w:szCs w:val="32"/>
        </w:rPr>
        <w:t>（一）团体奖</w:t>
      </w:r>
    </w:p>
    <w:p w14:paraId="5B274766">
      <w:pPr>
        <w:pStyle w:val="2"/>
        <w:spacing w:after="0"/>
        <w:ind w:left="0" w:leftChars="0" w:firstLine="640"/>
        <w:rPr>
          <w:rFonts w:ascii="仿宋_GB2312" w:eastAsia="仿宋_GB2312"/>
          <w:sz w:val="32"/>
          <w:szCs w:val="32"/>
        </w:rPr>
      </w:pPr>
      <w:r>
        <w:rPr>
          <w:rFonts w:hint="eastAsia" w:ascii="仿宋_GB2312" w:eastAsia="仿宋_GB2312"/>
          <w:sz w:val="32"/>
          <w:szCs w:val="32"/>
        </w:rPr>
        <w:t>总决赛1—8名，给予奖励。</w:t>
      </w:r>
    </w:p>
    <w:p w14:paraId="35A33F18">
      <w:pPr>
        <w:pStyle w:val="2"/>
        <w:spacing w:after="0"/>
        <w:ind w:left="0" w:leftChars="0" w:firstLine="643"/>
        <w:rPr>
          <w:rFonts w:ascii="楷体_GB2312" w:eastAsia="楷体_GB2312"/>
          <w:b/>
          <w:sz w:val="32"/>
          <w:szCs w:val="32"/>
        </w:rPr>
      </w:pPr>
      <w:r>
        <w:rPr>
          <w:rFonts w:hint="eastAsia" w:ascii="楷体_GB2312" w:eastAsia="楷体_GB2312"/>
          <w:b/>
          <w:sz w:val="32"/>
          <w:szCs w:val="32"/>
        </w:rPr>
        <w:t>（二）集体奖</w:t>
      </w:r>
    </w:p>
    <w:p w14:paraId="28E6A5B9">
      <w:pPr>
        <w:pStyle w:val="2"/>
        <w:spacing w:after="0"/>
        <w:ind w:left="0" w:leftChars="0" w:firstLine="640"/>
        <w:rPr>
          <w:rFonts w:ascii="仿宋_GB2312" w:eastAsia="仿宋_GB2312"/>
          <w:sz w:val="32"/>
          <w:szCs w:val="32"/>
        </w:rPr>
      </w:pPr>
      <w:r>
        <w:rPr>
          <w:rFonts w:hint="eastAsia" w:ascii="仿宋_GB2312" w:eastAsia="仿宋_GB2312"/>
          <w:sz w:val="32"/>
          <w:szCs w:val="32"/>
        </w:rPr>
        <w:t>设体育道德风尚、优秀组织、最佳赛区、人气球队等奖项。</w:t>
      </w:r>
    </w:p>
    <w:p w14:paraId="3EDB61A8">
      <w:pPr>
        <w:pStyle w:val="2"/>
        <w:spacing w:after="0"/>
        <w:ind w:left="0" w:leftChars="0" w:firstLine="643"/>
        <w:rPr>
          <w:rFonts w:ascii="楷体_GB2312" w:eastAsia="楷体_GB2312"/>
          <w:b/>
          <w:sz w:val="32"/>
          <w:szCs w:val="32"/>
        </w:rPr>
      </w:pPr>
      <w:r>
        <w:rPr>
          <w:rFonts w:hint="eastAsia" w:ascii="楷体_GB2312" w:eastAsia="楷体_GB2312"/>
          <w:b/>
          <w:sz w:val="32"/>
          <w:szCs w:val="32"/>
        </w:rPr>
        <w:t>（三）个人奖</w:t>
      </w:r>
    </w:p>
    <w:p w14:paraId="2B0D044A">
      <w:pPr>
        <w:pStyle w:val="2"/>
        <w:spacing w:after="0"/>
        <w:ind w:left="0" w:leftChars="0" w:firstLine="640"/>
        <w:rPr>
          <w:rFonts w:ascii="仿宋_GB2312" w:eastAsia="仿宋_GB2312"/>
          <w:sz w:val="32"/>
          <w:szCs w:val="32"/>
        </w:rPr>
      </w:pPr>
      <w:r>
        <w:rPr>
          <w:rFonts w:hint="eastAsia" w:ascii="仿宋_GB2312" w:eastAsia="仿宋_GB2312"/>
          <w:sz w:val="32"/>
          <w:szCs w:val="32"/>
        </w:rPr>
        <w:t>设总决赛MVP（最有价值球员）、得分王、助攻王、三分王和篮板王。</w:t>
      </w:r>
    </w:p>
    <w:p w14:paraId="1E20F3BD">
      <w:pPr>
        <w:pStyle w:val="2"/>
        <w:spacing w:after="0"/>
        <w:ind w:left="0" w:leftChars="0" w:firstLine="640"/>
        <w:rPr>
          <w:rFonts w:ascii="黑体" w:hAnsi="黑体" w:eastAsia="黑体"/>
          <w:sz w:val="32"/>
          <w:szCs w:val="32"/>
        </w:rPr>
      </w:pPr>
      <w:r>
        <w:rPr>
          <w:rFonts w:hint="eastAsia" w:ascii="黑体" w:hAnsi="黑体" w:eastAsia="黑体"/>
          <w:sz w:val="32"/>
          <w:szCs w:val="32"/>
        </w:rPr>
        <w:t>七、仲裁</w:t>
      </w:r>
    </w:p>
    <w:p w14:paraId="4EDFB25B">
      <w:pPr>
        <w:pStyle w:val="2"/>
        <w:spacing w:after="0"/>
        <w:ind w:left="0" w:leftChars="0" w:firstLine="640"/>
        <w:rPr>
          <w:rFonts w:ascii="仿宋_GB2312" w:eastAsia="仿宋_GB2312"/>
          <w:sz w:val="32"/>
          <w:szCs w:val="32"/>
        </w:rPr>
      </w:pPr>
      <w:r>
        <w:rPr>
          <w:rFonts w:hint="eastAsia" w:ascii="仿宋_GB2312" w:eastAsia="仿宋_GB2312"/>
          <w:sz w:val="32"/>
          <w:szCs w:val="32"/>
        </w:rPr>
        <w:t>根据工作需要，大赛设仲裁委员会，按照《全国农民体育赛事仲裁委员会工作办法》受理申诉。</w:t>
      </w:r>
    </w:p>
    <w:p w14:paraId="17D38446">
      <w:pPr>
        <w:pStyle w:val="2"/>
        <w:spacing w:after="0"/>
        <w:ind w:left="0" w:leftChars="0" w:firstLine="640"/>
        <w:rPr>
          <w:rFonts w:ascii="黑体" w:hAnsi="黑体" w:eastAsia="黑体"/>
          <w:sz w:val="32"/>
          <w:szCs w:val="32"/>
        </w:rPr>
      </w:pPr>
      <w:r>
        <w:rPr>
          <w:rFonts w:hint="eastAsia" w:ascii="黑体" w:hAnsi="黑体" w:eastAsia="黑体"/>
          <w:sz w:val="32"/>
          <w:szCs w:val="32"/>
        </w:rPr>
        <w:t>八、经费</w:t>
      </w:r>
    </w:p>
    <w:p w14:paraId="45FDE24D">
      <w:pPr>
        <w:pStyle w:val="2"/>
        <w:spacing w:after="0"/>
        <w:ind w:left="0" w:leftChars="0" w:firstLine="640"/>
        <w:rPr>
          <w:rFonts w:hint="eastAsia" w:ascii="仿宋_GB2312" w:eastAsia="仿宋_GB2312"/>
          <w:sz w:val="32"/>
          <w:szCs w:val="32"/>
        </w:rPr>
      </w:pPr>
      <w:r>
        <w:rPr>
          <w:rFonts w:hint="eastAsia" w:ascii="仿宋_GB2312" w:eastAsia="仿宋_GB2312"/>
          <w:sz w:val="32"/>
          <w:szCs w:val="32"/>
        </w:rPr>
        <w:t>各参赛队参加比赛的所有费用自理，可由派出单位负担或补助，鼓励球队通过冠名、赞助等方式多渠道取得经费保障。</w:t>
      </w:r>
    </w:p>
    <w:p w14:paraId="444DBBD2">
      <w:pPr>
        <w:pStyle w:val="2"/>
        <w:spacing w:after="0"/>
        <w:ind w:left="0" w:leftChars="0" w:firstLine="640"/>
        <w:rPr>
          <w:rFonts w:hint="eastAsia" w:ascii="黑体" w:hAnsi="黑体" w:eastAsia="黑体"/>
          <w:sz w:val="32"/>
          <w:szCs w:val="32"/>
        </w:rPr>
      </w:pPr>
      <w:r>
        <w:rPr>
          <w:rFonts w:hint="eastAsia" w:ascii="黑体" w:hAnsi="黑体" w:eastAsia="黑体"/>
          <w:sz w:val="32"/>
          <w:szCs w:val="32"/>
        </w:rPr>
        <w:t>九、参赛保证金</w:t>
      </w:r>
    </w:p>
    <w:p w14:paraId="05D732F9">
      <w:pPr>
        <w:pStyle w:val="2"/>
        <w:spacing w:after="0"/>
        <w:ind w:left="0" w:leftChars="0" w:firstLine="640"/>
        <w:rPr>
          <w:rFonts w:hint="eastAsia" w:ascii="仿宋_GB2312" w:eastAsia="仿宋_GB2312"/>
          <w:sz w:val="32"/>
          <w:szCs w:val="32"/>
        </w:rPr>
      </w:pPr>
      <w:r>
        <w:rPr>
          <w:rFonts w:hint="eastAsia" w:ascii="仿宋_GB2312" w:eastAsia="仿宋_GB2312"/>
          <w:sz w:val="32"/>
          <w:szCs w:val="32"/>
        </w:rPr>
        <w:t>参加联系会议时各代表队应缴纳3000元保证金（赛后退回），若参加队有发生违规行为，保证金不退回，则转作比赛经费。</w:t>
      </w:r>
    </w:p>
    <w:p w14:paraId="2D967432">
      <w:pPr>
        <w:pStyle w:val="2"/>
        <w:spacing w:after="0"/>
        <w:ind w:left="0" w:leftChars="0" w:firstLine="640"/>
        <w:rPr>
          <w:rFonts w:ascii="黑体" w:hAnsi="黑体" w:eastAsia="黑体"/>
          <w:sz w:val="32"/>
          <w:szCs w:val="32"/>
        </w:rPr>
      </w:pPr>
      <w:r>
        <w:rPr>
          <w:rFonts w:hint="eastAsia" w:ascii="黑体" w:hAnsi="黑体" w:eastAsia="黑体"/>
          <w:sz w:val="32"/>
          <w:szCs w:val="32"/>
        </w:rPr>
        <w:t>十、申诉办法</w:t>
      </w:r>
    </w:p>
    <w:p w14:paraId="15C84D7B">
      <w:pPr>
        <w:pStyle w:val="2"/>
        <w:spacing w:after="0"/>
        <w:ind w:left="0" w:leftChars="0" w:firstLine="640"/>
        <w:rPr>
          <w:rFonts w:hint="eastAsia" w:ascii="仿宋_GB2312" w:eastAsia="仿宋_GB2312"/>
          <w:sz w:val="32"/>
          <w:szCs w:val="32"/>
        </w:rPr>
      </w:pPr>
      <w:r>
        <w:rPr>
          <w:rFonts w:hint="eastAsia" w:ascii="仿宋_GB2312" w:eastAsia="仿宋_GB2312"/>
          <w:sz w:val="32"/>
          <w:szCs w:val="32"/>
        </w:rPr>
        <w:t>在比赛期间，如出现运动员资格违规及其他原因需要申诉者，必须提交书面申诉材料，说明事由。递交仲裁委员会，并缴纳1000申诉金。一经查实申诉金退回，否之，申诉金转作比赛经费。</w:t>
      </w:r>
    </w:p>
    <w:p w14:paraId="5A9F9F48">
      <w:pPr>
        <w:pStyle w:val="2"/>
        <w:spacing w:after="0"/>
        <w:ind w:left="0" w:leftChars="0" w:firstLine="640"/>
        <w:rPr>
          <w:rFonts w:hint="eastAsia" w:ascii="黑体" w:hAnsi="黑体" w:eastAsia="黑体"/>
          <w:sz w:val="32"/>
          <w:szCs w:val="32"/>
        </w:rPr>
      </w:pPr>
      <w:r>
        <w:rPr>
          <w:rFonts w:hint="eastAsia" w:ascii="黑体" w:hAnsi="黑体" w:eastAsia="黑体"/>
          <w:sz w:val="32"/>
          <w:szCs w:val="32"/>
        </w:rPr>
        <w:t>十一、大赛技术官员由组委会选派。</w:t>
      </w:r>
    </w:p>
    <w:p w14:paraId="079F7256">
      <w:pPr>
        <w:pStyle w:val="2"/>
        <w:spacing w:after="0"/>
        <w:ind w:left="0" w:leftChars="0" w:firstLine="640"/>
        <w:rPr>
          <w:rFonts w:ascii="黑体" w:hAnsi="黑体" w:eastAsia="黑体"/>
          <w:sz w:val="32"/>
          <w:szCs w:val="32"/>
        </w:rPr>
      </w:pPr>
      <w:r>
        <w:rPr>
          <w:rFonts w:hint="eastAsia" w:ascii="黑体" w:hAnsi="黑体" w:eastAsia="黑体"/>
          <w:sz w:val="32"/>
          <w:szCs w:val="32"/>
        </w:rPr>
        <w:t>十二、本规程未尽事宜，另行通知。本规程的解释权，由举办方负责。</w:t>
      </w:r>
    </w:p>
    <w:p w14:paraId="2A68EC0C">
      <w:pPr>
        <w:pStyle w:val="2"/>
        <w:spacing w:after="0"/>
        <w:ind w:left="0" w:leftChars="0" w:firstLine="640"/>
        <w:rPr>
          <w:rFonts w:hint="eastAsia" w:ascii="黑体" w:hAnsi="黑体" w:eastAsia="黑体"/>
          <w:sz w:val="32"/>
          <w:szCs w:val="32"/>
        </w:rPr>
      </w:pPr>
    </w:p>
    <w:p w14:paraId="05ACC417">
      <w:pPr>
        <w:pStyle w:val="2"/>
        <w:spacing w:after="0"/>
        <w:ind w:left="0" w:leftChars="0" w:firstLine="640"/>
        <w:rPr>
          <w:rFonts w:hint="eastAsia" w:ascii="黑体" w:hAnsi="黑体" w:eastAsia="黑体"/>
          <w:sz w:val="32"/>
          <w:szCs w:val="32"/>
        </w:rPr>
      </w:pPr>
    </w:p>
    <w:p w14:paraId="755653AE">
      <w:pPr>
        <w:pStyle w:val="2"/>
        <w:spacing w:after="0"/>
        <w:ind w:left="0" w:leftChars="0" w:firstLine="640"/>
        <w:rPr>
          <w:rFonts w:hint="eastAsia" w:ascii="黑体" w:hAnsi="黑体" w:eastAsia="黑体"/>
          <w:sz w:val="32"/>
          <w:szCs w:val="32"/>
        </w:rPr>
      </w:pPr>
    </w:p>
    <w:p w14:paraId="03B62673">
      <w:pPr>
        <w:pStyle w:val="2"/>
        <w:spacing w:after="0"/>
        <w:ind w:left="0" w:leftChars="0" w:firstLine="640"/>
        <w:rPr>
          <w:rFonts w:hint="eastAsia" w:ascii="黑体" w:hAnsi="黑体" w:eastAsia="黑体"/>
          <w:sz w:val="32"/>
          <w:szCs w:val="32"/>
        </w:rPr>
      </w:pPr>
    </w:p>
    <w:p w14:paraId="781C58EC">
      <w:pPr>
        <w:pStyle w:val="2"/>
        <w:spacing w:after="0"/>
        <w:ind w:left="0" w:leftChars="0" w:firstLine="640"/>
        <w:rPr>
          <w:rFonts w:hint="eastAsia" w:ascii="黑体" w:hAnsi="黑体" w:eastAsia="黑体"/>
          <w:sz w:val="32"/>
          <w:szCs w:val="32"/>
        </w:rPr>
      </w:pPr>
    </w:p>
    <w:p w14:paraId="0B98BF21">
      <w:pPr>
        <w:pStyle w:val="2"/>
        <w:spacing w:after="0"/>
        <w:ind w:left="0" w:leftChars="0" w:firstLine="640"/>
        <w:rPr>
          <w:rFonts w:hint="eastAsia" w:ascii="黑体" w:hAnsi="黑体" w:eastAsia="黑体"/>
          <w:sz w:val="32"/>
          <w:szCs w:val="32"/>
        </w:rPr>
      </w:pPr>
    </w:p>
    <w:p w14:paraId="5FF7F881">
      <w:pPr>
        <w:pStyle w:val="2"/>
        <w:spacing w:after="0"/>
        <w:ind w:left="0" w:leftChars="0" w:firstLine="640"/>
        <w:rPr>
          <w:rFonts w:hint="eastAsia" w:ascii="黑体" w:hAnsi="黑体" w:eastAsia="黑体"/>
          <w:sz w:val="32"/>
          <w:szCs w:val="32"/>
        </w:rPr>
      </w:pPr>
    </w:p>
    <w:p w14:paraId="5366AE7B">
      <w:pPr>
        <w:pStyle w:val="2"/>
        <w:spacing w:after="0"/>
        <w:ind w:left="0" w:leftChars="0" w:firstLine="640"/>
        <w:rPr>
          <w:rFonts w:hint="eastAsia" w:ascii="黑体" w:hAnsi="黑体" w:eastAsia="黑体"/>
          <w:sz w:val="32"/>
          <w:szCs w:val="32"/>
        </w:rPr>
      </w:pPr>
    </w:p>
    <w:p w14:paraId="405FB6C3">
      <w:pPr>
        <w:pStyle w:val="2"/>
        <w:spacing w:after="0"/>
        <w:ind w:left="0" w:leftChars="0" w:firstLine="640"/>
        <w:rPr>
          <w:rFonts w:hint="eastAsia" w:ascii="黑体" w:hAnsi="黑体" w:eastAsia="黑体"/>
          <w:sz w:val="32"/>
          <w:szCs w:val="32"/>
        </w:rPr>
      </w:pPr>
    </w:p>
    <w:p w14:paraId="0056721A">
      <w:pPr>
        <w:pStyle w:val="2"/>
        <w:spacing w:after="0"/>
        <w:ind w:left="0" w:leftChars="0" w:firstLine="640"/>
        <w:rPr>
          <w:rFonts w:hint="eastAsia" w:ascii="黑体" w:hAnsi="黑体" w:eastAsia="黑体"/>
          <w:sz w:val="32"/>
          <w:szCs w:val="32"/>
        </w:rPr>
      </w:pPr>
    </w:p>
    <w:p w14:paraId="0E46C860">
      <w:pPr>
        <w:pStyle w:val="2"/>
        <w:spacing w:after="0"/>
        <w:ind w:left="0" w:leftChars="0" w:firstLine="640"/>
        <w:rPr>
          <w:rFonts w:hint="eastAsia" w:ascii="黑体" w:hAnsi="黑体" w:eastAsia="黑体"/>
          <w:sz w:val="32"/>
          <w:szCs w:val="32"/>
        </w:rPr>
      </w:pPr>
    </w:p>
    <w:p w14:paraId="36D287FF">
      <w:pPr>
        <w:pStyle w:val="2"/>
        <w:spacing w:after="0"/>
        <w:ind w:left="0" w:leftChars="0" w:firstLine="640"/>
        <w:rPr>
          <w:rFonts w:ascii="黑体" w:hAnsi="黑体" w:eastAsia="黑体"/>
          <w:sz w:val="32"/>
          <w:szCs w:val="32"/>
        </w:rPr>
      </w:pPr>
    </w:p>
    <w:p w14:paraId="2A607307">
      <w:pPr>
        <w:pStyle w:val="2"/>
        <w:spacing w:after="0"/>
        <w:ind w:left="0" w:leftChars="0" w:firstLine="0" w:firstLineChars="0"/>
        <w:rPr>
          <w:rFonts w:ascii="黑体" w:hAnsi="黑体" w:eastAsia="黑体"/>
          <w:sz w:val="32"/>
          <w:szCs w:val="32"/>
        </w:rPr>
      </w:pPr>
      <w:r>
        <w:rPr>
          <w:rFonts w:hint="eastAsia" w:ascii="黑体" w:hAnsi="黑体" w:eastAsia="黑体"/>
          <w:sz w:val="32"/>
          <w:szCs w:val="32"/>
        </w:rPr>
        <w:t>附件1</w:t>
      </w:r>
    </w:p>
    <w:p w14:paraId="7B657151">
      <w:pPr>
        <w:pStyle w:val="2"/>
        <w:spacing w:after="0" w:line="560" w:lineRule="exact"/>
        <w:ind w:left="0" w:leftChars="0" w:firstLine="0" w:firstLineChars="0"/>
        <w:jc w:val="center"/>
        <w:rPr>
          <w:rFonts w:ascii="方正小标宋简体" w:eastAsia="方正小标宋简体"/>
          <w:sz w:val="44"/>
          <w:szCs w:val="44"/>
        </w:rPr>
      </w:pPr>
      <w:r>
        <w:rPr>
          <w:rFonts w:hint="eastAsia" w:ascii="方正小标宋简体" w:eastAsia="方正小标宋简体"/>
          <w:sz w:val="44"/>
          <w:szCs w:val="44"/>
        </w:rPr>
        <w:t>大地流彩</w:t>
      </w:r>
      <w:r>
        <w:rPr>
          <w:rFonts w:hint="eastAsia" w:ascii="宋体" w:hAnsi="宋体" w:cs="宋体"/>
          <w:sz w:val="44"/>
          <w:szCs w:val="44"/>
        </w:rPr>
        <w:t>•</w:t>
      </w:r>
      <w:r>
        <w:rPr>
          <w:rFonts w:hint="eastAsia" w:ascii="方正小标宋简体" w:eastAsia="方正小标宋简体"/>
          <w:sz w:val="44"/>
          <w:szCs w:val="44"/>
        </w:rPr>
        <w:t>晋江市第十七届村级（村BA）男子</w:t>
      </w:r>
    </w:p>
    <w:p w14:paraId="1857FC28">
      <w:pPr>
        <w:pStyle w:val="2"/>
        <w:spacing w:after="0" w:line="560" w:lineRule="exact"/>
        <w:ind w:left="0" w:leftChars="0" w:firstLine="0" w:firstLineChars="0"/>
        <w:jc w:val="center"/>
        <w:rPr>
          <w:rFonts w:ascii="方正小标宋简体" w:eastAsia="方正小标宋简体"/>
          <w:sz w:val="44"/>
          <w:szCs w:val="44"/>
        </w:rPr>
      </w:pPr>
      <w:r>
        <w:rPr>
          <w:rFonts w:hint="eastAsia" w:ascii="方正小标宋简体" w:eastAsia="方正小标宋简体"/>
          <w:sz w:val="44"/>
          <w:szCs w:val="44"/>
        </w:rPr>
        <w:t>篮球联赛报名信息表</w:t>
      </w:r>
    </w:p>
    <w:p w14:paraId="2473499B">
      <w:pPr>
        <w:pStyle w:val="2"/>
        <w:spacing w:after="0"/>
        <w:ind w:left="0" w:leftChars="0" w:firstLine="0" w:firstLineChars="0"/>
        <w:rPr>
          <w:rFonts w:ascii="仿宋" w:hAnsi="仿宋" w:eastAsia="仿宋"/>
          <w:sz w:val="32"/>
          <w:szCs w:val="32"/>
        </w:rPr>
      </w:pPr>
      <w:r>
        <w:rPr>
          <w:rFonts w:hint="eastAsia" w:ascii="仿宋" w:hAnsi="仿宋" w:eastAsia="仿宋"/>
          <w:sz w:val="32"/>
          <w:szCs w:val="32"/>
        </w:rPr>
        <w:t>参赛单位：（公章）</w:t>
      </w:r>
    </w:p>
    <w:p w14:paraId="2D90E4CD">
      <w:pPr>
        <w:pStyle w:val="2"/>
        <w:spacing w:after="0"/>
        <w:ind w:left="0" w:leftChars="0" w:firstLine="0" w:firstLineChars="0"/>
        <w:rPr>
          <w:rFonts w:ascii="仿宋" w:hAnsi="仿宋" w:eastAsia="仿宋"/>
          <w:sz w:val="32"/>
          <w:szCs w:val="32"/>
        </w:rPr>
      </w:pPr>
      <w:r>
        <w:rPr>
          <w:rFonts w:hint="eastAsia" w:ascii="仿宋" w:hAnsi="仿宋" w:eastAsia="仿宋"/>
          <w:sz w:val="32"/>
          <w:szCs w:val="32"/>
        </w:rPr>
        <w:t>球队名称：</w:t>
      </w:r>
    </w:p>
    <w:p w14:paraId="5485C9EB">
      <w:pPr>
        <w:pStyle w:val="2"/>
        <w:spacing w:after="0"/>
        <w:ind w:left="0" w:leftChars="0" w:firstLine="0" w:firstLineChars="0"/>
        <w:rPr>
          <w:rFonts w:ascii="仿宋" w:hAnsi="仿宋" w:eastAsia="仿宋"/>
          <w:sz w:val="32"/>
          <w:szCs w:val="32"/>
          <w:u w:val="single"/>
        </w:rPr>
      </w:pPr>
      <w:r>
        <w:rPr>
          <w:rFonts w:hint="eastAsia" w:ascii="仿宋" w:hAnsi="仿宋" w:eastAsia="仿宋"/>
          <w:sz w:val="32"/>
          <w:szCs w:val="32"/>
        </w:rPr>
        <w:t>球队服装颜色：1.</w:t>
      </w:r>
      <w:r>
        <w:rPr>
          <w:rFonts w:hint="eastAsia" w:ascii="仿宋" w:hAnsi="仿宋" w:eastAsia="仿宋"/>
          <w:sz w:val="32"/>
          <w:szCs w:val="32"/>
          <w:u w:val="single"/>
        </w:rPr>
        <w:t xml:space="preserve">           </w:t>
      </w:r>
      <w:r>
        <w:rPr>
          <w:rFonts w:hint="eastAsia" w:ascii="仿宋" w:hAnsi="仿宋" w:eastAsia="仿宋"/>
          <w:sz w:val="32"/>
          <w:szCs w:val="32"/>
        </w:rPr>
        <w:t>2.</w:t>
      </w:r>
      <w:r>
        <w:rPr>
          <w:rFonts w:hint="eastAsia" w:ascii="仿宋" w:hAnsi="仿宋" w:eastAsia="仿宋"/>
          <w:sz w:val="32"/>
          <w:szCs w:val="32"/>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2"/>
        <w:gridCol w:w="2982"/>
        <w:gridCol w:w="2982"/>
      </w:tblGrid>
      <w:tr w14:paraId="4926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3" w:hRule="atLeast"/>
        </w:trPr>
        <w:tc>
          <w:tcPr>
            <w:tcW w:w="2982" w:type="dxa"/>
            <w:vAlign w:val="center"/>
          </w:tcPr>
          <w:p w14:paraId="5F4E9C07">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1.领队、教练员信息</w:t>
            </w:r>
          </w:p>
        </w:tc>
        <w:tc>
          <w:tcPr>
            <w:tcW w:w="2982" w:type="dxa"/>
            <w:vAlign w:val="center"/>
          </w:tcPr>
          <w:p w14:paraId="27B520B4">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标准证件照（贴）</w:t>
            </w:r>
          </w:p>
        </w:tc>
        <w:tc>
          <w:tcPr>
            <w:tcW w:w="2982" w:type="dxa"/>
            <w:vAlign w:val="center"/>
          </w:tcPr>
          <w:p w14:paraId="761C99E2">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标准证件照（贴）</w:t>
            </w:r>
          </w:p>
        </w:tc>
      </w:tr>
      <w:tr w14:paraId="0C59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14:paraId="1C03F651">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职务</w:t>
            </w:r>
          </w:p>
        </w:tc>
        <w:tc>
          <w:tcPr>
            <w:tcW w:w="2982" w:type="dxa"/>
            <w:vAlign w:val="center"/>
          </w:tcPr>
          <w:p w14:paraId="17068594">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领队</w:t>
            </w:r>
          </w:p>
        </w:tc>
        <w:tc>
          <w:tcPr>
            <w:tcW w:w="2982" w:type="dxa"/>
            <w:vAlign w:val="center"/>
          </w:tcPr>
          <w:p w14:paraId="0102F8A5">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教练员</w:t>
            </w:r>
          </w:p>
        </w:tc>
      </w:tr>
      <w:tr w14:paraId="3F4B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14:paraId="1EB73B15">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姓名</w:t>
            </w:r>
          </w:p>
        </w:tc>
        <w:tc>
          <w:tcPr>
            <w:tcW w:w="2982" w:type="dxa"/>
            <w:vAlign w:val="center"/>
          </w:tcPr>
          <w:p w14:paraId="0723EBB3">
            <w:pPr>
              <w:pStyle w:val="2"/>
              <w:spacing w:after="0"/>
              <w:ind w:left="0" w:leftChars="0" w:firstLine="0" w:firstLineChars="0"/>
              <w:jc w:val="center"/>
              <w:rPr>
                <w:rFonts w:ascii="仿宋" w:hAnsi="仿宋" w:eastAsia="仿宋"/>
                <w:sz w:val="32"/>
                <w:szCs w:val="32"/>
              </w:rPr>
            </w:pPr>
          </w:p>
        </w:tc>
        <w:tc>
          <w:tcPr>
            <w:tcW w:w="2982" w:type="dxa"/>
            <w:vAlign w:val="center"/>
          </w:tcPr>
          <w:p w14:paraId="41FE3D12">
            <w:pPr>
              <w:pStyle w:val="2"/>
              <w:spacing w:after="0"/>
              <w:ind w:left="0" w:leftChars="0" w:firstLine="0" w:firstLineChars="0"/>
              <w:jc w:val="center"/>
              <w:rPr>
                <w:rFonts w:ascii="仿宋" w:hAnsi="仿宋" w:eastAsia="仿宋"/>
                <w:sz w:val="32"/>
                <w:szCs w:val="32"/>
              </w:rPr>
            </w:pPr>
          </w:p>
        </w:tc>
      </w:tr>
      <w:tr w14:paraId="78303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14:paraId="39ACCF89">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身份证号码</w:t>
            </w:r>
          </w:p>
        </w:tc>
        <w:tc>
          <w:tcPr>
            <w:tcW w:w="2982" w:type="dxa"/>
            <w:vAlign w:val="center"/>
          </w:tcPr>
          <w:p w14:paraId="488E8109">
            <w:pPr>
              <w:pStyle w:val="2"/>
              <w:spacing w:after="0"/>
              <w:ind w:left="0" w:leftChars="0" w:firstLine="0" w:firstLineChars="0"/>
              <w:jc w:val="center"/>
              <w:rPr>
                <w:rFonts w:ascii="仿宋" w:hAnsi="仿宋" w:eastAsia="仿宋"/>
                <w:sz w:val="32"/>
                <w:szCs w:val="32"/>
              </w:rPr>
            </w:pPr>
          </w:p>
        </w:tc>
        <w:tc>
          <w:tcPr>
            <w:tcW w:w="2982" w:type="dxa"/>
            <w:vAlign w:val="center"/>
          </w:tcPr>
          <w:p w14:paraId="1CCA149E">
            <w:pPr>
              <w:pStyle w:val="2"/>
              <w:spacing w:after="0"/>
              <w:ind w:left="0" w:leftChars="0" w:firstLine="0" w:firstLineChars="0"/>
              <w:jc w:val="center"/>
              <w:rPr>
                <w:rFonts w:ascii="仿宋" w:hAnsi="仿宋" w:eastAsia="仿宋"/>
                <w:sz w:val="32"/>
                <w:szCs w:val="32"/>
              </w:rPr>
            </w:pPr>
          </w:p>
        </w:tc>
      </w:tr>
      <w:tr w14:paraId="3E7A7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2" w:type="dxa"/>
            <w:vAlign w:val="center"/>
          </w:tcPr>
          <w:p w14:paraId="4F4CC54C">
            <w:pPr>
              <w:pStyle w:val="2"/>
              <w:spacing w:after="0"/>
              <w:ind w:left="0" w:leftChars="0" w:firstLine="0" w:firstLineChars="0"/>
              <w:jc w:val="center"/>
              <w:rPr>
                <w:rFonts w:ascii="仿宋" w:hAnsi="仿宋" w:eastAsia="仿宋"/>
                <w:sz w:val="32"/>
                <w:szCs w:val="32"/>
              </w:rPr>
            </w:pPr>
            <w:r>
              <w:rPr>
                <w:rFonts w:hint="eastAsia" w:ascii="仿宋" w:hAnsi="仿宋" w:eastAsia="仿宋"/>
                <w:sz w:val="32"/>
                <w:szCs w:val="32"/>
              </w:rPr>
              <w:t>联系电话</w:t>
            </w:r>
          </w:p>
        </w:tc>
        <w:tc>
          <w:tcPr>
            <w:tcW w:w="2982" w:type="dxa"/>
            <w:vAlign w:val="center"/>
          </w:tcPr>
          <w:p w14:paraId="4811F589">
            <w:pPr>
              <w:pStyle w:val="2"/>
              <w:spacing w:after="0"/>
              <w:ind w:left="0" w:leftChars="0" w:firstLine="0" w:firstLineChars="0"/>
              <w:jc w:val="center"/>
              <w:rPr>
                <w:rFonts w:ascii="仿宋" w:hAnsi="仿宋" w:eastAsia="仿宋"/>
                <w:sz w:val="32"/>
                <w:szCs w:val="32"/>
              </w:rPr>
            </w:pPr>
          </w:p>
        </w:tc>
        <w:tc>
          <w:tcPr>
            <w:tcW w:w="2982" w:type="dxa"/>
            <w:vAlign w:val="center"/>
          </w:tcPr>
          <w:p w14:paraId="4B9699F2">
            <w:pPr>
              <w:pStyle w:val="2"/>
              <w:spacing w:after="0"/>
              <w:ind w:left="0" w:leftChars="0" w:firstLine="0" w:firstLineChars="0"/>
              <w:jc w:val="center"/>
              <w:rPr>
                <w:rFonts w:ascii="仿宋" w:hAnsi="仿宋" w:eastAsia="仿宋"/>
                <w:sz w:val="32"/>
                <w:szCs w:val="32"/>
              </w:rPr>
            </w:pPr>
          </w:p>
        </w:tc>
      </w:tr>
      <w:tr w14:paraId="33DC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gridSpan w:val="3"/>
            <w:vAlign w:val="center"/>
          </w:tcPr>
          <w:p w14:paraId="47BE41E0">
            <w:pPr>
              <w:pStyle w:val="2"/>
              <w:spacing w:after="0"/>
              <w:ind w:left="0" w:leftChars="0" w:firstLine="0" w:firstLineChars="0"/>
              <w:rPr>
                <w:rFonts w:ascii="仿宋" w:hAnsi="仿宋" w:eastAsia="仿宋"/>
                <w:sz w:val="32"/>
                <w:szCs w:val="32"/>
              </w:rPr>
            </w:pPr>
            <w:r>
              <w:rPr>
                <w:rFonts w:hint="eastAsia" w:ascii="仿宋" w:hAnsi="仿宋" w:eastAsia="仿宋"/>
                <w:sz w:val="32"/>
                <w:szCs w:val="32"/>
              </w:rPr>
              <w:t>参赛队简介（200字以内）：</w:t>
            </w:r>
          </w:p>
          <w:p w14:paraId="6CFD240F">
            <w:pPr>
              <w:pStyle w:val="2"/>
              <w:spacing w:after="0"/>
              <w:ind w:left="0" w:leftChars="0" w:firstLine="0" w:firstLineChars="0"/>
              <w:jc w:val="center"/>
              <w:rPr>
                <w:rFonts w:ascii="仿宋" w:hAnsi="仿宋" w:eastAsia="仿宋"/>
                <w:sz w:val="32"/>
                <w:szCs w:val="32"/>
              </w:rPr>
            </w:pPr>
          </w:p>
          <w:p w14:paraId="34E4940B">
            <w:pPr>
              <w:pStyle w:val="2"/>
              <w:spacing w:after="0"/>
              <w:ind w:left="0" w:leftChars="0" w:firstLine="0" w:firstLineChars="0"/>
              <w:jc w:val="center"/>
              <w:rPr>
                <w:rFonts w:ascii="仿宋" w:hAnsi="仿宋" w:eastAsia="仿宋"/>
                <w:sz w:val="32"/>
                <w:szCs w:val="32"/>
              </w:rPr>
            </w:pPr>
          </w:p>
          <w:p w14:paraId="64A3B46D">
            <w:pPr>
              <w:pStyle w:val="2"/>
              <w:spacing w:after="0"/>
              <w:ind w:left="0" w:leftChars="0" w:firstLine="0" w:firstLineChars="0"/>
              <w:jc w:val="center"/>
              <w:rPr>
                <w:rFonts w:ascii="仿宋" w:hAnsi="仿宋" w:eastAsia="仿宋"/>
                <w:sz w:val="32"/>
                <w:szCs w:val="32"/>
              </w:rPr>
            </w:pPr>
          </w:p>
          <w:p w14:paraId="74639AB7">
            <w:pPr>
              <w:pStyle w:val="2"/>
              <w:spacing w:after="0"/>
              <w:ind w:left="0" w:leftChars="0" w:firstLine="0" w:firstLineChars="0"/>
              <w:rPr>
                <w:rFonts w:ascii="仿宋" w:hAnsi="仿宋" w:eastAsia="仿宋"/>
                <w:sz w:val="32"/>
                <w:szCs w:val="32"/>
              </w:rPr>
            </w:pPr>
          </w:p>
        </w:tc>
      </w:tr>
    </w:tbl>
    <w:p w14:paraId="5B01E8C6">
      <w:pPr>
        <w:pStyle w:val="2"/>
        <w:spacing w:after="0"/>
        <w:ind w:left="0" w:leftChars="0" w:firstLine="0" w:firstLineChars="0"/>
        <w:jc w:val="center"/>
        <w:rPr>
          <w:rFonts w:ascii="仿宋_GB2312" w:eastAsia="仿宋_GB2312"/>
          <w:sz w:val="32"/>
          <w:szCs w:val="32"/>
        </w:rPr>
      </w:pPr>
      <w:r>
        <w:rPr>
          <w:rFonts w:hint="eastAsia" w:ascii="方正小标宋简体" w:eastAsia="方正小标宋简体"/>
          <w:sz w:val="44"/>
          <w:szCs w:val="44"/>
        </w:rPr>
        <w:t>队员信息表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307"/>
        <w:gridCol w:w="670"/>
        <w:gridCol w:w="2312"/>
        <w:gridCol w:w="536"/>
        <w:gridCol w:w="2446"/>
      </w:tblGrid>
      <w:tr w14:paraId="09AED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79F01A8">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序号</w:t>
            </w:r>
          </w:p>
        </w:tc>
        <w:tc>
          <w:tcPr>
            <w:tcW w:w="2307" w:type="dxa"/>
            <w:vAlign w:val="center"/>
          </w:tcPr>
          <w:p w14:paraId="60004EC6">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c>
          <w:tcPr>
            <w:tcW w:w="670" w:type="dxa"/>
            <w:vAlign w:val="center"/>
          </w:tcPr>
          <w:p w14:paraId="4A6A0A4C">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w:t>
            </w:r>
          </w:p>
          <w:p w14:paraId="041FA302">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号</w:t>
            </w:r>
          </w:p>
        </w:tc>
        <w:tc>
          <w:tcPr>
            <w:tcW w:w="2312" w:type="dxa"/>
            <w:vAlign w:val="center"/>
          </w:tcPr>
          <w:p w14:paraId="7F65C254">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c>
          <w:tcPr>
            <w:tcW w:w="536" w:type="dxa"/>
            <w:vAlign w:val="center"/>
          </w:tcPr>
          <w:p w14:paraId="33BD8407">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w:t>
            </w:r>
          </w:p>
          <w:p w14:paraId="72E659A3">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号</w:t>
            </w:r>
          </w:p>
        </w:tc>
        <w:tc>
          <w:tcPr>
            <w:tcW w:w="2446" w:type="dxa"/>
            <w:vAlign w:val="center"/>
          </w:tcPr>
          <w:p w14:paraId="74A71C87">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r>
      <w:tr w14:paraId="75C4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trPr>
        <w:tc>
          <w:tcPr>
            <w:tcW w:w="675" w:type="dxa"/>
            <w:vMerge w:val="restart"/>
            <w:vAlign w:val="center"/>
          </w:tcPr>
          <w:p w14:paraId="2A3F969C">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1</w:t>
            </w:r>
          </w:p>
        </w:tc>
        <w:tc>
          <w:tcPr>
            <w:tcW w:w="2307" w:type="dxa"/>
            <w:vAlign w:val="center"/>
          </w:tcPr>
          <w:p w14:paraId="6484CE97">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c>
          <w:tcPr>
            <w:tcW w:w="670" w:type="dxa"/>
            <w:vMerge w:val="restart"/>
            <w:vAlign w:val="center"/>
          </w:tcPr>
          <w:p w14:paraId="0AAF065B">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2</w:t>
            </w:r>
          </w:p>
        </w:tc>
        <w:tc>
          <w:tcPr>
            <w:tcW w:w="2312" w:type="dxa"/>
            <w:vAlign w:val="center"/>
          </w:tcPr>
          <w:p w14:paraId="413F282A">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c>
          <w:tcPr>
            <w:tcW w:w="536" w:type="dxa"/>
            <w:vMerge w:val="restart"/>
            <w:vAlign w:val="center"/>
          </w:tcPr>
          <w:p w14:paraId="436AA7C3">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3</w:t>
            </w:r>
          </w:p>
        </w:tc>
        <w:tc>
          <w:tcPr>
            <w:tcW w:w="2446" w:type="dxa"/>
            <w:vAlign w:val="center"/>
          </w:tcPr>
          <w:p w14:paraId="2DB87587">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r>
      <w:tr w14:paraId="1826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04EC21BB">
            <w:pPr>
              <w:pStyle w:val="2"/>
              <w:spacing w:after="0"/>
              <w:ind w:left="0" w:leftChars="0" w:firstLine="0" w:firstLineChars="0"/>
              <w:jc w:val="center"/>
              <w:rPr>
                <w:rFonts w:ascii="仿宋_GB2312" w:eastAsia="仿宋_GB2312"/>
                <w:sz w:val="32"/>
                <w:szCs w:val="32"/>
              </w:rPr>
            </w:pPr>
          </w:p>
        </w:tc>
        <w:tc>
          <w:tcPr>
            <w:tcW w:w="2307" w:type="dxa"/>
            <w:vAlign w:val="center"/>
          </w:tcPr>
          <w:p w14:paraId="5582A04D">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c>
          <w:tcPr>
            <w:tcW w:w="670" w:type="dxa"/>
            <w:vMerge w:val="continue"/>
            <w:vAlign w:val="center"/>
          </w:tcPr>
          <w:p w14:paraId="38CCA960">
            <w:pPr>
              <w:pStyle w:val="2"/>
              <w:spacing w:after="0"/>
              <w:ind w:left="0" w:leftChars="0" w:firstLine="0" w:firstLineChars="0"/>
              <w:jc w:val="center"/>
              <w:rPr>
                <w:rFonts w:ascii="仿宋_GB2312" w:eastAsia="仿宋_GB2312"/>
                <w:sz w:val="32"/>
                <w:szCs w:val="32"/>
              </w:rPr>
            </w:pPr>
          </w:p>
        </w:tc>
        <w:tc>
          <w:tcPr>
            <w:tcW w:w="2312" w:type="dxa"/>
            <w:vAlign w:val="center"/>
          </w:tcPr>
          <w:p w14:paraId="38E6B3E5">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c>
          <w:tcPr>
            <w:tcW w:w="536" w:type="dxa"/>
            <w:vMerge w:val="continue"/>
            <w:vAlign w:val="center"/>
          </w:tcPr>
          <w:p w14:paraId="4F681312">
            <w:pPr>
              <w:pStyle w:val="2"/>
              <w:spacing w:after="0"/>
              <w:ind w:left="0" w:leftChars="0" w:firstLine="0" w:firstLineChars="0"/>
              <w:jc w:val="center"/>
              <w:rPr>
                <w:rFonts w:ascii="仿宋_GB2312" w:eastAsia="仿宋_GB2312"/>
                <w:sz w:val="32"/>
                <w:szCs w:val="32"/>
              </w:rPr>
            </w:pPr>
          </w:p>
        </w:tc>
        <w:tc>
          <w:tcPr>
            <w:tcW w:w="2446" w:type="dxa"/>
            <w:vAlign w:val="center"/>
          </w:tcPr>
          <w:p w14:paraId="1777146F">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r>
      <w:tr w14:paraId="491F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D16F4BF">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序号</w:t>
            </w:r>
          </w:p>
        </w:tc>
        <w:tc>
          <w:tcPr>
            <w:tcW w:w="2307" w:type="dxa"/>
            <w:vAlign w:val="center"/>
          </w:tcPr>
          <w:p w14:paraId="4E556DA9">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c>
          <w:tcPr>
            <w:tcW w:w="670" w:type="dxa"/>
            <w:vAlign w:val="center"/>
          </w:tcPr>
          <w:p w14:paraId="4B50B8AB">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w:t>
            </w:r>
          </w:p>
          <w:p w14:paraId="28D4A4DB">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号</w:t>
            </w:r>
          </w:p>
        </w:tc>
        <w:tc>
          <w:tcPr>
            <w:tcW w:w="2312" w:type="dxa"/>
            <w:vAlign w:val="center"/>
          </w:tcPr>
          <w:p w14:paraId="495968DD">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c>
          <w:tcPr>
            <w:tcW w:w="536" w:type="dxa"/>
            <w:vAlign w:val="center"/>
          </w:tcPr>
          <w:p w14:paraId="0B48C4F1">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w:t>
            </w:r>
          </w:p>
          <w:p w14:paraId="5FCC1244">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号</w:t>
            </w:r>
          </w:p>
        </w:tc>
        <w:tc>
          <w:tcPr>
            <w:tcW w:w="2446" w:type="dxa"/>
            <w:vAlign w:val="center"/>
          </w:tcPr>
          <w:p w14:paraId="514818C2">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r>
      <w:tr w14:paraId="348F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3" w:hRule="atLeast"/>
        </w:trPr>
        <w:tc>
          <w:tcPr>
            <w:tcW w:w="675" w:type="dxa"/>
            <w:vMerge w:val="restart"/>
            <w:vAlign w:val="center"/>
          </w:tcPr>
          <w:p w14:paraId="6B2560BF">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4</w:t>
            </w:r>
          </w:p>
        </w:tc>
        <w:tc>
          <w:tcPr>
            <w:tcW w:w="2307" w:type="dxa"/>
            <w:vAlign w:val="center"/>
          </w:tcPr>
          <w:p w14:paraId="7134DB3E">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c>
          <w:tcPr>
            <w:tcW w:w="670" w:type="dxa"/>
            <w:vMerge w:val="restart"/>
            <w:vAlign w:val="center"/>
          </w:tcPr>
          <w:p w14:paraId="1F4F8D0A">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5</w:t>
            </w:r>
          </w:p>
        </w:tc>
        <w:tc>
          <w:tcPr>
            <w:tcW w:w="2312" w:type="dxa"/>
            <w:vAlign w:val="center"/>
          </w:tcPr>
          <w:p w14:paraId="24E03038">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c>
          <w:tcPr>
            <w:tcW w:w="536" w:type="dxa"/>
            <w:vMerge w:val="restart"/>
            <w:vAlign w:val="center"/>
          </w:tcPr>
          <w:p w14:paraId="57A75AEA">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6</w:t>
            </w:r>
          </w:p>
        </w:tc>
        <w:tc>
          <w:tcPr>
            <w:tcW w:w="2446" w:type="dxa"/>
            <w:vAlign w:val="center"/>
          </w:tcPr>
          <w:p w14:paraId="26D27420">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r>
      <w:tr w14:paraId="6B4F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46C469D1">
            <w:pPr>
              <w:pStyle w:val="2"/>
              <w:spacing w:after="0"/>
              <w:ind w:left="0" w:leftChars="0" w:firstLine="0" w:firstLineChars="0"/>
              <w:jc w:val="center"/>
              <w:rPr>
                <w:rFonts w:ascii="仿宋_GB2312" w:eastAsia="仿宋_GB2312"/>
                <w:sz w:val="32"/>
                <w:szCs w:val="32"/>
              </w:rPr>
            </w:pPr>
          </w:p>
        </w:tc>
        <w:tc>
          <w:tcPr>
            <w:tcW w:w="2307" w:type="dxa"/>
            <w:vAlign w:val="center"/>
          </w:tcPr>
          <w:p w14:paraId="2A38B056">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c>
          <w:tcPr>
            <w:tcW w:w="670" w:type="dxa"/>
            <w:vMerge w:val="continue"/>
            <w:vAlign w:val="center"/>
          </w:tcPr>
          <w:p w14:paraId="73CE1136">
            <w:pPr>
              <w:pStyle w:val="2"/>
              <w:spacing w:after="0"/>
              <w:ind w:left="0" w:leftChars="0" w:firstLine="0" w:firstLineChars="0"/>
              <w:jc w:val="center"/>
              <w:rPr>
                <w:rFonts w:ascii="仿宋_GB2312" w:eastAsia="仿宋_GB2312"/>
                <w:sz w:val="32"/>
                <w:szCs w:val="32"/>
              </w:rPr>
            </w:pPr>
          </w:p>
        </w:tc>
        <w:tc>
          <w:tcPr>
            <w:tcW w:w="2312" w:type="dxa"/>
            <w:vAlign w:val="center"/>
          </w:tcPr>
          <w:p w14:paraId="073B05C3">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c>
          <w:tcPr>
            <w:tcW w:w="536" w:type="dxa"/>
            <w:vMerge w:val="continue"/>
            <w:vAlign w:val="center"/>
          </w:tcPr>
          <w:p w14:paraId="7EDFD7F3">
            <w:pPr>
              <w:pStyle w:val="2"/>
              <w:spacing w:after="0"/>
              <w:ind w:left="0" w:leftChars="0" w:firstLine="0" w:firstLineChars="0"/>
              <w:jc w:val="center"/>
              <w:rPr>
                <w:rFonts w:ascii="仿宋_GB2312" w:eastAsia="仿宋_GB2312"/>
                <w:sz w:val="32"/>
                <w:szCs w:val="32"/>
              </w:rPr>
            </w:pPr>
          </w:p>
        </w:tc>
        <w:tc>
          <w:tcPr>
            <w:tcW w:w="2446" w:type="dxa"/>
            <w:vAlign w:val="center"/>
          </w:tcPr>
          <w:p w14:paraId="3428C407">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r>
      <w:tr w14:paraId="2308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16E9DD1">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序号</w:t>
            </w:r>
          </w:p>
        </w:tc>
        <w:tc>
          <w:tcPr>
            <w:tcW w:w="2307" w:type="dxa"/>
            <w:vAlign w:val="center"/>
          </w:tcPr>
          <w:p w14:paraId="2E19F64F">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c>
          <w:tcPr>
            <w:tcW w:w="670" w:type="dxa"/>
            <w:vAlign w:val="center"/>
          </w:tcPr>
          <w:p w14:paraId="7E200EA4">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w:t>
            </w:r>
          </w:p>
          <w:p w14:paraId="2B3314A4">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号</w:t>
            </w:r>
          </w:p>
        </w:tc>
        <w:tc>
          <w:tcPr>
            <w:tcW w:w="2312" w:type="dxa"/>
            <w:vAlign w:val="center"/>
          </w:tcPr>
          <w:p w14:paraId="125D0D3F">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c>
          <w:tcPr>
            <w:tcW w:w="536" w:type="dxa"/>
            <w:vAlign w:val="center"/>
          </w:tcPr>
          <w:p w14:paraId="22A9F048">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w:t>
            </w:r>
          </w:p>
          <w:p w14:paraId="09004A37">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号</w:t>
            </w:r>
          </w:p>
        </w:tc>
        <w:tc>
          <w:tcPr>
            <w:tcW w:w="2446" w:type="dxa"/>
            <w:vAlign w:val="center"/>
          </w:tcPr>
          <w:p w14:paraId="5A14991E">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r>
      <w:tr w14:paraId="08C9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675" w:type="dxa"/>
            <w:vMerge w:val="restart"/>
            <w:vAlign w:val="center"/>
          </w:tcPr>
          <w:p w14:paraId="62CED9CA">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7</w:t>
            </w:r>
          </w:p>
        </w:tc>
        <w:tc>
          <w:tcPr>
            <w:tcW w:w="2307" w:type="dxa"/>
            <w:vAlign w:val="center"/>
          </w:tcPr>
          <w:p w14:paraId="52195CB6">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c>
          <w:tcPr>
            <w:tcW w:w="670" w:type="dxa"/>
            <w:vMerge w:val="restart"/>
            <w:vAlign w:val="center"/>
          </w:tcPr>
          <w:p w14:paraId="0E037B00">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8</w:t>
            </w:r>
          </w:p>
        </w:tc>
        <w:tc>
          <w:tcPr>
            <w:tcW w:w="2312" w:type="dxa"/>
            <w:vAlign w:val="center"/>
          </w:tcPr>
          <w:p w14:paraId="19CDDCB6">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c>
          <w:tcPr>
            <w:tcW w:w="536" w:type="dxa"/>
            <w:vMerge w:val="restart"/>
            <w:vAlign w:val="center"/>
          </w:tcPr>
          <w:p w14:paraId="367F4CF8">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9</w:t>
            </w:r>
          </w:p>
        </w:tc>
        <w:tc>
          <w:tcPr>
            <w:tcW w:w="2446" w:type="dxa"/>
            <w:vAlign w:val="center"/>
          </w:tcPr>
          <w:p w14:paraId="2E355A2F">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r>
      <w:tr w14:paraId="404E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7716306B">
            <w:pPr>
              <w:pStyle w:val="2"/>
              <w:spacing w:after="0"/>
              <w:ind w:left="0" w:leftChars="0" w:firstLine="0" w:firstLineChars="0"/>
              <w:jc w:val="center"/>
              <w:rPr>
                <w:rFonts w:ascii="仿宋_GB2312" w:eastAsia="仿宋_GB2312"/>
                <w:sz w:val="32"/>
                <w:szCs w:val="32"/>
              </w:rPr>
            </w:pPr>
          </w:p>
        </w:tc>
        <w:tc>
          <w:tcPr>
            <w:tcW w:w="2307" w:type="dxa"/>
            <w:vAlign w:val="center"/>
          </w:tcPr>
          <w:p w14:paraId="165F5931">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c>
          <w:tcPr>
            <w:tcW w:w="670" w:type="dxa"/>
            <w:vMerge w:val="continue"/>
            <w:vAlign w:val="center"/>
          </w:tcPr>
          <w:p w14:paraId="3CCC7A68">
            <w:pPr>
              <w:pStyle w:val="2"/>
              <w:spacing w:after="0"/>
              <w:ind w:left="0" w:leftChars="0" w:firstLine="0" w:firstLineChars="0"/>
              <w:jc w:val="center"/>
              <w:rPr>
                <w:rFonts w:ascii="仿宋_GB2312" w:eastAsia="仿宋_GB2312"/>
                <w:sz w:val="32"/>
                <w:szCs w:val="32"/>
              </w:rPr>
            </w:pPr>
          </w:p>
        </w:tc>
        <w:tc>
          <w:tcPr>
            <w:tcW w:w="2312" w:type="dxa"/>
            <w:vAlign w:val="center"/>
          </w:tcPr>
          <w:p w14:paraId="769D9054">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c>
          <w:tcPr>
            <w:tcW w:w="536" w:type="dxa"/>
            <w:vMerge w:val="continue"/>
            <w:vAlign w:val="center"/>
          </w:tcPr>
          <w:p w14:paraId="3302385A">
            <w:pPr>
              <w:pStyle w:val="2"/>
              <w:spacing w:after="0"/>
              <w:ind w:left="0" w:leftChars="0" w:firstLine="0" w:firstLineChars="0"/>
              <w:jc w:val="center"/>
              <w:rPr>
                <w:rFonts w:ascii="仿宋_GB2312" w:eastAsia="仿宋_GB2312"/>
                <w:sz w:val="32"/>
                <w:szCs w:val="32"/>
              </w:rPr>
            </w:pPr>
          </w:p>
        </w:tc>
        <w:tc>
          <w:tcPr>
            <w:tcW w:w="2446" w:type="dxa"/>
            <w:vAlign w:val="center"/>
          </w:tcPr>
          <w:p w14:paraId="772DE366">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r>
      <w:tr w14:paraId="3AC8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0A0B60C">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序号</w:t>
            </w:r>
          </w:p>
        </w:tc>
        <w:tc>
          <w:tcPr>
            <w:tcW w:w="2307" w:type="dxa"/>
            <w:vAlign w:val="center"/>
          </w:tcPr>
          <w:p w14:paraId="40496054">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c>
          <w:tcPr>
            <w:tcW w:w="670" w:type="dxa"/>
            <w:vAlign w:val="center"/>
          </w:tcPr>
          <w:p w14:paraId="5349B471">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w:t>
            </w:r>
          </w:p>
          <w:p w14:paraId="3494D8D3">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号</w:t>
            </w:r>
          </w:p>
        </w:tc>
        <w:tc>
          <w:tcPr>
            <w:tcW w:w="2312" w:type="dxa"/>
            <w:vAlign w:val="center"/>
          </w:tcPr>
          <w:p w14:paraId="448A79D3">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c>
          <w:tcPr>
            <w:tcW w:w="536" w:type="dxa"/>
            <w:vAlign w:val="center"/>
          </w:tcPr>
          <w:p w14:paraId="17283D5A">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序</w:t>
            </w:r>
          </w:p>
          <w:p w14:paraId="43B2DDAC">
            <w:pPr>
              <w:pStyle w:val="2"/>
              <w:spacing w:after="0" w:line="320" w:lineRule="exact"/>
              <w:ind w:left="0" w:leftChars="0" w:firstLine="0" w:firstLineChars="0"/>
              <w:jc w:val="center"/>
              <w:rPr>
                <w:rFonts w:ascii="黑体" w:hAnsi="黑体" w:eastAsia="黑体"/>
                <w:sz w:val="32"/>
                <w:szCs w:val="32"/>
              </w:rPr>
            </w:pPr>
            <w:r>
              <w:rPr>
                <w:rFonts w:hint="eastAsia" w:ascii="黑体" w:hAnsi="黑体" w:eastAsia="黑体"/>
                <w:sz w:val="32"/>
                <w:szCs w:val="32"/>
              </w:rPr>
              <w:t>号</w:t>
            </w:r>
          </w:p>
        </w:tc>
        <w:tc>
          <w:tcPr>
            <w:tcW w:w="2446" w:type="dxa"/>
            <w:vAlign w:val="center"/>
          </w:tcPr>
          <w:p w14:paraId="0E733CC2">
            <w:pPr>
              <w:pStyle w:val="2"/>
              <w:spacing w:after="0"/>
              <w:ind w:left="0" w:leftChars="0" w:firstLine="0" w:firstLineChars="0"/>
              <w:jc w:val="center"/>
              <w:rPr>
                <w:rFonts w:ascii="黑体" w:hAnsi="黑体" w:eastAsia="黑体"/>
                <w:sz w:val="32"/>
                <w:szCs w:val="32"/>
              </w:rPr>
            </w:pPr>
            <w:r>
              <w:rPr>
                <w:rFonts w:hint="eastAsia" w:ascii="黑体" w:hAnsi="黑体" w:eastAsia="黑体"/>
                <w:sz w:val="32"/>
                <w:szCs w:val="32"/>
              </w:rPr>
              <w:t>队员</w:t>
            </w:r>
          </w:p>
        </w:tc>
      </w:tr>
      <w:tr w14:paraId="7EEF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675" w:type="dxa"/>
            <w:vMerge w:val="restart"/>
            <w:vAlign w:val="center"/>
          </w:tcPr>
          <w:p w14:paraId="6BE7747C">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10</w:t>
            </w:r>
          </w:p>
        </w:tc>
        <w:tc>
          <w:tcPr>
            <w:tcW w:w="2307" w:type="dxa"/>
            <w:vAlign w:val="center"/>
          </w:tcPr>
          <w:p w14:paraId="212A1DBB">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c>
          <w:tcPr>
            <w:tcW w:w="670" w:type="dxa"/>
            <w:vMerge w:val="restart"/>
            <w:vAlign w:val="center"/>
          </w:tcPr>
          <w:p w14:paraId="4F04C038">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11</w:t>
            </w:r>
          </w:p>
        </w:tc>
        <w:tc>
          <w:tcPr>
            <w:tcW w:w="2312" w:type="dxa"/>
            <w:vAlign w:val="center"/>
          </w:tcPr>
          <w:p w14:paraId="1CAA0DDB">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c>
          <w:tcPr>
            <w:tcW w:w="536" w:type="dxa"/>
            <w:vMerge w:val="restart"/>
            <w:vAlign w:val="center"/>
          </w:tcPr>
          <w:p w14:paraId="0A2C0F8D">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12</w:t>
            </w:r>
          </w:p>
        </w:tc>
        <w:tc>
          <w:tcPr>
            <w:tcW w:w="2446" w:type="dxa"/>
            <w:vAlign w:val="center"/>
          </w:tcPr>
          <w:p w14:paraId="6D210431">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贴照片</w:t>
            </w:r>
          </w:p>
        </w:tc>
      </w:tr>
      <w:tr w14:paraId="523D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31A11F60">
            <w:pPr>
              <w:pStyle w:val="2"/>
              <w:spacing w:after="0"/>
              <w:ind w:left="0" w:leftChars="0" w:firstLine="0" w:firstLineChars="0"/>
              <w:jc w:val="center"/>
              <w:rPr>
                <w:rFonts w:ascii="仿宋_GB2312" w:eastAsia="仿宋_GB2312"/>
                <w:sz w:val="32"/>
                <w:szCs w:val="32"/>
              </w:rPr>
            </w:pPr>
          </w:p>
        </w:tc>
        <w:tc>
          <w:tcPr>
            <w:tcW w:w="2307" w:type="dxa"/>
            <w:vAlign w:val="center"/>
          </w:tcPr>
          <w:p w14:paraId="4ED9B9B3">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c>
          <w:tcPr>
            <w:tcW w:w="670" w:type="dxa"/>
            <w:vMerge w:val="continue"/>
            <w:vAlign w:val="center"/>
          </w:tcPr>
          <w:p w14:paraId="03E93D07">
            <w:pPr>
              <w:pStyle w:val="2"/>
              <w:spacing w:after="0"/>
              <w:ind w:left="0" w:leftChars="0" w:firstLine="0" w:firstLineChars="0"/>
              <w:jc w:val="center"/>
              <w:rPr>
                <w:rFonts w:ascii="仿宋_GB2312" w:eastAsia="仿宋_GB2312"/>
                <w:sz w:val="32"/>
                <w:szCs w:val="32"/>
              </w:rPr>
            </w:pPr>
          </w:p>
        </w:tc>
        <w:tc>
          <w:tcPr>
            <w:tcW w:w="2312" w:type="dxa"/>
            <w:vAlign w:val="center"/>
          </w:tcPr>
          <w:p w14:paraId="6580576A">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c>
          <w:tcPr>
            <w:tcW w:w="536" w:type="dxa"/>
            <w:vMerge w:val="continue"/>
            <w:vAlign w:val="center"/>
          </w:tcPr>
          <w:p w14:paraId="7BE2AD15">
            <w:pPr>
              <w:pStyle w:val="2"/>
              <w:spacing w:after="0"/>
              <w:ind w:left="0" w:leftChars="0" w:firstLine="0" w:firstLineChars="0"/>
              <w:jc w:val="center"/>
              <w:rPr>
                <w:rFonts w:ascii="仿宋_GB2312" w:eastAsia="仿宋_GB2312"/>
                <w:sz w:val="32"/>
                <w:szCs w:val="32"/>
              </w:rPr>
            </w:pPr>
          </w:p>
        </w:tc>
        <w:tc>
          <w:tcPr>
            <w:tcW w:w="2446" w:type="dxa"/>
            <w:vAlign w:val="center"/>
          </w:tcPr>
          <w:p w14:paraId="0061D049">
            <w:pPr>
              <w:pStyle w:val="2"/>
              <w:spacing w:after="0"/>
              <w:ind w:left="0" w:leftChars="0" w:firstLine="0" w:firstLineChars="0"/>
              <w:jc w:val="center"/>
              <w:rPr>
                <w:rFonts w:ascii="仿宋_GB2312" w:eastAsia="仿宋_GB2312"/>
                <w:sz w:val="32"/>
                <w:szCs w:val="32"/>
              </w:rPr>
            </w:pPr>
            <w:r>
              <w:rPr>
                <w:rFonts w:hint="eastAsia" w:ascii="仿宋_GB2312" w:eastAsia="仿宋_GB2312"/>
                <w:sz w:val="32"/>
                <w:szCs w:val="32"/>
              </w:rPr>
              <w:t>（输入姓名）</w:t>
            </w:r>
          </w:p>
        </w:tc>
      </w:tr>
    </w:tbl>
    <w:p w14:paraId="358EF342">
      <w:pPr>
        <w:pStyle w:val="2"/>
        <w:spacing w:after="0"/>
        <w:ind w:left="0" w:leftChars="0" w:firstLine="0" w:firstLineChars="0"/>
        <w:rPr>
          <w:rFonts w:ascii="仿宋_GB2312" w:eastAsia="仿宋_GB2312"/>
          <w:sz w:val="32"/>
          <w:szCs w:val="32"/>
        </w:rPr>
      </w:pPr>
    </w:p>
    <w:p w14:paraId="2537CCC6">
      <w:pPr>
        <w:pStyle w:val="2"/>
        <w:spacing w:after="0"/>
        <w:ind w:left="0" w:leftChars="0" w:firstLine="0" w:firstLineChars="0"/>
        <w:rPr>
          <w:rFonts w:ascii="仿宋_GB2312" w:eastAsia="仿宋_GB2312"/>
          <w:sz w:val="32"/>
          <w:szCs w:val="32"/>
        </w:rPr>
      </w:pPr>
    </w:p>
    <w:p w14:paraId="4EA4056D">
      <w:pPr>
        <w:pStyle w:val="2"/>
        <w:spacing w:after="0"/>
        <w:ind w:left="0" w:leftChars="0" w:firstLine="0" w:firstLineChars="0"/>
        <w:rPr>
          <w:rFonts w:ascii="仿宋_GB2312" w:eastAsia="仿宋_GB2312"/>
          <w:sz w:val="32"/>
          <w:szCs w:val="32"/>
        </w:rPr>
      </w:pPr>
    </w:p>
    <w:p w14:paraId="76185316">
      <w:pPr>
        <w:pStyle w:val="2"/>
        <w:spacing w:after="0"/>
        <w:ind w:left="0" w:leftChars="0" w:firstLine="0" w:firstLineChars="0"/>
        <w:rPr>
          <w:rFonts w:ascii="仿宋_GB2312" w:eastAsia="仿宋_GB2312"/>
          <w:sz w:val="32"/>
          <w:szCs w:val="32"/>
        </w:rPr>
      </w:pPr>
    </w:p>
    <w:p w14:paraId="566E1847">
      <w:pPr>
        <w:pStyle w:val="2"/>
        <w:spacing w:after="0"/>
        <w:ind w:left="0" w:leftChars="0" w:firstLine="0" w:firstLineChars="0"/>
        <w:rPr>
          <w:rFonts w:ascii="仿宋_GB2312" w:eastAsia="仿宋_GB2312"/>
          <w:sz w:val="32"/>
          <w:szCs w:val="32"/>
        </w:rPr>
      </w:pPr>
    </w:p>
    <w:p w14:paraId="7445C2E3">
      <w:pPr>
        <w:pStyle w:val="2"/>
        <w:spacing w:after="0"/>
        <w:ind w:left="0" w:leftChars="0" w:firstLine="0" w:firstLineChars="0"/>
        <w:rPr>
          <w:rFonts w:ascii="仿宋_GB2312" w:eastAsia="仿宋_GB2312"/>
          <w:sz w:val="32"/>
          <w:szCs w:val="32"/>
        </w:rPr>
      </w:pPr>
    </w:p>
    <w:p w14:paraId="39B150AE">
      <w:pPr>
        <w:pStyle w:val="2"/>
        <w:spacing w:after="0"/>
        <w:ind w:left="0" w:leftChars="0" w:firstLine="0" w:firstLineChars="0"/>
        <w:rPr>
          <w:rFonts w:ascii="仿宋_GB2312" w:eastAsia="仿宋_GB2312"/>
          <w:sz w:val="32"/>
          <w:szCs w:val="32"/>
        </w:rPr>
      </w:pPr>
    </w:p>
    <w:p w14:paraId="53938EC5">
      <w:pPr>
        <w:pStyle w:val="2"/>
        <w:spacing w:after="0"/>
        <w:ind w:left="0" w:leftChars="0" w:firstLine="0" w:firstLineChars="0"/>
        <w:rPr>
          <w:rFonts w:ascii="仿宋_GB2312" w:eastAsia="仿宋_GB2312"/>
          <w:sz w:val="32"/>
          <w:szCs w:val="32"/>
        </w:rPr>
      </w:pPr>
    </w:p>
    <w:p w14:paraId="2B716596">
      <w:pPr>
        <w:pStyle w:val="2"/>
        <w:spacing w:after="0"/>
        <w:ind w:left="0" w:leftChars="0" w:firstLine="0" w:firstLineChars="0"/>
        <w:rPr>
          <w:rFonts w:ascii="仿宋_GB2312" w:eastAsia="仿宋_GB2312"/>
          <w:sz w:val="32"/>
          <w:szCs w:val="32"/>
        </w:rPr>
      </w:pPr>
    </w:p>
    <w:p w14:paraId="32EE9701">
      <w:pPr>
        <w:pStyle w:val="2"/>
        <w:spacing w:after="0"/>
        <w:ind w:left="0" w:leftChars="0" w:firstLine="0" w:firstLineChars="0"/>
        <w:rPr>
          <w:rFonts w:ascii="仿宋_GB2312" w:eastAsia="仿宋_GB2312"/>
          <w:sz w:val="32"/>
          <w:szCs w:val="32"/>
        </w:rPr>
      </w:pPr>
    </w:p>
    <w:p w14:paraId="2577CB0F">
      <w:pPr>
        <w:pStyle w:val="2"/>
        <w:spacing w:after="0"/>
        <w:ind w:left="0" w:leftChars="0" w:firstLine="0" w:firstLineChars="0"/>
        <w:rPr>
          <w:rFonts w:ascii="仿宋_GB2312" w:eastAsia="仿宋_GB2312"/>
          <w:sz w:val="32"/>
          <w:szCs w:val="32"/>
        </w:rPr>
      </w:pPr>
    </w:p>
    <w:p w14:paraId="5D321982">
      <w:pPr>
        <w:pStyle w:val="2"/>
        <w:spacing w:after="0"/>
        <w:ind w:left="0" w:leftChars="0" w:firstLine="0" w:firstLineChars="0"/>
        <w:rPr>
          <w:rFonts w:ascii="仿宋_GB2312" w:eastAsia="仿宋_GB2312"/>
          <w:sz w:val="32"/>
          <w:szCs w:val="32"/>
        </w:rPr>
      </w:pPr>
    </w:p>
    <w:p w14:paraId="7AD8AFB4">
      <w:pPr>
        <w:pStyle w:val="2"/>
        <w:spacing w:after="0"/>
        <w:ind w:left="0" w:leftChars="0" w:firstLine="0" w:firstLineChars="0"/>
        <w:rPr>
          <w:rFonts w:ascii="仿宋_GB2312" w:eastAsia="仿宋_GB2312"/>
          <w:sz w:val="32"/>
          <w:szCs w:val="32"/>
        </w:rPr>
      </w:pPr>
    </w:p>
    <w:p w14:paraId="4E2C578B">
      <w:pPr>
        <w:pStyle w:val="2"/>
        <w:spacing w:after="0"/>
        <w:ind w:left="0" w:leftChars="0" w:firstLine="0" w:firstLineChars="0"/>
        <w:rPr>
          <w:rFonts w:ascii="仿宋_GB2312" w:eastAsia="仿宋_GB2312"/>
          <w:sz w:val="32"/>
          <w:szCs w:val="32"/>
        </w:rPr>
      </w:pPr>
    </w:p>
    <w:p w14:paraId="2C7600FB">
      <w:pPr>
        <w:pStyle w:val="2"/>
        <w:spacing w:after="0"/>
        <w:ind w:left="0" w:leftChars="0" w:firstLine="0" w:firstLineChars="0"/>
        <w:rPr>
          <w:rFonts w:ascii="黑体" w:hAnsi="黑体" w:eastAsia="黑体"/>
          <w:sz w:val="32"/>
          <w:szCs w:val="32"/>
        </w:rPr>
      </w:pPr>
      <w:r>
        <w:rPr>
          <w:rFonts w:hint="eastAsia" w:ascii="黑体" w:hAnsi="黑体" w:eastAsia="黑体"/>
          <w:sz w:val="32"/>
          <w:szCs w:val="32"/>
        </w:rPr>
        <w:t>附件2</w:t>
      </w:r>
    </w:p>
    <w:p w14:paraId="140E97C9">
      <w:pPr>
        <w:pStyle w:val="2"/>
        <w:spacing w:after="0" w:line="520" w:lineRule="exact"/>
        <w:ind w:left="0" w:leftChars="0" w:firstLine="0" w:firstLineChars="0"/>
        <w:jc w:val="center"/>
        <w:rPr>
          <w:rFonts w:ascii="方正小标宋简体" w:eastAsia="方正小标宋简体"/>
          <w:spacing w:val="-20"/>
          <w:sz w:val="44"/>
          <w:szCs w:val="44"/>
        </w:rPr>
      </w:pPr>
      <w:r>
        <w:rPr>
          <w:rFonts w:hint="eastAsia" w:eastAsia="方正小标宋简体"/>
          <w:spacing w:val="-20"/>
          <w:sz w:val="40"/>
          <w:szCs w:val="40"/>
        </w:rPr>
        <w:t>大地流彩</w:t>
      </w:r>
      <w:r>
        <w:rPr>
          <w:rFonts w:hint="eastAsia" w:ascii="宋体" w:hAnsi="宋体" w:cs="宋体"/>
          <w:spacing w:val="-20"/>
          <w:sz w:val="40"/>
          <w:szCs w:val="40"/>
        </w:rPr>
        <w:t>•</w:t>
      </w:r>
      <w:r>
        <w:rPr>
          <w:rFonts w:hint="eastAsia" w:eastAsia="方正小标宋简体"/>
          <w:spacing w:val="-20"/>
          <w:sz w:val="40"/>
          <w:szCs w:val="40"/>
        </w:rPr>
        <w:t>晋江市</w:t>
      </w:r>
      <w:r>
        <w:rPr>
          <w:rFonts w:eastAsia="方正小标宋简体"/>
          <w:spacing w:val="-20"/>
          <w:sz w:val="40"/>
          <w:szCs w:val="40"/>
        </w:rPr>
        <w:t>第十七届村级</w:t>
      </w:r>
      <w:r>
        <w:rPr>
          <w:rFonts w:hint="eastAsia" w:eastAsia="方正小标宋简体"/>
          <w:spacing w:val="-20"/>
          <w:sz w:val="40"/>
          <w:szCs w:val="40"/>
        </w:rPr>
        <w:t>（村BA）</w:t>
      </w:r>
      <w:r>
        <w:rPr>
          <w:rFonts w:eastAsia="方正小标宋简体"/>
          <w:spacing w:val="-20"/>
          <w:sz w:val="40"/>
          <w:szCs w:val="40"/>
        </w:rPr>
        <w:t>男子篮球联赛</w:t>
      </w:r>
    </w:p>
    <w:p w14:paraId="62C328F6">
      <w:pPr>
        <w:pStyle w:val="2"/>
        <w:spacing w:after="0" w:line="520" w:lineRule="exact"/>
        <w:ind w:left="0" w:leftChars="0" w:firstLine="0" w:firstLineChars="0"/>
        <w:jc w:val="center"/>
        <w:rPr>
          <w:rFonts w:ascii="方正小标宋简体" w:eastAsia="方正小标宋简体"/>
          <w:sz w:val="44"/>
          <w:szCs w:val="44"/>
        </w:rPr>
      </w:pPr>
      <w:r>
        <w:rPr>
          <w:rFonts w:hint="eastAsia" w:ascii="方正小标宋简体" w:eastAsia="方正小标宋简体"/>
          <w:sz w:val="44"/>
          <w:szCs w:val="44"/>
        </w:rPr>
        <w:t>参赛免责声明与承诺书</w:t>
      </w:r>
    </w:p>
    <w:p w14:paraId="025AD1B2">
      <w:pPr>
        <w:pStyle w:val="2"/>
        <w:spacing w:after="0" w:line="240" w:lineRule="exact"/>
        <w:ind w:left="0" w:leftChars="0" w:firstLine="640"/>
        <w:rPr>
          <w:rFonts w:ascii="仿宋_GB2312" w:eastAsia="仿宋_GB2312"/>
          <w:sz w:val="32"/>
          <w:szCs w:val="32"/>
        </w:rPr>
      </w:pPr>
    </w:p>
    <w:p w14:paraId="1B021D43">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本确认参加</w:t>
      </w:r>
      <w:r>
        <w:rPr>
          <w:rFonts w:hint="eastAsia" w:ascii="仿宋" w:hAnsi="仿宋" w:eastAsia="仿宋"/>
          <w:b/>
          <w:sz w:val="32"/>
          <w:szCs w:val="32"/>
        </w:rPr>
        <w:t>2024年晋江市</w:t>
      </w:r>
      <w:r>
        <w:rPr>
          <w:rFonts w:ascii="仿宋" w:hAnsi="仿宋" w:eastAsia="仿宋"/>
          <w:b/>
          <w:sz w:val="32"/>
          <w:szCs w:val="32"/>
        </w:rPr>
        <w:t>第十七届村级</w:t>
      </w:r>
      <w:r>
        <w:rPr>
          <w:rFonts w:hint="eastAsia" w:ascii="仿宋" w:hAnsi="仿宋" w:eastAsia="仿宋"/>
          <w:b/>
          <w:sz w:val="32"/>
          <w:szCs w:val="32"/>
        </w:rPr>
        <w:t>（村BA）</w:t>
      </w:r>
      <w:r>
        <w:rPr>
          <w:rFonts w:ascii="仿宋" w:hAnsi="仿宋" w:eastAsia="仿宋"/>
          <w:b/>
          <w:sz w:val="32"/>
          <w:szCs w:val="32"/>
        </w:rPr>
        <w:t>男子篮球联赛</w:t>
      </w:r>
      <w:r>
        <w:rPr>
          <w:rFonts w:hint="eastAsia" w:ascii="仿宋" w:hAnsi="仿宋" w:eastAsia="仿宋"/>
          <w:sz w:val="32"/>
          <w:szCs w:val="32"/>
        </w:rPr>
        <w:t>（以下简称“村级联赛”）并加入（     ）队。在此声明本人报名信息属实，并已收到《2024年晋江市第十届村级男子篮球联赛竞赛规程》，被明确告知本次比赛所具有的危险性，特此作出如下免责声明及承诺。</w:t>
      </w:r>
    </w:p>
    <w:p w14:paraId="740E0C93">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一、本人承诺身体健康，无任何足以影响本人参加篮球运动训练和比赛或参赛的疾病，可以正常参加比赛。村级联赛期间，因本人健康原因或行为不当所产生的一切后果均由本人自负。</w:t>
      </w:r>
    </w:p>
    <w:p w14:paraId="34644BE7">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二、在村级联赛期间若出现意外伤害、死亡及人为突发情况时，主办单位、组委会、承办单位、协办单位和其他参赛人员免责。</w:t>
      </w:r>
    </w:p>
    <w:p w14:paraId="38186D1C">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三、由于自己或他人的任何行为疏忽，或由于比赛结果、比赛使用器材，有可以对本人造成的风险或伤害，本人将自愿承担。</w:t>
      </w:r>
    </w:p>
    <w:p w14:paraId="26BD0561">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四、本人同意接受村级联赛主办方或承办方在村级联赛期间提供的现场急救性质的医务治疗，并承担因医院救治等发生的相关费用。</w:t>
      </w:r>
    </w:p>
    <w:p w14:paraId="3754345E">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五、本人严格遵守反兴奋剂规定，坚决不使用兴奋剂。如果违反反兴奋剂规定，愿意接受取消比赛成绩、停赛和其他相应的处罚。</w:t>
      </w:r>
    </w:p>
    <w:p w14:paraId="2B5544EC">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六、本人承诺在村级联赛期间不会就人身伤害、财产损失或死亡及人为突发情况时向赛事主办单位、组委会、承办单位、协办单位，以及前述及任何人（包括自然人、法人、机构、组织，无论是法定的还是非法定的，无论是注册的还是非注册的）之任何雇员、主管、代理人或受让人（以下简称为“被豁免方”），皆无须因本人参加本年度比赛，或由任何一方（包括被豁免方）之疏忽行为或失职所导致之伤害、死亡或其它损害，无论被动或主动，而对本人，或本人家属、继承人或受让人担负任何法律责任，或提起任何形式之损害赔偿的诉讼或提出有关索赔。</w:t>
      </w:r>
    </w:p>
    <w:p w14:paraId="36877A6E">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七、本人确认已购买人身意外伤害保险，保险有效期覆盖村级联赛整个阶段（含往返路途中）。如有违反，自行承担因此产生的一切责任。</w:t>
      </w:r>
    </w:p>
    <w:p w14:paraId="62727405">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八、本人承诺在赛事期间配合村级联赛组委会或承办方人员疫情防疫工作，包括但不限于信息登记、检测体温等，对拒不信息登记、拒不配合检测体温者，取消参加比赛资格，并由公安机关依法予以处罚，构成犯罪的，依法追究刑事责任。</w:t>
      </w:r>
    </w:p>
    <w:p w14:paraId="46F9D73C">
      <w:pPr>
        <w:pStyle w:val="2"/>
        <w:spacing w:after="0" w:line="560" w:lineRule="exact"/>
        <w:ind w:left="0" w:leftChars="0" w:firstLine="640"/>
        <w:rPr>
          <w:rFonts w:ascii="仿宋" w:hAnsi="仿宋" w:eastAsia="仿宋" w:cs="宋体"/>
          <w:sz w:val="32"/>
          <w:szCs w:val="32"/>
        </w:rPr>
      </w:pPr>
      <w:r>
        <w:rPr>
          <w:rFonts w:hint="eastAsia" w:ascii="仿宋" w:hAnsi="仿宋" w:eastAsia="仿宋"/>
          <w:sz w:val="32"/>
          <w:szCs w:val="32"/>
        </w:rPr>
        <w:t>九、本人声明并陈述如下：本人了解自身身体健康状况，身体状况良好，无任何身体不适，且适宜参加本次村级联赛。本人意思表达清楚，且本免责声明项下所作出之承诺、陈述、声明、免责、放弃确认均为本人自愿作出并新自签署。</w:t>
      </w:r>
    </w:p>
    <w:p w14:paraId="00E6DB70">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十、本人了解本参赛免责书项下文中之条款和所作出之承诺、陈述、声明、免责、放弃具有法律合约效力，而非仅为叙述性，本人乃出于自由意志并在了解本人已放弃本人之合法权力的情况下，签署本参赛免责声明及承诺书。</w:t>
      </w:r>
    </w:p>
    <w:p w14:paraId="0951B139">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十一、本人亲自签署本参赛免责及承诺书之前，本人阅读过并被充分告知本参赛免责书之内容。本人已认真阅读并理解免责声明，同意上述所有规则、责任免除，并愿意遵守上述所有规则。</w:t>
      </w:r>
    </w:p>
    <w:p w14:paraId="0798559F">
      <w:pPr>
        <w:pStyle w:val="2"/>
        <w:spacing w:after="0" w:line="560" w:lineRule="exact"/>
        <w:ind w:left="0" w:leftChars="0" w:firstLine="640"/>
        <w:rPr>
          <w:rFonts w:ascii="仿宋" w:hAnsi="仿宋" w:eastAsia="仿宋"/>
          <w:sz w:val="32"/>
          <w:szCs w:val="32"/>
        </w:rPr>
      </w:pPr>
      <w:r>
        <w:rPr>
          <w:rFonts w:hint="eastAsia" w:ascii="仿宋" w:hAnsi="仿宋" w:eastAsia="仿宋"/>
          <w:sz w:val="32"/>
          <w:szCs w:val="32"/>
        </w:rPr>
        <w:t>十二、本参赛免责书自签署之时生效并不可撤销，直至参加的比赛和赛事完成。</w:t>
      </w:r>
    </w:p>
    <w:p w14:paraId="4AEA65C1">
      <w:pPr>
        <w:pStyle w:val="2"/>
        <w:spacing w:after="0" w:line="560" w:lineRule="exact"/>
        <w:ind w:left="0" w:leftChars="0" w:firstLine="643"/>
        <w:rPr>
          <w:rFonts w:asciiTheme="minorEastAsia" w:hAnsiTheme="minorEastAsia" w:eastAsiaTheme="minorEastAsia"/>
          <w:b/>
          <w:sz w:val="32"/>
          <w:szCs w:val="32"/>
        </w:rPr>
      </w:pPr>
      <w:r>
        <w:rPr>
          <w:rFonts w:hint="eastAsia" w:asciiTheme="minorEastAsia" w:hAnsiTheme="minorEastAsia" w:eastAsiaTheme="minorEastAsia"/>
          <w:b/>
          <w:sz w:val="32"/>
          <w:szCs w:val="32"/>
        </w:rPr>
        <w:t>参赛队人员签字：</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946"/>
        <w:gridCol w:w="1448"/>
        <w:gridCol w:w="3026"/>
      </w:tblGrid>
      <w:tr w14:paraId="1A37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0936BDD2">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领队：</w:t>
            </w:r>
          </w:p>
        </w:tc>
        <w:tc>
          <w:tcPr>
            <w:tcW w:w="2946" w:type="dxa"/>
          </w:tcPr>
          <w:p w14:paraId="74B5759E">
            <w:pPr>
              <w:pStyle w:val="2"/>
              <w:spacing w:after="0" w:line="560" w:lineRule="exact"/>
              <w:ind w:left="0" w:leftChars="0" w:firstLine="0" w:firstLineChars="0"/>
              <w:rPr>
                <w:rFonts w:ascii="仿宋" w:hAnsi="仿宋" w:eastAsia="仿宋"/>
                <w:sz w:val="32"/>
                <w:szCs w:val="32"/>
              </w:rPr>
            </w:pPr>
          </w:p>
        </w:tc>
        <w:tc>
          <w:tcPr>
            <w:tcW w:w="1448" w:type="dxa"/>
          </w:tcPr>
          <w:p w14:paraId="1C128681">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教练员：</w:t>
            </w:r>
          </w:p>
        </w:tc>
        <w:tc>
          <w:tcPr>
            <w:tcW w:w="3026" w:type="dxa"/>
          </w:tcPr>
          <w:p w14:paraId="0CE349B9">
            <w:pPr>
              <w:pStyle w:val="2"/>
              <w:spacing w:after="0" w:line="560" w:lineRule="exact"/>
              <w:ind w:left="0" w:leftChars="0" w:firstLine="0" w:firstLineChars="0"/>
              <w:rPr>
                <w:rFonts w:ascii="仿宋" w:hAnsi="仿宋" w:eastAsia="仿宋"/>
                <w:sz w:val="32"/>
                <w:szCs w:val="32"/>
              </w:rPr>
            </w:pPr>
          </w:p>
        </w:tc>
      </w:tr>
      <w:tr w14:paraId="18B6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38AF762D">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队员1：</w:t>
            </w:r>
          </w:p>
        </w:tc>
        <w:tc>
          <w:tcPr>
            <w:tcW w:w="2946" w:type="dxa"/>
          </w:tcPr>
          <w:p w14:paraId="1150C22B">
            <w:pPr>
              <w:pStyle w:val="2"/>
              <w:spacing w:after="0" w:line="560" w:lineRule="exact"/>
              <w:ind w:left="0" w:leftChars="0" w:firstLine="0" w:firstLineChars="0"/>
              <w:rPr>
                <w:rFonts w:ascii="仿宋" w:hAnsi="仿宋" w:eastAsia="仿宋"/>
                <w:sz w:val="32"/>
                <w:szCs w:val="32"/>
              </w:rPr>
            </w:pPr>
          </w:p>
        </w:tc>
        <w:tc>
          <w:tcPr>
            <w:tcW w:w="1448" w:type="dxa"/>
          </w:tcPr>
          <w:p w14:paraId="668EF0FB">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队员2：</w:t>
            </w:r>
          </w:p>
        </w:tc>
        <w:tc>
          <w:tcPr>
            <w:tcW w:w="3026" w:type="dxa"/>
          </w:tcPr>
          <w:p w14:paraId="23ABCEF9">
            <w:pPr>
              <w:pStyle w:val="2"/>
              <w:spacing w:after="0" w:line="560" w:lineRule="exact"/>
              <w:ind w:left="0" w:leftChars="0" w:firstLine="0" w:firstLineChars="0"/>
              <w:rPr>
                <w:rFonts w:ascii="仿宋" w:hAnsi="仿宋" w:eastAsia="仿宋"/>
                <w:sz w:val="32"/>
                <w:szCs w:val="32"/>
              </w:rPr>
            </w:pPr>
          </w:p>
        </w:tc>
      </w:tr>
      <w:tr w14:paraId="5A34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AB5ECB6">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队员3：</w:t>
            </w:r>
          </w:p>
        </w:tc>
        <w:tc>
          <w:tcPr>
            <w:tcW w:w="2946" w:type="dxa"/>
          </w:tcPr>
          <w:p w14:paraId="7CE8A0A0">
            <w:pPr>
              <w:pStyle w:val="2"/>
              <w:spacing w:after="0" w:line="560" w:lineRule="exact"/>
              <w:ind w:left="0" w:leftChars="0" w:firstLine="0" w:firstLineChars="0"/>
              <w:rPr>
                <w:rFonts w:ascii="仿宋" w:hAnsi="仿宋" w:eastAsia="仿宋"/>
                <w:sz w:val="32"/>
                <w:szCs w:val="32"/>
              </w:rPr>
            </w:pPr>
          </w:p>
        </w:tc>
        <w:tc>
          <w:tcPr>
            <w:tcW w:w="1448" w:type="dxa"/>
          </w:tcPr>
          <w:p w14:paraId="5F61E662">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队员4：</w:t>
            </w:r>
          </w:p>
        </w:tc>
        <w:tc>
          <w:tcPr>
            <w:tcW w:w="3026" w:type="dxa"/>
          </w:tcPr>
          <w:p w14:paraId="34345441">
            <w:pPr>
              <w:pStyle w:val="2"/>
              <w:spacing w:after="0" w:line="560" w:lineRule="exact"/>
              <w:ind w:left="0" w:leftChars="0" w:firstLine="0" w:firstLineChars="0"/>
              <w:rPr>
                <w:rFonts w:ascii="仿宋" w:hAnsi="仿宋" w:eastAsia="仿宋"/>
                <w:sz w:val="32"/>
                <w:szCs w:val="32"/>
              </w:rPr>
            </w:pPr>
          </w:p>
        </w:tc>
      </w:tr>
      <w:tr w14:paraId="6D0C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BFE97AC">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队员5：</w:t>
            </w:r>
          </w:p>
        </w:tc>
        <w:tc>
          <w:tcPr>
            <w:tcW w:w="2946" w:type="dxa"/>
          </w:tcPr>
          <w:p w14:paraId="2CA3DFE4">
            <w:pPr>
              <w:pStyle w:val="2"/>
              <w:spacing w:after="0" w:line="560" w:lineRule="exact"/>
              <w:ind w:left="0" w:leftChars="0" w:firstLine="0" w:firstLineChars="0"/>
              <w:rPr>
                <w:rFonts w:ascii="仿宋" w:hAnsi="仿宋" w:eastAsia="仿宋"/>
                <w:sz w:val="32"/>
                <w:szCs w:val="32"/>
              </w:rPr>
            </w:pPr>
          </w:p>
        </w:tc>
        <w:tc>
          <w:tcPr>
            <w:tcW w:w="1448" w:type="dxa"/>
          </w:tcPr>
          <w:p w14:paraId="6A37B27F">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队员6：</w:t>
            </w:r>
          </w:p>
        </w:tc>
        <w:tc>
          <w:tcPr>
            <w:tcW w:w="3026" w:type="dxa"/>
          </w:tcPr>
          <w:p w14:paraId="4E38B9C8">
            <w:pPr>
              <w:pStyle w:val="2"/>
              <w:spacing w:after="0" w:line="560" w:lineRule="exact"/>
              <w:ind w:left="0" w:leftChars="0" w:firstLine="0" w:firstLineChars="0"/>
              <w:rPr>
                <w:rFonts w:ascii="仿宋" w:hAnsi="仿宋" w:eastAsia="仿宋"/>
                <w:sz w:val="32"/>
                <w:szCs w:val="32"/>
              </w:rPr>
            </w:pPr>
          </w:p>
        </w:tc>
      </w:tr>
      <w:tr w14:paraId="42266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D18932C">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队员7：</w:t>
            </w:r>
          </w:p>
        </w:tc>
        <w:tc>
          <w:tcPr>
            <w:tcW w:w="2946" w:type="dxa"/>
          </w:tcPr>
          <w:p w14:paraId="44417EC8">
            <w:pPr>
              <w:pStyle w:val="2"/>
              <w:spacing w:after="0" w:line="560" w:lineRule="exact"/>
              <w:ind w:left="0" w:leftChars="0" w:firstLine="0" w:firstLineChars="0"/>
              <w:rPr>
                <w:rFonts w:ascii="仿宋" w:hAnsi="仿宋" w:eastAsia="仿宋"/>
                <w:sz w:val="32"/>
                <w:szCs w:val="32"/>
              </w:rPr>
            </w:pPr>
          </w:p>
        </w:tc>
        <w:tc>
          <w:tcPr>
            <w:tcW w:w="1448" w:type="dxa"/>
          </w:tcPr>
          <w:p w14:paraId="2A2B0DB9">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队员8：</w:t>
            </w:r>
          </w:p>
        </w:tc>
        <w:tc>
          <w:tcPr>
            <w:tcW w:w="3026" w:type="dxa"/>
          </w:tcPr>
          <w:p w14:paraId="7E3B4C71">
            <w:pPr>
              <w:pStyle w:val="2"/>
              <w:spacing w:after="0" w:line="560" w:lineRule="exact"/>
              <w:ind w:left="0" w:leftChars="0" w:firstLine="0" w:firstLineChars="0"/>
              <w:rPr>
                <w:rFonts w:ascii="仿宋" w:hAnsi="仿宋" w:eastAsia="仿宋"/>
                <w:sz w:val="32"/>
                <w:szCs w:val="32"/>
              </w:rPr>
            </w:pPr>
          </w:p>
        </w:tc>
      </w:tr>
      <w:tr w14:paraId="0ACF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7B20B13">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队员9：</w:t>
            </w:r>
          </w:p>
        </w:tc>
        <w:tc>
          <w:tcPr>
            <w:tcW w:w="2946" w:type="dxa"/>
          </w:tcPr>
          <w:p w14:paraId="3045C995">
            <w:pPr>
              <w:pStyle w:val="2"/>
              <w:spacing w:after="0" w:line="560" w:lineRule="exact"/>
              <w:ind w:left="0" w:leftChars="0" w:firstLine="0" w:firstLineChars="0"/>
              <w:rPr>
                <w:rFonts w:ascii="仿宋" w:hAnsi="仿宋" w:eastAsia="仿宋"/>
                <w:sz w:val="32"/>
                <w:szCs w:val="32"/>
              </w:rPr>
            </w:pPr>
          </w:p>
        </w:tc>
        <w:tc>
          <w:tcPr>
            <w:tcW w:w="1448" w:type="dxa"/>
          </w:tcPr>
          <w:p w14:paraId="64FDE7B8">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队员10：</w:t>
            </w:r>
          </w:p>
        </w:tc>
        <w:tc>
          <w:tcPr>
            <w:tcW w:w="3026" w:type="dxa"/>
          </w:tcPr>
          <w:p w14:paraId="2301DE23">
            <w:pPr>
              <w:pStyle w:val="2"/>
              <w:spacing w:after="0" w:line="560" w:lineRule="exact"/>
              <w:ind w:left="0" w:leftChars="0" w:firstLine="0" w:firstLineChars="0"/>
              <w:rPr>
                <w:rFonts w:ascii="仿宋" w:hAnsi="仿宋" w:eastAsia="仿宋"/>
                <w:sz w:val="32"/>
                <w:szCs w:val="32"/>
              </w:rPr>
            </w:pPr>
          </w:p>
        </w:tc>
      </w:tr>
      <w:tr w14:paraId="75BBA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2391BDC1">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队员11：</w:t>
            </w:r>
          </w:p>
        </w:tc>
        <w:tc>
          <w:tcPr>
            <w:tcW w:w="2946" w:type="dxa"/>
          </w:tcPr>
          <w:p w14:paraId="52AE25B2">
            <w:pPr>
              <w:pStyle w:val="2"/>
              <w:spacing w:after="0" w:line="560" w:lineRule="exact"/>
              <w:ind w:left="0" w:leftChars="0" w:firstLine="0" w:firstLineChars="0"/>
              <w:rPr>
                <w:rFonts w:ascii="仿宋" w:hAnsi="仿宋" w:eastAsia="仿宋"/>
                <w:sz w:val="32"/>
                <w:szCs w:val="32"/>
              </w:rPr>
            </w:pPr>
          </w:p>
        </w:tc>
        <w:tc>
          <w:tcPr>
            <w:tcW w:w="1448" w:type="dxa"/>
          </w:tcPr>
          <w:p w14:paraId="60CFF205">
            <w:pPr>
              <w:pStyle w:val="2"/>
              <w:spacing w:after="0" w:line="560" w:lineRule="exact"/>
              <w:ind w:left="0" w:leftChars="0" w:firstLine="0" w:firstLineChars="0"/>
              <w:rPr>
                <w:rFonts w:ascii="仿宋" w:hAnsi="仿宋" w:eastAsia="仿宋"/>
                <w:sz w:val="32"/>
                <w:szCs w:val="32"/>
              </w:rPr>
            </w:pPr>
            <w:r>
              <w:rPr>
                <w:rFonts w:hint="eastAsia" w:ascii="仿宋" w:hAnsi="仿宋" w:eastAsia="仿宋"/>
                <w:sz w:val="32"/>
                <w:szCs w:val="32"/>
              </w:rPr>
              <w:t>队员12：</w:t>
            </w:r>
          </w:p>
        </w:tc>
        <w:tc>
          <w:tcPr>
            <w:tcW w:w="3026" w:type="dxa"/>
          </w:tcPr>
          <w:p w14:paraId="237E9A67">
            <w:pPr>
              <w:pStyle w:val="2"/>
              <w:spacing w:after="0" w:line="560" w:lineRule="exact"/>
              <w:ind w:left="0" w:leftChars="0" w:firstLine="0" w:firstLineChars="0"/>
              <w:rPr>
                <w:rFonts w:ascii="仿宋" w:hAnsi="仿宋" w:eastAsia="仿宋"/>
                <w:sz w:val="32"/>
                <w:szCs w:val="32"/>
              </w:rPr>
            </w:pPr>
          </w:p>
        </w:tc>
      </w:tr>
    </w:tbl>
    <w:p w14:paraId="24BD562C">
      <w:pPr>
        <w:spacing w:line="600" w:lineRule="exact"/>
        <w:rPr>
          <w:rFonts w:eastAsia="仿宋_GB2312"/>
          <w:sz w:val="28"/>
          <w:szCs w:val="28"/>
        </w:rPr>
      </w:pPr>
      <w:r>
        <w:rPr>
          <w:rFonts w:hint="eastAsia" w:eastAsia="仿宋_GB2312"/>
          <w:sz w:val="28"/>
          <w:szCs w:val="28"/>
        </w:rPr>
        <w:t>注：本《参赛免责声明与承诺书》请双面打印再签署。</w:t>
      </w:r>
    </w:p>
    <w:p w14:paraId="38BE4B7F">
      <w:pPr>
        <w:pStyle w:val="2"/>
      </w:pPr>
    </w:p>
    <w:p w14:paraId="43A3CD8F">
      <w:pPr>
        <w:ind w:firstLine="640" w:firstLineChars="200"/>
        <w:rPr>
          <w:rFonts w:eastAsia="仿宋_GB2312"/>
          <w:sz w:val="32"/>
          <w:szCs w:val="32"/>
        </w:rPr>
      </w:pPr>
    </w:p>
    <w:p w14:paraId="54C873E9">
      <w:pPr>
        <w:ind w:firstLine="280" w:firstLineChars="100"/>
        <w:rPr>
          <w:rFonts w:eastAsia="仿宋_GB2312"/>
          <w:sz w:val="32"/>
          <w:szCs w:val="32"/>
        </w:rPr>
      </w:pPr>
      <w:r>
        <w:rPr>
          <w:rFonts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7620</wp:posOffset>
                </wp:positionV>
                <wp:extent cx="5509260" cy="0"/>
                <wp:effectExtent l="0" t="0" r="15240" b="1905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55092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8pt;margin-top:0.6pt;height:0pt;width:433.8pt;z-index:251660288;mso-width-relative:page;mso-height-relative:page;" filled="f" stroked="t" coordsize="21600,21600" o:gfxdata="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I4cCbUAAAABgEAAA8AAAAAAAAAAQAgAAAAIgAAAGRycy9kb3ducmV2LnhtbFBLAQIUABQA&#10;AAAIAIdO4kDv0FFH9AEAAL4DAAAOAAAAAAAAAAEAIAAAACMBAABkcnMvZTJvRG9jLnhtbFBLBQYA&#10;AAAABgAGAFkBAACJBQAAAAA=&#10;">
                <v:fill on="f" focussize="0,0"/>
                <v:stroke color="#000000" joinstyle="round"/>
                <v:imagedata o:title=""/>
                <o:lock v:ext="edit" aspectratio="f"/>
              </v:shape>
            </w:pict>
          </mc:Fallback>
        </mc:AlternateContent>
      </w:r>
      <w:r>
        <w:rPr>
          <w:rFonts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382270</wp:posOffset>
                </wp:positionV>
                <wp:extent cx="5509260" cy="0"/>
                <wp:effectExtent l="0" t="0" r="15240" b="1905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5092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8pt;margin-top:30.1pt;height:0pt;width:433.8pt;z-index:251659264;mso-width-relative:page;mso-height-relative:page;" filled="f" stroked="t" coordsize="21600,21600" o:gfxdata="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41D1f1QAAAAgBAAAPAAAAAAAAAAEAIAAAACIAAABkcnMvZG93bnJldi54bWxQSwECFAAU&#10;AAAACACHTuJAZGJ5FfQBAAC+AwAADgAAAAAAAAABACAAAAAkAQAAZHJzL2Uyb0RvYy54bWxQSwUG&#10;AAAAAAYABgBZAQAAigUAAAAA&#10;">
                <v:fill on="f" focussize="0,0"/>
                <v:stroke color="#000000" joinstyle="round"/>
                <v:imagedata o:title=""/>
                <o:lock v:ext="edit" aspectratio="f"/>
              </v:shape>
            </w:pict>
          </mc:Fallback>
        </mc:AlternateContent>
      </w:r>
      <w:r>
        <w:rPr>
          <w:rFonts w:eastAsia="仿宋_GB2312"/>
          <w:sz w:val="28"/>
          <w:szCs w:val="28"/>
        </w:rPr>
        <w:t>晋江市农业农村局                      2024年</w:t>
      </w:r>
      <w:r>
        <w:rPr>
          <w:rFonts w:hint="eastAsia" w:eastAsia="仿宋_GB2312"/>
          <w:sz w:val="28"/>
          <w:szCs w:val="28"/>
        </w:rPr>
        <w:t>8</w:t>
      </w:r>
      <w:r>
        <w:rPr>
          <w:rFonts w:eastAsia="仿宋_GB2312"/>
          <w:sz w:val="28"/>
          <w:szCs w:val="28"/>
        </w:rPr>
        <w:t>月</w:t>
      </w:r>
      <w:r>
        <w:rPr>
          <w:rFonts w:hint="eastAsia" w:eastAsia="仿宋_GB2312"/>
          <w:sz w:val="28"/>
          <w:szCs w:val="28"/>
          <w:lang w:val="en-US" w:eastAsia="zh-CN"/>
        </w:rPr>
        <w:t>22</w:t>
      </w:r>
      <w:r>
        <w:rPr>
          <w:rFonts w:eastAsia="仿宋_GB2312"/>
          <w:sz w:val="28"/>
          <w:szCs w:val="28"/>
        </w:rPr>
        <w:t>日印发</w:t>
      </w:r>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2588435"/>
      <w:docPartObj>
        <w:docPartGallery w:val="autotext"/>
      </w:docPartObj>
    </w:sdtPr>
    <w:sdtEndPr>
      <w:rPr>
        <w:rFonts w:asciiTheme="minorEastAsia" w:hAnsiTheme="minorEastAsia" w:eastAsiaTheme="minorEastAsia"/>
        <w:sz w:val="28"/>
        <w:szCs w:val="28"/>
      </w:rPr>
    </w:sdtEndPr>
    <w:sdtContent>
      <w:p w14:paraId="46986D0D">
        <w:pPr>
          <w:pStyle w:val="5"/>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7922363"/>
      <w:docPartObj>
        <w:docPartGallery w:val="autotext"/>
      </w:docPartObj>
    </w:sdtPr>
    <w:sdtEndPr>
      <w:rPr>
        <w:rFonts w:asciiTheme="minorEastAsia" w:hAnsiTheme="minorEastAsia" w:eastAsiaTheme="minorEastAsia"/>
        <w:sz w:val="28"/>
        <w:szCs w:val="28"/>
      </w:rPr>
    </w:sdtEndPr>
    <w:sdtContent>
      <w:p w14:paraId="13A1515C">
        <w:pPr>
          <w:pStyle w:val="5"/>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16 -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0YjA3NTdmYTUwMTQ4YTY2MWQwNTlhODEyZTM2NzYifQ=="/>
  </w:docVars>
  <w:rsids>
    <w:rsidRoot w:val="001B2DE3"/>
    <w:rsid w:val="000421F1"/>
    <w:rsid w:val="00056D28"/>
    <w:rsid w:val="000857BF"/>
    <w:rsid w:val="000D6D23"/>
    <w:rsid w:val="00114E48"/>
    <w:rsid w:val="001406F3"/>
    <w:rsid w:val="00142F95"/>
    <w:rsid w:val="00191497"/>
    <w:rsid w:val="001946DD"/>
    <w:rsid w:val="001A3B1A"/>
    <w:rsid w:val="001B2DE3"/>
    <w:rsid w:val="001C4A4F"/>
    <w:rsid w:val="001D4089"/>
    <w:rsid w:val="00252E41"/>
    <w:rsid w:val="00255224"/>
    <w:rsid w:val="00271C54"/>
    <w:rsid w:val="002725E6"/>
    <w:rsid w:val="002B3F30"/>
    <w:rsid w:val="002D4606"/>
    <w:rsid w:val="002D545B"/>
    <w:rsid w:val="00303C6A"/>
    <w:rsid w:val="00310FBD"/>
    <w:rsid w:val="003355E0"/>
    <w:rsid w:val="00340A91"/>
    <w:rsid w:val="00362BC0"/>
    <w:rsid w:val="00396A74"/>
    <w:rsid w:val="003E0117"/>
    <w:rsid w:val="00402CDF"/>
    <w:rsid w:val="00452CD9"/>
    <w:rsid w:val="00453474"/>
    <w:rsid w:val="00482ACA"/>
    <w:rsid w:val="004B6D97"/>
    <w:rsid w:val="004D671F"/>
    <w:rsid w:val="004E0569"/>
    <w:rsid w:val="005533CF"/>
    <w:rsid w:val="005C134D"/>
    <w:rsid w:val="005C177C"/>
    <w:rsid w:val="00605CC8"/>
    <w:rsid w:val="006365DA"/>
    <w:rsid w:val="00650A8E"/>
    <w:rsid w:val="00662E8E"/>
    <w:rsid w:val="006A010C"/>
    <w:rsid w:val="006E130F"/>
    <w:rsid w:val="00706F47"/>
    <w:rsid w:val="00722BF1"/>
    <w:rsid w:val="00732742"/>
    <w:rsid w:val="007B50FA"/>
    <w:rsid w:val="007C01A1"/>
    <w:rsid w:val="007E2B55"/>
    <w:rsid w:val="00803A16"/>
    <w:rsid w:val="00813CD7"/>
    <w:rsid w:val="00862AC1"/>
    <w:rsid w:val="00872444"/>
    <w:rsid w:val="008C385F"/>
    <w:rsid w:val="008E768D"/>
    <w:rsid w:val="008F4DBA"/>
    <w:rsid w:val="008F513C"/>
    <w:rsid w:val="00985E2D"/>
    <w:rsid w:val="00A02FB2"/>
    <w:rsid w:val="00A70552"/>
    <w:rsid w:val="00AA09AD"/>
    <w:rsid w:val="00B06B93"/>
    <w:rsid w:val="00B359F8"/>
    <w:rsid w:val="00B938F8"/>
    <w:rsid w:val="00BC6A07"/>
    <w:rsid w:val="00BE5F52"/>
    <w:rsid w:val="00C00E45"/>
    <w:rsid w:val="00C024F8"/>
    <w:rsid w:val="00C0386E"/>
    <w:rsid w:val="00C15475"/>
    <w:rsid w:val="00C70567"/>
    <w:rsid w:val="00C72B4F"/>
    <w:rsid w:val="00C94409"/>
    <w:rsid w:val="00CB2A7E"/>
    <w:rsid w:val="00CB3637"/>
    <w:rsid w:val="00CB5B28"/>
    <w:rsid w:val="00D342CC"/>
    <w:rsid w:val="00D56F31"/>
    <w:rsid w:val="00D615C3"/>
    <w:rsid w:val="00D85DD3"/>
    <w:rsid w:val="00D87FA0"/>
    <w:rsid w:val="00DD0829"/>
    <w:rsid w:val="00DF18E9"/>
    <w:rsid w:val="00E033DE"/>
    <w:rsid w:val="00E03AEF"/>
    <w:rsid w:val="00E27BB3"/>
    <w:rsid w:val="00E455D1"/>
    <w:rsid w:val="00E50E4B"/>
    <w:rsid w:val="00EA442E"/>
    <w:rsid w:val="00EF2E66"/>
    <w:rsid w:val="00F605E1"/>
    <w:rsid w:val="00F75700"/>
    <w:rsid w:val="00F92E5F"/>
    <w:rsid w:val="00FA0EFD"/>
    <w:rsid w:val="00FC5C3C"/>
    <w:rsid w:val="23E80503"/>
    <w:rsid w:val="2EA2295E"/>
    <w:rsid w:val="46BB56C0"/>
    <w:rsid w:val="78BA3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unhideWhenUsed/>
    <w:qFormat/>
    <w:uiPriority w:val="99"/>
    <w:pPr>
      <w:ind w:firstLine="420" w:firstLineChars="200"/>
    </w:pPr>
  </w:style>
  <w:style w:type="paragraph" w:styleId="3">
    <w:name w:val="Body Text Indent"/>
    <w:basedOn w:val="1"/>
    <w:link w:val="10"/>
    <w:semiHidden/>
    <w:unhideWhenUsed/>
    <w:qFormat/>
    <w:uiPriority w:val="99"/>
    <w:pPr>
      <w:spacing w:after="120"/>
      <w:ind w:left="420" w:leftChars="200"/>
    </w:pPr>
  </w:style>
  <w:style w:type="paragraph" w:styleId="4">
    <w:name w:val="index 8"/>
    <w:basedOn w:val="1"/>
    <w:next w:val="1"/>
    <w:qFormat/>
    <w:uiPriority w:val="0"/>
    <w:pPr>
      <w:ind w:left="2940"/>
    </w:pPr>
    <w:rPr>
      <w:szCs w:val="20"/>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正文文本缩进 Char"/>
    <w:basedOn w:val="9"/>
    <w:link w:val="3"/>
    <w:semiHidden/>
    <w:qFormat/>
    <w:uiPriority w:val="99"/>
    <w:rPr>
      <w:rFonts w:ascii="Times New Roman" w:hAnsi="Times New Roman" w:eastAsia="宋体" w:cs="Times New Roman"/>
      <w:szCs w:val="24"/>
    </w:rPr>
  </w:style>
  <w:style w:type="character" w:customStyle="1" w:styleId="11">
    <w:name w:val="正文首行缩进 2 Char"/>
    <w:basedOn w:val="10"/>
    <w:link w:val="2"/>
    <w:qFormat/>
    <w:uiPriority w:val="99"/>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rFonts w:ascii="Times New Roman" w:hAnsi="Times New Roman" w:eastAsia="宋体" w:cs="Times New Roman"/>
      <w:sz w:val="18"/>
      <w:szCs w:val="18"/>
    </w:rPr>
  </w:style>
  <w:style w:type="character" w:customStyle="1" w:styleId="14">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4206</Words>
  <Characters>4357</Characters>
  <Lines>40</Lines>
  <Paragraphs>11</Paragraphs>
  <TotalTime>1919</TotalTime>
  <ScaleCrop>false</ScaleCrop>
  <LinksUpToDate>false</LinksUpToDate>
  <CharactersWithSpaces>4400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2024-05-29T06:55:00Z</dcterms:created>
  <dc:creator>微软用户</dc:creator>
  <cp:lastModifiedBy>ZHEGU-</cp:lastModifiedBy>
  <cp:lastPrinted>2024-08-23T03:27:00Z</cp:lastPrinted>
  <dcterms:modified xsi:type="dcterms:W3CDTF">2025-09-29T10:19:35Z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A558208D966E4065B409773F23259169_13</vt:lpwstr>
  </property>
  <property fmtid="{D5CDD505-2E9C-101B-9397-08002B2CF9AE}" pid="4" name="KSOTemplateDocerSaveRecord">
    <vt:lpwstr>eyJoZGlkIjoiZTNiMmJjMGUyMDNhMGI0MjllZTc4OTE3ODRjOTBjMWQiLCJ1c2VySWQiOiIzODAwMDAxMTYifQ==</vt:lpwstr>
  </property>
</Properties>
</file>