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076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晋江市第十四个学前教育宣传月</w:t>
      </w:r>
      <w:r>
        <w:rPr>
          <w:rFonts w:hint="eastAsia" w:ascii="方正小标宋简体" w:hAnsi="方正小标宋简体" w:eastAsia="方正小标宋简体" w:cs="方正小标宋简体"/>
          <w:sz w:val="44"/>
          <w:szCs w:val="44"/>
        </w:rPr>
        <w:t>启动仪式</w:t>
      </w:r>
      <w:r>
        <w:rPr>
          <w:rFonts w:hint="eastAsia" w:ascii="方正小标宋简体" w:hAnsi="方正小标宋简体" w:eastAsia="方正小标宋简体" w:cs="方正小标宋简体"/>
          <w:sz w:val="44"/>
          <w:szCs w:val="44"/>
          <w:lang w:eastAsia="zh-CN"/>
        </w:rPr>
        <w:t>活动方案</w:t>
      </w:r>
    </w:p>
    <w:p w14:paraId="4F18FA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4126B0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经研究，定于2024年5月21日举行学前教育宣传月启动仪式，具体方案如下：</w:t>
      </w:r>
    </w:p>
    <w:p w14:paraId="041BBE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一、活动时间</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lang w:val="en-US" w:eastAsia="zh-CN"/>
        </w:rPr>
        <w:t>2025年5月21日（星期三）下午3:30报到，4:00开始。</w:t>
      </w:r>
    </w:p>
    <w:p w14:paraId="3015D2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二、活动地点</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lang w:val="en-US" w:eastAsia="zh-CN"/>
        </w:rPr>
        <w:t>晋江五店市国潮街</w:t>
      </w:r>
    </w:p>
    <w:p w14:paraId="0916EE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三、参加对象</w:t>
      </w:r>
    </w:p>
    <w:p w14:paraId="4FAB0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1.市教育局、教师进修学校分管领导；</w:t>
      </w:r>
    </w:p>
    <w:p w14:paraId="67F9E4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2.市教育局初幼教科负责人、教师进修学校学前教研室人员；</w:t>
      </w:r>
    </w:p>
    <w:p w14:paraId="715018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3.特殊教育学校校长、各市直幼儿园中层干部2人，各镇（街道）学前教育教研员；</w:t>
      </w:r>
    </w:p>
    <w:p w14:paraId="2C94B5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4.第三实验幼儿园家长代表。</w:t>
      </w:r>
    </w:p>
    <w:p w14:paraId="3CC7D6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四、活动流程</w:t>
      </w:r>
    </w:p>
    <w:p w14:paraId="6EF094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1.晋江市第十四个学前教育宣传月启动仪式暨艺术节开幕式；</w:t>
      </w:r>
    </w:p>
    <w:p w14:paraId="357228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2.晋江市第三实验幼儿园第十九届艺术节之晋江文化资源地图推介活动第一篇章；</w:t>
      </w:r>
    </w:p>
    <w:p w14:paraId="26B9C5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3.“潮玩市集”募集款项捐赠仪式；</w:t>
      </w:r>
    </w:p>
    <w:p w14:paraId="097EBD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4.晋江文化资源地图推介活动第二、三篇章；</w:t>
      </w:r>
    </w:p>
    <w:p w14:paraId="5DDDE1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5.潮玩市集街区义卖活动及《中华人民共和国学前教育法》宣传活动。</w:t>
      </w:r>
    </w:p>
    <w:p w14:paraId="0AAF6E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、其他事项</w:t>
      </w:r>
    </w:p>
    <w:p w14:paraId="49D286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1.本次活动由</w:t>
      </w:r>
      <w:r>
        <w:rPr>
          <w:rFonts w:hint="eastAsia" w:ascii="仿宋_GB2312" w:hAnsi="仿宋_GB2312" w:eastAsia="仿宋_GB2312" w:cs="仿宋_GB2312"/>
          <w:sz w:val="32"/>
          <w:szCs w:val="32"/>
        </w:rPr>
        <w:t>晋江市第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实验幼儿园</w:t>
      </w:r>
      <w:r>
        <w:rPr>
          <w:rFonts w:hint="eastAsia" w:ascii="仿宋_GB2312" w:hAnsi="仿宋_GB2312" w:eastAsia="仿宋_GB2312" w:cs="仿宋_GB2312"/>
          <w:sz w:val="32"/>
          <w:szCs w:val="32"/>
          <w:lang w:eastAsia="zh-CN"/>
        </w:rPr>
        <w:t>承办，幼儿园</w:t>
      </w:r>
      <w:r>
        <w:rPr>
          <w:rFonts w:hint="eastAsia" w:ascii="仿宋_GB2312" w:hAnsi="仿宋_GB2312" w:eastAsia="仿宋_GB2312" w:cs="仿宋_GB2312"/>
          <w:sz w:val="32"/>
          <w:szCs w:val="32"/>
        </w:rPr>
        <w:t>负责做好相关会务</w:t>
      </w:r>
      <w:r>
        <w:rPr>
          <w:rFonts w:hint="eastAsia" w:ascii="仿宋_GB2312" w:hAnsi="仿宋_GB2312" w:eastAsia="仿宋_GB2312" w:cs="仿宋_GB2312"/>
          <w:sz w:val="32"/>
          <w:szCs w:val="32"/>
          <w:lang w:eastAsia="zh-CN"/>
        </w:rPr>
        <w:t>和安全保障</w:t>
      </w:r>
      <w:r>
        <w:rPr>
          <w:rFonts w:hint="eastAsia" w:ascii="仿宋_GB2312" w:hAnsi="仿宋_GB2312" w:eastAsia="仿宋_GB2312" w:cs="仿宋_GB2312"/>
          <w:sz w:val="32"/>
          <w:szCs w:val="32"/>
        </w:rPr>
        <w:t>工作；</w:t>
      </w:r>
    </w:p>
    <w:p w14:paraId="448998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2.各相关单位准时派员参加，尽量拼车前往。</w:t>
      </w:r>
    </w:p>
    <w:p w14:paraId="14F2A6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54ECE1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3C883E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晋江市教育局</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2025年5月16日</w:t>
      </w:r>
    </w:p>
    <w:p w14:paraId="3B9C90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23AD3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4C18AE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晋江教育“守耕讲堂”第11讲活动方案</w:t>
      </w:r>
    </w:p>
    <w:p w14:paraId="47E833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6588DB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经研究，定于2025年5月28日举办晋江教育“守耕讲堂”第11讲活动，具体方案如下：</w:t>
      </w:r>
    </w:p>
    <w:p w14:paraId="2BD113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一、活动时间</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lang w:val="en-US" w:eastAsia="zh-CN"/>
        </w:rPr>
        <w:t>2025年5月28日（星期三）8:45报到，9:15开始，会期半天。</w:t>
      </w:r>
    </w:p>
    <w:p w14:paraId="4BD5F2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二、活动地点</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lang w:val="en-US" w:eastAsia="zh-CN"/>
        </w:rPr>
        <w:t>晋江市教育局一楼学术报告厅。</w:t>
      </w:r>
    </w:p>
    <w:p w14:paraId="465B39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三、参加对象</w:t>
      </w:r>
    </w:p>
    <w:p w14:paraId="692878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pacing w:val="0"/>
          <w:sz w:val="32"/>
          <w:szCs w:val="32"/>
          <w:lang w:val="en-US" w:eastAsia="zh-CN"/>
        </w:rPr>
      </w:pPr>
      <w:r>
        <w:rPr>
          <w:rFonts w:hint="eastAsia" w:ascii="仿宋_GB2312" w:hAnsi="仿宋_GB2312" w:eastAsia="仿宋_GB2312" w:cs="仿宋_GB2312"/>
          <w:sz w:val="32"/>
          <w:szCs w:val="32"/>
          <w:lang w:val="en-US" w:eastAsia="zh-CN"/>
        </w:rPr>
        <w:t>1.</w:t>
      </w:r>
      <w:r>
        <w:rPr>
          <w:rFonts w:hint="eastAsia" w:ascii="Times New Roman" w:hAnsi="Times New Roman" w:eastAsia="仿宋_GB2312" w:cs="仿宋_GB2312"/>
          <w:spacing w:val="0"/>
          <w:sz w:val="32"/>
          <w:szCs w:val="32"/>
          <w:lang w:val="en-US" w:eastAsia="zh-CN"/>
        </w:rPr>
        <w:t>市教育局全体人员；</w:t>
      </w:r>
    </w:p>
    <w:p w14:paraId="42F946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各镇（街道）教育中心</w:t>
      </w:r>
      <w:r>
        <w:rPr>
          <w:rFonts w:hint="eastAsia" w:ascii="仿宋_GB2312" w:hAnsi="仿宋_GB2312" w:eastAsia="仿宋_GB2312" w:cs="仿宋_GB2312"/>
          <w:sz w:val="32"/>
          <w:szCs w:val="32"/>
          <w:lang w:val="en-US" w:eastAsia="zh-CN"/>
        </w:rPr>
        <w:t>主任、</w:t>
      </w:r>
      <w:r>
        <w:rPr>
          <w:rFonts w:hint="eastAsia" w:ascii="仿宋_GB2312" w:hAnsi="仿宋_GB2312" w:eastAsia="仿宋_GB2312" w:cs="仿宋_GB2312"/>
          <w:sz w:val="32"/>
          <w:szCs w:val="32"/>
        </w:rPr>
        <w:t>学前教育教研员；</w:t>
      </w:r>
    </w:p>
    <w:p w14:paraId="23D77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3.全市各级各类</w:t>
      </w:r>
      <w:r>
        <w:rPr>
          <w:rFonts w:hint="eastAsia" w:ascii="仿宋_GB2312" w:hAnsi="仿宋_GB2312" w:eastAsia="仿宋_GB2312" w:cs="仿宋_GB2312"/>
          <w:sz w:val="32"/>
          <w:szCs w:val="32"/>
          <w:lang w:eastAsia="zh-CN"/>
        </w:rPr>
        <w:t>幼儿园园长</w:t>
      </w:r>
      <w:r>
        <w:rPr>
          <w:rFonts w:hint="eastAsia" w:ascii="仿宋_GB2312" w:hAnsi="仿宋_GB2312" w:eastAsia="仿宋_GB2312" w:cs="仿宋_GB2312"/>
          <w:sz w:val="32"/>
          <w:szCs w:val="32"/>
          <w:lang w:val="en-US" w:eastAsia="zh-CN"/>
        </w:rPr>
        <w:t>。</w:t>
      </w:r>
    </w:p>
    <w:p w14:paraId="70D834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四、培训内容</w:t>
      </w:r>
    </w:p>
    <w:p w14:paraId="118E9C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专题讲座：《学前教育立法与当前学前教育发展的主要问题》</w:t>
      </w:r>
    </w:p>
    <w:p w14:paraId="08FBAA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主讲人：南京师范大学虞永平教授</w:t>
      </w:r>
    </w:p>
    <w:p w14:paraId="743655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五、其他事项</w:t>
      </w:r>
    </w:p>
    <w:p w14:paraId="61C4EF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szCs w:val="32"/>
          <w:lang w:val="en-US" w:eastAsia="zh-CN"/>
        </w:rPr>
        <w:t>.本次活动由晋江市第二实验幼儿园承办。</w:t>
      </w:r>
    </w:p>
    <w:p w14:paraId="7CCFF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此次培训重要，各参加对象原则上不得请假。确因特殊情况无法参加的，需提前向市教育局提交书面请假申请；基层学校参加对象由各镇（街道）教育中心负责通知并组织到位；</w:t>
      </w:r>
    </w:p>
    <w:p w14:paraId="442F0E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参训人员须严格遵守会场纪律，严禁在会场处理与会议无关的其他事项，不得随意出入会场。</w:t>
      </w:r>
    </w:p>
    <w:p w14:paraId="28094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4.市教育局门口无法停车，周边停车位紧张，请尽量拼车前往。建议把车辆停在体育中心或周边的其他停车场。</w:t>
      </w:r>
    </w:p>
    <w:p w14:paraId="33556A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BD7D6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F3DED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晋江市教育局</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2025年5月16日</w:t>
      </w:r>
    </w:p>
    <w:p w14:paraId="76B72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961BD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9F8A3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91918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D91F9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26A9A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FB89E15">
      <w:pPr>
        <w:keepNext w:val="0"/>
        <w:keepLines w:val="0"/>
        <w:pageBreakBefore w:val="0"/>
        <w:widowControl w:val="0"/>
        <w:kinsoku/>
        <w:wordWrap/>
        <w:overflowPunct/>
        <w:topLinePunct w:val="0"/>
        <w:autoSpaceDE/>
        <w:autoSpaceDN/>
        <w:bidi w:val="0"/>
        <w:adjustRightInd/>
        <w:snapToGrid/>
        <w:spacing w:line="560" w:lineRule="exact"/>
        <w:textAlignment w:val="auto"/>
      </w:pPr>
      <w:r>
        <w:br w:type="page"/>
      </w:r>
    </w:p>
    <w:p w14:paraId="6599B5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晋江市家园共读学前教育法活动方案</w:t>
      </w:r>
    </w:p>
    <w:p w14:paraId="1AE7F6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AD6D5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经研究，定于2024年6月10日举行学前教育宣传月系列活动之家园共读学前教育法，具体方案如下：</w:t>
      </w:r>
    </w:p>
    <w:p w14:paraId="392B1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一、活动时间</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lang w:val="en-US" w:eastAsia="zh-CN"/>
        </w:rPr>
        <w:t>2025年6月10日（星期二）8:45报到，9:15开始。</w:t>
      </w:r>
    </w:p>
    <w:p w14:paraId="50D1BA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二、活动地点</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lang w:val="en-US" w:eastAsia="zh-CN"/>
        </w:rPr>
        <w:t>安海实验幼儿园。</w:t>
      </w:r>
      <w:bookmarkStart w:id="0" w:name="_GoBack"/>
      <w:bookmarkEnd w:id="0"/>
    </w:p>
    <w:p w14:paraId="08A136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三、参加对象</w:t>
      </w:r>
    </w:p>
    <w:p w14:paraId="67C0AA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1.市教育局、教师进修学校分管领导；</w:t>
      </w:r>
    </w:p>
    <w:p w14:paraId="72584E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2.市教育局初幼教科负责人、教师进修学校学前教研室人员；</w:t>
      </w:r>
    </w:p>
    <w:p w14:paraId="007ED8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3.全市各级各类幼儿园教师代表各1人；</w:t>
      </w:r>
    </w:p>
    <w:p w14:paraId="1D329D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4.安海镇内幼儿园家长代表；</w:t>
      </w:r>
    </w:p>
    <w:p w14:paraId="095895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5.邀请安海实验幼儿园“教联体”单位代表</w:t>
      </w:r>
      <w:r>
        <w:rPr>
          <w:rFonts w:hint="eastAsia" w:ascii="仿宋_GB2312" w:hAnsi="仿宋_GB2312" w:eastAsia="仿宋_GB2312" w:cs="仿宋_GB2312"/>
          <w:sz w:val="32"/>
          <w:szCs w:val="32"/>
          <w:lang w:eastAsia="zh-CN"/>
        </w:rPr>
        <w:t>。</w:t>
      </w:r>
    </w:p>
    <w:p w14:paraId="53BB85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活动流程</w:t>
      </w:r>
    </w:p>
    <w:p w14:paraId="501928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1.视频宣法（播放宣传月活动视频）</w:t>
      </w:r>
    </w:p>
    <w:p w14:paraId="38EB39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2.主任、园长“读”法：</w:t>
      </w:r>
    </w:p>
    <w:p w14:paraId="7C5C9352">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 直 园——安海实验幼儿园园长颜秀贵</w:t>
      </w:r>
    </w:p>
    <w:p w14:paraId="7A133664">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教育中心——安海教育中心副主任许宝惜</w:t>
      </w:r>
    </w:p>
    <w:p w14:paraId="6FDEA46B">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 层 园——安海淑惠中心幼儿园园长黄梦鲤</w:t>
      </w:r>
    </w:p>
    <w:p w14:paraId="497A16D3">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 村 园——龙湖衙口中心幼儿园园长吕寒珊</w:t>
      </w:r>
    </w:p>
    <w:p w14:paraId="0F905A8A">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 办 园——深沪翰林幼儿园园长施小红</w:t>
      </w:r>
    </w:p>
    <w:p w14:paraId="0C4D3F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3.沙龙“聊”法（教师、家长、社区及其他部门等代表）</w:t>
      </w:r>
    </w:p>
    <w:p w14:paraId="0327D1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4.专家“普”法（主讲人：福建师范大学教授丁海东）</w:t>
      </w:r>
    </w:p>
    <w:p w14:paraId="642E6F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、其他事项</w:t>
      </w:r>
    </w:p>
    <w:p w14:paraId="37C787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1.本次活动由晋江市安海实验幼儿园承办</w:t>
      </w:r>
      <w:r>
        <w:rPr>
          <w:rFonts w:hint="eastAsia" w:ascii="仿宋_GB2312" w:hAnsi="仿宋_GB2312" w:eastAsia="仿宋_GB2312" w:cs="仿宋_GB2312"/>
          <w:sz w:val="32"/>
          <w:szCs w:val="32"/>
          <w:lang w:eastAsia="zh-CN"/>
        </w:rPr>
        <w:t>，幼儿园</w:t>
      </w:r>
      <w:r>
        <w:rPr>
          <w:rFonts w:hint="eastAsia" w:ascii="仿宋_GB2312" w:hAnsi="仿宋_GB2312" w:eastAsia="仿宋_GB2312" w:cs="仿宋_GB2312"/>
          <w:sz w:val="32"/>
          <w:szCs w:val="32"/>
        </w:rPr>
        <w:t>负责做好相关会务工作；</w:t>
      </w:r>
    </w:p>
    <w:p w14:paraId="1B1342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2.请主题发言的园长根据学前教育宣传法，结合学园实际准备10-15分钟的发言；</w:t>
      </w:r>
    </w:p>
    <w:p w14:paraId="53A18D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3.各相关单位准时派员参加，尽量拼车前往。</w:t>
      </w:r>
    </w:p>
    <w:p w14:paraId="38F78A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04F14D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晋江市教育局</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2025年5月16日</w:t>
      </w:r>
    </w:p>
    <w:p w14:paraId="5A908C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6E4E9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ZTQ3MDM1ZWU2YjA5ZWUwMGMxMDg0OTNkMGJjNGQifQ=="/>
    <w:docVar w:name="KSO_WPS_MARK_KEY" w:val="485be9f0-4aeb-42b0-a254-c91c0d1557c5"/>
  </w:docVars>
  <w:rsids>
    <w:rsidRoot w:val="551F0F44"/>
    <w:rsid w:val="15B51894"/>
    <w:rsid w:val="1E3005BA"/>
    <w:rsid w:val="23CD7F90"/>
    <w:rsid w:val="2A5056DA"/>
    <w:rsid w:val="3D337404"/>
    <w:rsid w:val="4C4C26B3"/>
    <w:rsid w:val="54FA0A99"/>
    <w:rsid w:val="551F0F44"/>
    <w:rsid w:val="64974CE7"/>
    <w:rsid w:val="6E8B013D"/>
    <w:rsid w:val="75287156"/>
    <w:rsid w:val="7B700D9F"/>
    <w:rsid w:val="7BF24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600" w:lineRule="exact"/>
      <w:ind w:firstLine="640" w:firstLineChars="200"/>
    </w:pPr>
    <w:rPr>
      <w:rFonts w:ascii="Times New Roman" w:hAnsi="Times New Roman" w:eastAsia="宋体" w:cs="Times New Roman"/>
    </w:rPr>
  </w:style>
  <w:style w:type="paragraph" w:styleId="3">
    <w:name w:val="Body Text First Indent"/>
    <w:basedOn w:val="2"/>
    <w:qFormat/>
    <w:uiPriority w:val="0"/>
    <w:pPr>
      <w:ind w:firstLine="420" w:firstLineChars="1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1294</Words>
  <Characters>1384</Characters>
  <Lines>0</Lines>
  <Paragraphs>0</Paragraphs>
  <TotalTime>14</TotalTime>
  <ScaleCrop>false</ScaleCrop>
  <LinksUpToDate>false</LinksUpToDate>
  <CharactersWithSpaces>1392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2025-05-13T09:28:00Z</dcterms:created>
  <dc:creator>黄小茵</dc:creator>
  <cp:lastModifiedBy>somebody</cp:lastModifiedBy>
  <cp:lastPrinted>2025-05-15T01:22:00Z</cp:lastPrinted>
  <dcterms:modified xsi:type="dcterms:W3CDTF">2025-05-16T10:52:36Z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095FE1E3FE7346509822BA6DA0C861F7_13</vt:lpwstr>
  </property>
  <property fmtid="{D5CDD505-2E9C-101B-9397-08002B2CF9AE}" pid="4" name="KSOTemplateDocerSaveRecord">
    <vt:lpwstr>eyJoZGlkIjoiNWM5NjMyZTMwNzI0MjM0YWNmNDQ2MjkwNTFlZWFhYTkifQ==</vt:lpwstr>
  </property>
</Properties>
</file>