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074" w:rsidRDefault="001E5A36">
      <w:pPr>
        <w:widowControl/>
        <w:spacing w:line="560" w:lineRule="exact"/>
        <w:jc w:val="center"/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hint="eastAsia"/>
          <w:bCs/>
          <w:color w:val="000000"/>
          <w:kern w:val="0"/>
          <w:sz w:val="44"/>
          <w:szCs w:val="44"/>
        </w:rPr>
        <w:t>晋江市公安局</w:t>
      </w:r>
    </w:p>
    <w:p w:rsidR="00CC1074" w:rsidRDefault="001E5A36">
      <w:pPr>
        <w:widowControl/>
        <w:spacing w:line="560" w:lineRule="exact"/>
        <w:jc w:val="center"/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</w:rPr>
        <w:t>2021</w:t>
      </w:r>
      <w:r>
        <w:rPr>
          <w:rFonts w:ascii="Times New Roman" w:eastAsia="方正小标宋简体" w:hAnsi="Times New Roman" w:hint="eastAsia"/>
          <w:bCs/>
          <w:color w:val="000000"/>
          <w:kern w:val="0"/>
          <w:sz w:val="44"/>
          <w:szCs w:val="44"/>
        </w:rPr>
        <w:t>年政府信息公开工作年度报告</w:t>
      </w:r>
    </w:p>
    <w:p w:rsidR="00CC1074" w:rsidRDefault="00CC1074">
      <w:pPr>
        <w:pStyle w:val="a6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</w:p>
    <w:p w:rsidR="00CC1074" w:rsidRDefault="001E5A36">
      <w:pPr>
        <w:pStyle w:val="a6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color w:val="000000"/>
          <w:sz w:val="32"/>
          <w:szCs w:val="32"/>
        </w:rPr>
        <w:t>一、总体情况</w:t>
      </w:r>
    </w:p>
    <w:p w:rsidR="00CC1074" w:rsidRDefault="001E5A36">
      <w:pPr>
        <w:pStyle w:val="a6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年，我局在市委、市政府及上级公安机关的坚强领导下，认真贯彻落实《中华人民共和国政府信息公开条例》和市政府关于政府信息公开工作的部署要求，以制度为抓手，以信息化为牵引，持续推进信息公开标准化规范化，逐步健全政务公开机制，深化重点领域公开工作，不断提高公开效能，及时回应公众关注的热点问题，全力保障公众的知情权和监督权。</w:t>
      </w:r>
    </w:p>
    <w:p w:rsidR="00CC1074" w:rsidRDefault="001E5A36">
      <w:pPr>
        <w:pStyle w:val="a6"/>
        <w:spacing w:before="0" w:beforeAutospacing="0" w:after="0" w:afterAutospacing="0" w:line="560" w:lineRule="exact"/>
        <w:jc w:val="both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 xml:space="preserve"> </w:t>
      </w:r>
      <w:r>
        <w:rPr>
          <w:rFonts w:ascii="Times New Roman" w:eastAsia="楷体_GB2312" w:hAnsi="Times New Roman" w:cs="Times New Roman" w:hint="eastAsia"/>
          <w:b/>
          <w:bCs/>
          <w:color w:val="000000"/>
          <w:sz w:val="32"/>
          <w:szCs w:val="32"/>
        </w:rPr>
        <w:t>（一）落实政府信息公开工作规程。</w:t>
      </w:r>
      <w:r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一是坚持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以公开为常态，不公开为例外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，认真贯彻落实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五公开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要求，及时通过政府门户网站、新闻媒体、政务新媒体等多渠道主动公开信息。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年，我局通过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中国晋江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政府门户网站、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两馆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（图书馆、档案馆）等渠道主动公开信息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79</w:t>
      </w:r>
      <w:r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条；其中，机构、职能、人事类信息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条，政策文件及政策解读类信息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70</w:t>
      </w:r>
      <w:r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条，政府信息公开年度报告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条。二是健全完善公开制度，对政府信息公开的范围、形式、时限、程序进行严格把关，确保信息公开的准确性、权威性、完整性和时效性。三是明确依申请公开各个环节的操作要求和办理时限，确保公众的申请和咨询得到及时受理、及时答复。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年，我局共受理群众信息公开申请</w:t>
      </w:r>
      <w:r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件，均按时答复。</w:t>
      </w:r>
    </w:p>
    <w:p w:rsidR="00CC1074" w:rsidRDefault="001E5A36">
      <w:pPr>
        <w:widowControl/>
        <w:spacing w:line="560" w:lineRule="exact"/>
        <w:ind w:firstLine="48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楷体_GB2312" w:hAnsi="Times New Roman" w:hint="eastAsia"/>
          <w:b/>
          <w:bCs/>
          <w:color w:val="000000"/>
          <w:kern w:val="0"/>
          <w:sz w:val="32"/>
          <w:szCs w:val="32"/>
        </w:rPr>
        <w:t>（二）积极回应社会关切。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一是持续推进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晋江公安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微博、微信等新媒体建设，围绕群众关注、社会关切的话题、事项，及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lastRenderedPageBreak/>
        <w:t>时发布权威信息、政策解读，高效回应社会关切。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2021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年，共发布政策解读类信息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17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条，包括交通管理便民举措、电子证件、流动人口服务管理、扫黑除恶专项斗争相关政策等。二是健全新闻发言人及新闻发布会（通气会）制度，定期开展新闻发布（通气）会，通报公安工作情况，对相关政策进行解读。</w:t>
      </w:r>
      <w:r>
        <w:rPr>
          <w:rFonts w:ascii="Times New Roman" w:eastAsia="仿宋_GB2312" w:hAnsi="Times New Roman"/>
          <w:kern w:val="0"/>
          <w:sz w:val="32"/>
          <w:szCs w:val="32"/>
        </w:rPr>
        <w:t>2021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年共开展</w:t>
      </w:r>
      <w:r>
        <w:rPr>
          <w:rFonts w:ascii="Times New Roman" w:eastAsia="仿宋_GB2312" w:hAnsi="Times New Roman" w:hint="eastAsia"/>
          <w:bCs/>
          <w:sz w:val="32"/>
          <w:szCs w:val="32"/>
        </w:rPr>
        <w:t>9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场新闻发布会。三是对重要改革措施和涉及群众切身利益、容易引起社会关注的民生热点问题，及时、主动回应，发布权威信息。今年以来，我局主动发布了中心市区停车收费、</w:t>
      </w:r>
      <w:r>
        <w:rPr>
          <w:rFonts w:ascii="Times New Roman" w:eastAsia="仿宋_GB2312" w:hAnsi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中高考</w:t>
      </w:r>
      <w:r>
        <w:rPr>
          <w:rFonts w:ascii="Times New Roman" w:eastAsia="仿宋_GB2312" w:hAnsi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等活动节点期间交通管制、防骗提示、案情通报等群众关切的热点信息。</w:t>
      </w:r>
    </w:p>
    <w:p w:rsidR="00CC1074" w:rsidRDefault="001E5A36">
      <w:pPr>
        <w:widowControl/>
        <w:spacing w:line="560" w:lineRule="exact"/>
        <w:ind w:firstLine="48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楷体_GB2312" w:hAnsi="Times New Roman" w:hint="eastAsia"/>
          <w:b/>
          <w:bCs/>
          <w:color w:val="000000"/>
          <w:kern w:val="0"/>
          <w:sz w:val="32"/>
          <w:szCs w:val="32"/>
        </w:rPr>
        <w:t>（三）强化政务公开保障。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根据领导分工和人事变动情况，适时调整政务公开工作领导小组，明确各相关单位政务公开的责任领导和责任人员，确保政务公开工作有人抓，有人管、有人落实。将政务公开工作纳入进工作综合考评范畴，发挥考评的导向作用，全力推动政务公开工作落到实处。</w:t>
      </w:r>
    </w:p>
    <w:p w:rsidR="00CC1074" w:rsidRDefault="001E5A36">
      <w:pPr>
        <w:widowControl/>
        <w:spacing w:line="560" w:lineRule="exact"/>
        <w:ind w:firstLine="48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楷体_GB2312" w:hAnsi="Times New Roman" w:hint="eastAsia"/>
          <w:b/>
          <w:bCs/>
          <w:color w:val="000000"/>
          <w:kern w:val="0"/>
          <w:sz w:val="32"/>
          <w:szCs w:val="32"/>
        </w:rPr>
        <w:t>（四）用好政务新媒体。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一是充分发挥新媒体在发好公安声音、讲好警察故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事、树好队伍形象、密切警民关系等方面的优势，更好地服务公安中心工作。</w:t>
      </w:r>
      <w:r>
        <w:rPr>
          <w:rFonts w:ascii="Times New Roman" w:eastAsia="仿宋_GB2312" w:hAnsi="Times New Roman"/>
          <w:kern w:val="0"/>
          <w:sz w:val="32"/>
          <w:szCs w:val="32"/>
        </w:rPr>
        <w:t>2021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年，共发布微博</w:t>
      </w:r>
      <w:r>
        <w:rPr>
          <w:rFonts w:ascii="Times New Roman" w:eastAsia="仿宋_GB2312" w:hAnsi="Times New Roman"/>
          <w:bCs/>
          <w:sz w:val="32"/>
          <w:szCs w:val="32"/>
        </w:rPr>
        <w:t>1.2</w:t>
      </w:r>
      <w:r>
        <w:rPr>
          <w:rFonts w:ascii="Times New Roman" w:eastAsia="仿宋_GB2312" w:hAnsi="Times New Roman" w:hint="eastAsia"/>
          <w:bCs/>
          <w:sz w:val="32"/>
          <w:szCs w:val="32"/>
        </w:rPr>
        <w:t>万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条，微信</w:t>
      </w:r>
      <w:r>
        <w:rPr>
          <w:rFonts w:ascii="Times New Roman" w:eastAsia="仿宋_GB2312" w:hAnsi="Times New Roman"/>
          <w:kern w:val="0"/>
          <w:sz w:val="32"/>
          <w:szCs w:val="32"/>
        </w:rPr>
        <w:t>1500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条，微博粉丝数达到</w:t>
      </w:r>
      <w:r>
        <w:rPr>
          <w:rFonts w:ascii="Times New Roman" w:eastAsia="仿宋_GB2312" w:hAnsi="Times New Roman"/>
          <w:kern w:val="0"/>
          <w:sz w:val="32"/>
          <w:szCs w:val="32"/>
        </w:rPr>
        <w:t>25.1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万人。二是积极回应网友质疑，及时对群众关心、关注的问题进行回应，对群众提出的涉及我市公安工作的相关问题及时进行答复，提高群众对公安工作满意度。</w:t>
      </w:r>
      <w:r>
        <w:rPr>
          <w:rFonts w:ascii="Times New Roman" w:eastAsia="仿宋_GB2312" w:hAnsi="Times New Roman"/>
          <w:kern w:val="0"/>
          <w:sz w:val="32"/>
          <w:szCs w:val="32"/>
        </w:rPr>
        <w:t>2021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年，共通过微博、微信解答网友疑问</w:t>
      </w:r>
      <w:r>
        <w:rPr>
          <w:rFonts w:ascii="Times New Roman" w:eastAsia="仿宋_GB2312" w:hAnsi="Times New Roman"/>
          <w:kern w:val="0"/>
          <w:sz w:val="32"/>
          <w:szCs w:val="32"/>
        </w:rPr>
        <w:t>7100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余条。三是举办平安晋江</w:t>
      </w:r>
      <w:r>
        <w:rPr>
          <w:rFonts w:ascii="Times New Roman" w:eastAsia="仿宋_GB2312" w:hAnsi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防诈骗、提三率</w:t>
      </w:r>
      <w:r>
        <w:rPr>
          <w:rFonts w:ascii="Times New Roman" w:eastAsia="仿宋_GB2312" w:hAnsi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主题宣传、</w:t>
      </w:r>
      <w:r>
        <w:rPr>
          <w:rFonts w:ascii="Times New Roman" w:eastAsia="仿宋_GB2312" w:hAnsi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粉丝进警营</w:t>
      </w:r>
      <w:r>
        <w:rPr>
          <w:rFonts w:ascii="Times New Roman" w:eastAsia="仿宋_GB2312" w:hAnsi="Times New Roman"/>
          <w:kern w:val="0"/>
          <w:sz w:val="32"/>
          <w:szCs w:val="32"/>
        </w:rPr>
        <w:t>”“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警营夏令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lastRenderedPageBreak/>
        <w:t>营</w:t>
      </w:r>
      <w:r>
        <w:rPr>
          <w:rFonts w:ascii="Times New Roman" w:eastAsia="仿宋_GB2312" w:hAnsi="Times New Roman"/>
          <w:kern w:val="0"/>
          <w:sz w:val="32"/>
          <w:szCs w:val="32"/>
        </w:rPr>
        <w:t>”“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春联送万家</w:t>
      </w:r>
      <w:r>
        <w:rPr>
          <w:rFonts w:ascii="Times New Roman" w:eastAsia="仿宋_GB2312" w:hAnsi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等活动，并邀请世界体操锦标赛男子双杠冠军林超攀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担任晋江公安宣传大使，切实增强各项宣传普及的广度、深度和实效。</w:t>
      </w:r>
      <w:r>
        <w:rPr>
          <w:rFonts w:ascii="Times New Roman" w:eastAsia="仿宋_GB2312" w:hAnsi="Times New Roman"/>
          <w:kern w:val="0"/>
          <w:sz w:val="32"/>
          <w:szCs w:val="32"/>
        </w:rPr>
        <w:t>2021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年，共举办</w:t>
      </w:r>
      <w:r>
        <w:rPr>
          <w:rFonts w:ascii="Times New Roman" w:eastAsia="仿宋_GB2312" w:hAnsi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粉丝进警营</w:t>
      </w:r>
      <w:r>
        <w:rPr>
          <w:rFonts w:ascii="Times New Roman" w:eastAsia="仿宋_GB2312" w:hAnsi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活动</w:t>
      </w:r>
      <w:r>
        <w:rPr>
          <w:rFonts w:ascii="Times New Roman" w:eastAsia="仿宋_GB2312" w:hAnsi="Times New Roman"/>
          <w:bCs/>
          <w:sz w:val="32"/>
          <w:szCs w:val="32"/>
        </w:rPr>
        <w:t>2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次。</w:t>
      </w:r>
    </w:p>
    <w:p w:rsidR="00CC1074" w:rsidRDefault="001E5A36">
      <w:pPr>
        <w:widowControl/>
        <w:spacing w:line="560" w:lineRule="exact"/>
        <w:ind w:firstLine="48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楷体_GB2312" w:hAnsi="Times New Roman" w:hint="eastAsia"/>
          <w:b/>
          <w:bCs/>
          <w:color w:val="000000"/>
          <w:kern w:val="0"/>
          <w:sz w:val="32"/>
          <w:szCs w:val="32"/>
        </w:rPr>
        <w:t>（五）打造值得信赖的民生服务热线。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坚持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以人民为中心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的服务理念，整合了居家养老、扫黑除恶、人才服务、中国晋江服务平台、网格化平台等涉及民生的公共服务热线和平台，打造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“12345”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热线统管、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一个号码对外的便民服务热线，</w:t>
      </w:r>
      <w:r>
        <w:rPr>
          <w:rFonts w:ascii="Times New Roman" w:eastAsia="仿宋_GB2312" w:hAnsi="Times New Roman" w:hint="eastAsia"/>
          <w:sz w:val="32"/>
          <w:szCs w:val="32"/>
        </w:rPr>
        <w:t>实现了</w:t>
      </w:r>
      <w:r>
        <w:rPr>
          <w:rFonts w:ascii="Times New Roman" w:eastAsia="仿宋_GB2312" w:hint="eastAsia"/>
          <w:sz w:val="32"/>
          <w:szCs w:val="32"/>
        </w:rPr>
        <w:t>民生服务资源的优化整合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  <w:r>
        <w:rPr>
          <w:rFonts w:ascii="Times New Roman" w:eastAsia="仿宋_GB2312" w:hAnsi="Times New Roman"/>
          <w:kern w:val="0"/>
          <w:sz w:val="32"/>
          <w:szCs w:val="32"/>
        </w:rPr>
        <w:t>2021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年，</w:t>
      </w:r>
      <w:r>
        <w:rPr>
          <w:rFonts w:ascii="Times New Roman" w:eastAsia="仿宋_GB2312" w:hAnsi="Times New Roman"/>
          <w:kern w:val="0"/>
          <w:sz w:val="32"/>
          <w:szCs w:val="32"/>
        </w:rPr>
        <w:t>12345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便民服务热线共接呼入</w:t>
      </w:r>
      <w:r>
        <w:rPr>
          <w:rFonts w:ascii="Times New Roman" w:eastAsia="仿宋_GB2312" w:hAnsi="Times New Roman"/>
          <w:bCs/>
          <w:sz w:val="32"/>
          <w:szCs w:val="32"/>
        </w:rPr>
        <w:t>50.2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万余次，涉及政策咨询、建议诉求、生活服务等方面，做到</w:t>
      </w:r>
      <w:r>
        <w:rPr>
          <w:rFonts w:ascii="Times New Roman" w:eastAsia="仿宋_GB2312" w:hAnsi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事事有回音、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件件有落实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，实实在在为群众解决了不少难题。</w:t>
      </w:r>
    </w:p>
    <w:p w:rsidR="00CC1074" w:rsidRDefault="001E5A36">
      <w:pPr>
        <w:pStyle w:val="a6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黑体" w:hAnsi="Times New Roman" w:cs="Times New Roman" w:hint="eastAsia"/>
          <w:bCs/>
          <w:color w:val="000000"/>
          <w:sz w:val="32"/>
          <w:szCs w:val="32"/>
        </w:rPr>
        <w:t>二、主动公开政府信息情况</w:t>
      </w:r>
    </w:p>
    <w:tbl>
      <w:tblPr>
        <w:tblW w:w="9740" w:type="dxa"/>
        <w:jc w:val="center"/>
        <w:tblInd w:w="-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5"/>
        <w:gridCol w:w="2435"/>
        <w:gridCol w:w="2435"/>
        <w:gridCol w:w="2435"/>
      </w:tblGrid>
      <w:tr w:rsidR="00CC1074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CC1074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数</w:t>
            </w:r>
          </w:p>
        </w:tc>
      </w:tr>
      <w:tr w:rsidR="00CC1074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</w:t>
            </w:r>
          </w:p>
        </w:tc>
      </w:tr>
      <w:tr w:rsidR="00CC1074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 0</w:t>
            </w:r>
          </w:p>
        </w:tc>
      </w:tr>
      <w:tr w:rsidR="00CC1074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CC1074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CC1074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  522728</w:t>
            </w:r>
          </w:p>
        </w:tc>
      </w:tr>
      <w:tr w:rsidR="00CC1074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CC1074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CC1074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5191</w:t>
            </w:r>
            <w:r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起</w:t>
            </w:r>
          </w:p>
        </w:tc>
      </w:tr>
      <w:tr w:rsidR="00CC1074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633</w:t>
            </w:r>
            <w:r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</w:tr>
      <w:tr w:rsidR="00CC1074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CC1074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lastRenderedPageBreak/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CC1074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2.331</w:t>
            </w:r>
          </w:p>
        </w:tc>
      </w:tr>
    </w:tbl>
    <w:p w:rsidR="00CC1074" w:rsidRDefault="00CC1074">
      <w:pPr>
        <w:widowControl/>
        <w:spacing w:line="560" w:lineRule="exact"/>
        <w:jc w:val="left"/>
        <w:rPr>
          <w:rFonts w:ascii="Times New Roman" w:hAnsi="Times New Roman"/>
        </w:rPr>
      </w:pPr>
    </w:p>
    <w:p w:rsidR="00CC1074" w:rsidRDefault="001E5A36">
      <w:pPr>
        <w:pStyle w:val="a6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color w:val="000000"/>
          <w:sz w:val="32"/>
          <w:szCs w:val="32"/>
        </w:rPr>
        <w:t>三、收到和处理政府信息公开申请情况</w:t>
      </w:r>
    </w:p>
    <w:p w:rsidR="00CC1074" w:rsidRDefault="00CC1074">
      <w:pPr>
        <w:pStyle w:val="a6"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Times New Roman" w:hAnsi="Times New Roman" w:cs="Times New Roman"/>
          <w:color w:val="333333"/>
        </w:rPr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:rsidR="00CC10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楷体" w:hAnsi="楷体" w:hint="eastAsia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CC10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1074" w:rsidRDefault="00CC107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CC10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1074" w:rsidRDefault="00CC107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CC107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商业</w:t>
            </w:r>
          </w:p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科研</w:t>
            </w:r>
          </w:p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89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CC107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0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</w:tr>
      <w:tr w:rsidR="00CC10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</w:tr>
      <w:tr w:rsidR="00CC10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</w:tr>
      <w:tr w:rsidR="00CC10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CC107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（二）部分公开</w:t>
            </w:r>
            <w:r>
              <w:rPr>
                <w:rFonts w:ascii="Times New Roman" w:eastAsia="楷体" w:hAnsi="楷体" w:hint="eastAsia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</w:tr>
      <w:tr w:rsidR="00CC10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CC107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</w:tr>
      <w:tr w:rsidR="00CC10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CC107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CC107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2.</w:t>
            </w: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</w:tr>
      <w:tr w:rsidR="00CC10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CC107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CC107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3.</w:t>
            </w: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危及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三安全一稳定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</w:tr>
      <w:tr w:rsidR="00CC10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CC107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CC107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4.</w:t>
            </w: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</w:tr>
      <w:tr w:rsidR="00CC10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CC107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CC107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5.</w:t>
            </w: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</w:tr>
      <w:tr w:rsidR="00CC10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CC107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CC107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6.</w:t>
            </w: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</w:tr>
      <w:tr w:rsidR="00CC10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CC107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CC107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7.</w:t>
            </w: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</w:tr>
      <w:tr w:rsidR="00CC10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CC107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CC107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8.</w:t>
            </w: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</w:tr>
      <w:tr w:rsidR="00CC10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CC107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</w:tr>
      <w:tr w:rsidR="00CC10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CC107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CC107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2.</w:t>
            </w: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</w:tr>
      <w:tr w:rsidR="00CC10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CC107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CC107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3.</w:t>
            </w: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</w:tr>
      <w:tr w:rsidR="00CC10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CC107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</w:tr>
      <w:tr w:rsidR="00CC10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CC107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CC107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2.</w:t>
            </w: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</w:tr>
      <w:tr w:rsidR="00CC10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CC107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CC107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3.</w:t>
            </w: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</w:tr>
      <w:tr w:rsidR="00CC10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CC107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CC107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4.</w:t>
            </w: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</w:tr>
      <w:tr w:rsidR="00CC1074">
        <w:tblPrEx>
          <w:tblCellMar>
            <w:top w:w="0" w:type="dxa"/>
            <w:bottom w:w="0" w:type="dxa"/>
          </w:tblCellMar>
        </w:tblPrEx>
        <w:trPr>
          <w:trHeight w:val="779"/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CC107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CC107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5.</w:t>
            </w: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</w:tr>
      <w:tr w:rsidR="00CC10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CC107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</w:tr>
      <w:tr w:rsidR="00CC10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CC107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CC107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2.</w:t>
            </w: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</w:tr>
      <w:tr w:rsidR="00CC10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CC107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CC107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3.</w:t>
            </w: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</w:tr>
      <w:tr w:rsidR="00CC10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CC107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FA4F51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</w:tr>
      <w:tr w:rsidR="00CC10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1074" w:rsidRDefault="001E5A36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0 </w:t>
            </w:r>
          </w:p>
        </w:tc>
      </w:tr>
    </w:tbl>
    <w:p w:rsidR="00CC1074" w:rsidRDefault="00CC1074">
      <w:pPr>
        <w:widowControl/>
        <w:shd w:val="clear" w:color="auto" w:fill="FFFFFF"/>
        <w:spacing w:line="560" w:lineRule="exact"/>
        <w:jc w:val="center"/>
        <w:rPr>
          <w:rFonts w:ascii="Times New Roman" w:hAnsi="Times New Roman"/>
          <w:color w:val="333333"/>
          <w:sz w:val="24"/>
          <w:szCs w:val="24"/>
        </w:rPr>
      </w:pPr>
      <w:bookmarkStart w:id="0" w:name="_GoBack"/>
      <w:bookmarkEnd w:id="0"/>
    </w:p>
    <w:p w:rsidR="00CC1074" w:rsidRDefault="001E5A36">
      <w:pPr>
        <w:pStyle w:val="a6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color w:val="000000"/>
          <w:sz w:val="32"/>
          <w:szCs w:val="32"/>
        </w:rPr>
        <w:t>四、政府信息公开行政复议、行政诉讼情况</w:t>
      </w:r>
    </w:p>
    <w:p w:rsidR="00CC1074" w:rsidRDefault="00CC1074">
      <w:pPr>
        <w:widowControl/>
        <w:shd w:val="clear" w:color="auto" w:fill="FFFFFF"/>
        <w:spacing w:line="560" w:lineRule="exact"/>
        <w:jc w:val="center"/>
        <w:rPr>
          <w:rFonts w:ascii="Times New Roman" w:hAnsi="Times New Roman"/>
          <w:color w:val="333333"/>
          <w:sz w:val="24"/>
          <w:szCs w:val="24"/>
        </w:rPr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:rsidR="00CC10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CC10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lastRenderedPageBreak/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其他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尚未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CC10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1074" w:rsidRDefault="00CC107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1074" w:rsidRDefault="00CC107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1074" w:rsidRDefault="00CC107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1074" w:rsidRDefault="00CC107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1074" w:rsidRDefault="00CC107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其他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尚未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维持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尚未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CC1074">
        <w:tblPrEx>
          <w:tblCellMar>
            <w:top w:w="0" w:type="dxa"/>
            <w:bottom w:w="0" w:type="dxa"/>
          </w:tblCellMar>
        </w:tblPrEx>
        <w:trPr>
          <w:trHeight w:val="672"/>
          <w:jc w:val="center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黑体" w:hAnsi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 w:hint="eastAsia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 w:hint="eastAsia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 w:hint="eastAsia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1074" w:rsidRDefault="001E5A3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1074" w:rsidRDefault="001E5A36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CC1074" w:rsidRDefault="00CC1074">
      <w:pPr>
        <w:widowControl/>
        <w:spacing w:line="560" w:lineRule="exact"/>
        <w:jc w:val="left"/>
        <w:rPr>
          <w:rFonts w:ascii="Times New Roman" w:hAnsi="Times New Roman"/>
        </w:rPr>
      </w:pPr>
    </w:p>
    <w:p w:rsidR="00CC1074" w:rsidRDefault="001E5A36">
      <w:pPr>
        <w:pStyle w:val="a6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color w:val="000000"/>
          <w:sz w:val="32"/>
          <w:szCs w:val="32"/>
        </w:rPr>
        <w:t>五、存在的主要问题及改进情况</w:t>
      </w:r>
    </w:p>
    <w:p w:rsidR="00CC1074" w:rsidRDefault="001E5A36">
      <w:pPr>
        <w:pStyle w:val="a6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年，我局的政府信息公开工作取得了较好成效，但离党委政府的要求和人民群众的期待还有一定差距，主要表现在：一是部分科室对政府信息公开工作的重要性认识不足，开展政府信息公开工作的主动性有待进一步增强。二是政策措施解读形式比较单一，解读质量有待进一步提高。</w:t>
      </w:r>
    </w:p>
    <w:p w:rsidR="00CC1074" w:rsidRDefault="001E5A36">
      <w:pPr>
        <w:pStyle w:val="a6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2022</w:t>
      </w:r>
      <w:r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年，我局将对标对表《政府信息公开条例》和上级的部署要求，大力推进决策、执行、管理、服务、结果公开，全力营造公开透明的政务环境。一是把政府信息公开条例纳入全警实战大练兵内容，组织民警认真研学，不断增强公开意识。二是丰富解读形式，积极开展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在线访谈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粉丝进警营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等互动交流活动，用群众喜闻乐见的漫画、视频等形式跟进政策文件和服务措施的解读，及时回应社会关切。</w:t>
      </w:r>
    </w:p>
    <w:p w:rsidR="00CC1074" w:rsidRDefault="001E5A36">
      <w:pPr>
        <w:pStyle w:val="a6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黑体" w:hAnsi="黑体" w:cs="Times New Roman" w:hint="eastAsia"/>
          <w:bCs/>
          <w:color w:val="000000"/>
          <w:sz w:val="32"/>
          <w:szCs w:val="32"/>
        </w:rPr>
        <w:t>六、其他需要报告的事项</w:t>
      </w:r>
    </w:p>
    <w:p w:rsidR="00CC1074" w:rsidRDefault="001E5A36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2021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年无其他需要报告的事项。</w:t>
      </w:r>
    </w:p>
    <w:p w:rsidR="00CC1074" w:rsidRDefault="00CC1074">
      <w:pPr>
        <w:spacing w:line="560" w:lineRule="exact"/>
        <w:rPr>
          <w:rFonts w:ascii="Times New Roman" w:hAnsi="Times New Roman"/>
        </w:rPr>
      </w:pPr>
    </w:p>
    <w:sectPr w:rsidR="00CC107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041" w:right="1474" w:bottom="1588" w:left="1588" w:header="851" w:footer="709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A36" w:rsidRDefault="001E5A36">
      <w:r>
        <w:separator/>
      </w:r>
    </w:p>
  </w:endnote>
  <w:endnote w:type="continuationSeparator" w:id="0">
    <w:p w:rsidR="001E5A36" w:rsidRDefault="001E5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074" w:rsidRDefault="001E5A36">
    <w:pPr>
      <w:pStyle w:val="a4"/>
      <w:ind w:right="600"/>
      <w:rPr>
        <w:rFonts w:ascii="宋体"/>
        <w:sz w:val="30"/>
        <w:szCs w:val="30"/>
      </w:rPr>
    </w:pPr>
    <w:r>
      <w:rPr>
        <w:rFonts w:ascii="宋体" w:hAnsi="宋体"/>
        <w:sz w:val="30"/>
        <w:szCs w:val="30"/>
      </w:rPr>
      <w:fldChar w:fldCharType="begin"/>
    </w:r>
    <w:r>
      <w:rPr>
        <w:rFonts w:ascii="宋体" w:hAnsi="宋体"/>
        <w:sz w:val="30"/>
        <w:szCs w:val="30"/>
      </w:rPr>
      <w:instrText xml:space="preserve"> PAGE   \* MERGEFORMAT </w:instrText>
    </w:r>
    <w:r>
      <w:rPr>
        <w:rFonts w:ascii="宋体" w:hAnsi="宋体"/>
        <w:sz w:val="30"/>
        <w:szCs w:val="30"/>
      </w:rPr>
      <w:fldChar w:fldCharType="separate"/>
    </w:r>
    <w:r>
      <w:t>- 6 -</w:t>
    </w:r>
    <w:r>
      <w:rPr>
        <w:rFonts w:ascii="宋体" w:hAnsi="宋体"/>
        <w:sz w:val="30"/>
        <w:szCs w:val="30"/>
      </w:rPr>
      <w:fldChar w:fldCharType="end"/>
    </w:r>
  </w:p>
  <w:p w:rsidR="00CC1074" w:rsidRDefault="00CC1074">
    <w:pPr>
      <w:pStyle w:val="a4"/>
      <w:ind w:firstLineChars="100" w:firstLine="280"/>
      <w:rPr>
        <w:rFonts w:ascii="宋体"/>
        <w:sz w:val="28"/>
      </w:rPr>
    </w:pPr>
  </w:p>
  <w:p w:rsidR="00CC1074" w:rsidRDefault="00CC107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074" w:rsidRDefault="001E5A36">
    <w:pPr>
      <w:pStyle w:val="a4"/>
      <w:ind w:firstLineChars="50" w:firstLine="150"/>
      <w:jc w:val="right"/>
      <w:rPr>
        <w:rFonts w:ascii="宋体"/>
        <w:sz w:val="30"/>
        <w:szCs w:val="30"/>
      </w:rPr>
    </w:pPr>
    <w:r>
      <w:rPr>
        <w:rFonts w:ascii="宋体" w:hAnsi="宋体"/>
        <w:sz w:val="30"/>
        <w:szCs w:val="30"/>
      </w:rPr>
      <w:fldChar w:fldCharType="begin"/>
    </w:r>
    <w:r>
      <w:rPr>
        <w:rFonts w:ascii="宋体" w:hAnsi="宋体"/>
        <w:sz w:val="30"/>
        <w:szCs w:val="30"/>
      </w:rPr>
      <w:instrText xml:space="preserve"> PAGE   \* MERGEFORMAT </w:instrText>
    </w:r>
    <w:r>
      <w:rPr>
        <w:rFonts w:ascii="宋体" w:hAnsi="宋体"/>
        <w:sz w:val="30"/>
        <w:szCs w:val="30"/>
      </w:rPr>
      <w:fldChar w:fldCharType="separate"/>
    </w:r>
    <w:r w:rsidR="00FA4F51" w:rsidRPr="00FA4F51">
      <w:rPr>
        <w:noProof/>
      </w:rPr>
      <w:t>- 5 -</w:t>
    </w:r>
    <w:r>
      <w:rPr>
        <w:rFonts w:ascii="宋体" w:hAnsi="宋体"/>
        <w:sz w:val="30"/>
        <w:szCs w:val="30"/>
      </w:rPr>
      <w:fldChar w:fldCharType="end"/>
    </w:r>
  </w:p>
  <w:p w:rsidR="00CC1074" w:rsidRDefault="00CC1074">
    <w:pPr>
      <w:pStyle w:val="a4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A36" w:rsidRDefault="001E5A36">
      <w:r>
        <w:separator/>
      </w:r>
    </w:p>
  </w:footnote>
  <w:footnote w:type="continuationSeparator" w:id="0">
    <w:p w:rsidR="001E5A36" w:rsidRDefault="001E5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074" w:rsidRDefault="00CC1074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074" w:rsidRDefault="00CC107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1074"/>
    <w:rsid w:val="001E5A36"/>
    <w:rsid w:val="00CC1074"/>
    <w:rsid w:val="00FA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semiHidden="1" w:uiPriority="99"/>
    <w:lsdException w:name="footer" w:uiPriority="99"/>
    <w:lsdException w:name="caption" w:locked="1" w:semiHidden="1" w:uiPriority="35" w:unhideWhenUsed="1" w:qFormat="1"/>
    <w:lsdException w:name="Title" w:locked="1" w:uiPriority="10" w:qFormat="1"/>
    <w:lsdException w:name="Default Paragraph Font" w:semiHidden="1" w:uiPriority="99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uiPriority w:val="99"/>
    <w:semiHidden/>
    <w:locked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link w:val="a4"/>
    <w:uiPriority w:val="99"/>
    <w:locked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link w:val="a5"/>
    <w:uiPriority w:val="99"/>
    <w:semiHidden/>
    <w:locked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498</Words>
  <Characters>2840</Characters>
  <Application>Microsoft Office Word</Application>
  <DocSecurity>0</DocSecurity>
  <Lines>23</Lines>
  <Paragraphs>6</Paragraphs>
  <ScaleCrop>false</ScaleCrop>
  <Company>Microsoft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晋江市公安局2021年政府</dc:title>
  <dc:creator>/</dc:creator>
  <cp:lastModifiedBy>admin</cp:lastModifiedBy>
  <cp:revision>1</cp:revision>
  <cp:lastPrinted>2022-01-07T08:49:00Z</cp:lastPrinted>
  <dcterms:created xsi:type="dcterms:W3CDTF">2019-12-28T01:18:00Z</dcterms:created>
  <dcterms:modified xsi:type="dcterms:W3CDTF">2022-01-16T01:01:00Z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2052-9.1.0.4636</vt:lpwstr>
  </property>
</Properties>
</file>