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outlineLvl w:val="2"/>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pPr>
        <w:pStyle w:val="6"/>
        <w:jc w:val="center"/>
        <w:outlineLvl w:val="2"/>
        <w:rPr>
          <w:rFonts w:hint="eastAsia" w:eastAsiaTheme="minorEastAsia"/>
          <w:b/>
          <w:sz w:val="28"/>
          <w:lang w:eastAsia="zh-CN"/>
        </w:rPr>
      </w:pPr>
      <w:r>
        <w:rPr>
          <w:rFonts w:hint="eastAsia"/>
          <w:b/>
          <w:sz w:val="28"/>
          <w:lang w:val="en-US" w:eastAsia="zh-CN"/>
        </w:rPr>
        <w:t>晋江市财政局2026年绩效评价服务采购</w:t>
      </w:r>
      <w:r>
        <w:rPr>
          <w:rFonts w:hint="eastAsia"/>
          <w:b/>
          <w:sz w:val="28"/>
          <w:lang w:eastAsia="zh-CN"/>
        </w:rPr>
        <w:t>投标文件格式</w:t>
      </w:r>
    </w:p>
    <w:p>
      <w:pPr>
        <w:pStyle w:val="6"/>
        <w:ind w:firstLine="441"/>
        <w:jc w:val="both"/>
      </w:pPr>
      <w:r>
        <w:rPr>
          <w:b/>
          <w:sz w:val="24"/>
        </w:rPr>
        <w:t>表一：</w:t>
      </w:r>
    </w:p>
    <w:p>
      <w:pPr>
        <w:pStyle w:val="6"/>
        <w:ind w:firstLine="441"/>
        <w:jc w:val="both"/>
      </w:pPr>
      <w:r>
        <w:rPr>
          <w:b/>
          <w:sz w:val="24"/>
        </w:rPr>
        <w:t>为便于评审，建议供应商参考附表格式及要求（具体见需求及评审标准）进行人员填写及资料编排。</w:t>
      </w:r>
    </w:p>
    <w:p>
      <w:pPr>
        <w:pStyle w:val="6"/>
        <w:jc w:val="center"/>
      </w:pPr>
      <w:r>
        <w:rPr>
          <w:sz w:val="21"/>
        </w:rPr>
        <w:t>本项目总负责人/项目主评人情况表</w:t>
      </w:r>
    </w:p>
    <w:tbl>
      <w:tblPr>
        <w:tblStyle w:val="3"/>
        <w:tblW w:w="9810" w:type="dxa"/>
        <w:jc w:val="center"/>
        <w:tblInd w:w="13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4"/>
        <w:gridCol w:w="648"/>
        <w:gridCol w:w="1476"/>
        <w:gridCol w:w="1446"/>
        <w:gridCol w:w="600"/>
        <w:gridCol w:w="695"/>
        <w:gridCol w:w="1146"/>
        <w:gridCol w:w="1009"/>
        <w:gridCol w:w="941"/>
        <w:gridCol w:w="14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sz w:val="15"/>
                <w:szCs w:val="15"/>
              </w:rPr>
            </w:pPr>
            <w:r>
              <w:rPr>
                <w:color w:val="000000"/>
                <w:sz w:val="20"/>
                <w:szCs w:val="15"/>
              </w:rPr>
              <w:t>序号</w:t>
            </w:r>
          </w:p>
        </w:tc>
        <w:tc>
          <w:tcPr>
            <w:tcW w:w="6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sz w:val="15"/>
                <w:szCs w:val="15"/>
              </w:rPr>
            </w:pPr>
            <w:r>
              <w:rPr>
                <w:color w:val="000000"/>
                <w:sz w:val="20"/>
                <w:szCs w:val="15"/>
              </w:rPr>
              <w:t>人员姓名</w:t>
            </w:r>
          </w:p>
        </w:tc>
        <w:tc>
          <w:tcPr>
            <w:tcW w:w="14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rFonts w:hint="eastAsia" w:eastAsiaTheme="minorEastAsia"/>
                <w:sz w:val="15"/>
                <w:szCs w:val="15"/>
                <w:lang w:eastAsia="zh-CN"/>
              </w:rPr>
            </w:pPr>
            <w:r>
              <w:rPr>
                <w:color w:val="000000"/>
                <w:sz w:val="20"/>
                <w:szCs w:val="15"/>
              </w:rPr>
              <w:t>绩效评价项目主要负责人/项目主评人总</w:t>
            </w:r>
            <w:r>
              <w:rPr>
                <w:rFonts w:hint="eastAsia"/>
                <w:color w:val="000000"/>
                <w:sz w:val="20"/>
                <w:szCs w:val="15"/>
                <w:lang w:eastAsia="zh-CN"/>
              </w:rPr>
              <w:t>次</w:t>
            </w:r>
            <w:r>
              <w:rPr>
                <w:color w:val="000000"/>
                <w:sz w:val="20"/>
                <w:szCs w:val="15"/>
              </w:rPr>
              <w:t>数</w:t>
            </w:r>
            <w:r>
              <w:rPr>
                <w:rFonts w:hint="eastAsia"/>
                <w:color w:val="000000"/>
                <w:sz w:val="20"/>
                <w:szCs w:val="15"/>
                <w:lang w:eastAsia="zh-CN"/>
              </w:rPr>
              <w:t>（</w:t>
            </w:r>
            <w:r>
              <w:rPr>
                <w:rFonts w:hint="eastAsia"/>
                <w:color w:val="000000"/>
                <w:sz w:val="20"/>
                <w:szCs w:val="15"/>
                <w:lang w:val="en-US" w:eastAsia="zh-CN"/>
              </w:rPr>
              <w:t>1个项目算1次</w:t>
            </w:r>
            <w:r>
              <w:rPr>
                <w:rFonts w:hint="eastAsia"/>
                <w:color w:val="000000"/>
                <w:sz w:val="20"/>
                <w:szCs w:val="15"/>
                <w:lang w:eastAsia="zh-CN"/>
              </w:rPr>
              <w:t>）</w:t>
            </w:r>
          </w:p>
        </w:tc>
        <w:tc>
          <w:tcPr>
            <w:tcW w:w="14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sz w:val="15"/>
                <w:szCs w:val="15"/>
              </w:rPr>
            </w:pPr>
            <w:r>
              <w:rPr>
                <w:color w:val="000000"/>
                <w:sz w:val="20"/>
                <w:szCs w:val="15"/>
              </w:rPr>
              <w:t>绩效评价项目主要负责人/项目主评人总年限</w:t>
            </w:r>
          </w:p>
        </w:tc>
        <w:tc>
          <w:tcPr>
            <w:tcW w:w="6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r>
              <w:rPr>
                <w:color w:val="000000"/>
                <w:sz w:val="20"/>
                <w:szCs w:val="15"/>
              </w:rPr>
              <w:t>社保</w:t>
            </w:r>
          </w:p>
          <w:p>
            <w:pPr>
              <w:pStyle w:val="6"/>
              <w:keepNext w:val="0"/>
              <w:keepLines w:val="0"/>
              <w:pageBreakBefore w:val="0"/>
              <w:kinsoku/>
              <w:wordWrap/>
              <w:overflowPunct/>
              <w:topLinePunct w:val="0"/>
              <w:autoSpaceDE/>
              <w:autoSpaceDN/>
              <w:bidi w:val="0"/>
              <w:adjustRightInd/>
              <w:snapToGrid/>
              <w:spacing w:line="240" w:lineRule="exact"/>
              <w:jc w:val="both"/>
              <w:textAlignment w:val="auto"/>
              <w:rPr>
                <w:sz w:val="15"/>
                <w:szCs w:val="15"/>
              </w:rPr>
            </w:pPr>
            <w:r>
              <w:rPr>
                <w:color w:val="000000"/>
                <w:sz w:val="20"/>
                <w:szCs w:val="15"/>
              </w:rPr>
              <w:t>证明</w:t>
            </w:r>
          </w:p>
        </w:tc>
        <w:tc>
          <w:tcPr>
            <w:tcW w:w="6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r>
              <w:rPr>
                <w:color w:val="000000"/>
                <w:sz w:val="20"/>
                <w:szCs w:val="15"/>
              </w:rPr>
              <w:t>职称</w:t>
            </w:r>
          </w:p>
          <w:p>
            <w:pPr>
              <w:pStyle w:val="6"/>
              <w:keepNext w:val="0"/>
              <w:keepLines w:val="0"/>
              <w:pageBreakBefore w:val="0"/>
              <w:kinsoku/>
              <w:wordWrap/>
              <w:overflowPunct/>
              <w:topLinePunct w:val="0"/>
              <w:autoSpaceDE/>
              <w:autoSpaceDN/>
              <w:bidi w:val="0"/>
              <w:adjustRightInd/>
              <w:snapToGrid/>
              <w:spacing w:line="240" w:lineRule="exact"/>
              <w:jc w:val="both"/>
              <w:textAlignment w:val="auto"/>
              <w:rPr>
                <w:sz w:val="15"/>
                <w:szCs w:val="15"/>
              </w:rPr>
            </w:pPr>
            <w:r>
              <w:rPr>
                <w:color w:val="000000"/>
                <w:sz w:val="20"/>
                <w:szCs w:val="15"/>
              </w:rPr>
              <w:t>证书</w:t>
            </w:r>
          </w:p>
        </w:tc>
        <w:tc>
          <w:tcPr>
            <w:tcW w:w="1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sz w:val="15"/>
                <w:szCs w:val="15"/>
              </w:rPr>
            </w:pPr>
            <w:r>
              <w:rPr>
                <w:color w:val="000000"/>
                <w:sz w:val="20"/>
                <w:szCs w:val="15"/>
              </w:rPr>
              <w:t>具体项目名称</w:t>
            </w:r>
          </w:p>
        </w:tc>
        <w:tc>
          <w:tcPr>
            <w:tcW w:w="10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sz w:val="15"/>
                <w:szCs w:val="15"/>
              </w:rPr>
            </w:pPr>
            <w:r>
              <w:rPr>
                <w:color w:val="000000"/>
                <w:sz w:val="20"/>
                <w:szCs w:val="15"/>
              </w:rPr>
              <w:t>委托单位名称</w:t>
            </w:r>
          </w:p>
        </w:tc>
        <w:tc>
          <w:tcPr>
            <w:tcW w:w="9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sz w:val="15"/>
                <w:szCs w:val="15"/>
              </w:rPr>
            </w:pPr>
            <w:r>
              <w:rPr>
                <w:color w:val="000000"/>
                <w:sz w:val="20"/>
                <w:szCs w:val="15"/>
              </w:rPr>
              <w:t>项目发生时间</w:t>
            </w:r>
          </w:p>
        </w:tc>
        <w:tc>
          <w:tcPr>
            <w:tcW w:w="14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sz w:val="15"/>
                <w:szCs w:val="15"/>
              </w:rPr>
            </w:pPr>
            <w:r>
              <w:rPr>
                <w:color w:val="000000"/>
                <w:sz w:val="20"/>
                <w:szCs w:val="15"/>
              </w:rPr>
              <w:t>上述材料所在页码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1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sz w:val="15"/>
                <w:szCs w:val="15"/>
              </w:rPr>
            </w:pPr>
          </w:p>
        </w:tc>
        <w:tc>
          <w:tcPr>
            <w:tcW w:w="648"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76"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46"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60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695"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009"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941"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35"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1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648"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7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4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600"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695"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009"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941"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35"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1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648"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7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4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600"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695"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009"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941"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35"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1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648"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7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46"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600"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695" w:type="dxa"/>
            <w:vMerge w:val="continue"/>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009"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941"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c>
          <w:tcPr>
            <w:tcW w:w="1435" w:type="dxa"/>
            <w:tcBorders>
              <w:top w:val="nil"/>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sz w:val="16"/>
                <w:szCs w:val="20"/>
              </w:rPr>
            </w:pPr>
          </w:p>
        </w:tc>
      </w:tr>
    </w:tbl>
    <w:p>
      <w:pPr>
        <w:pStyle w:val="6"/>
        <w:jc w:val="both"/>
      </w:pPr>
      <w:r>
        <w:rPr>
          <w:sz w:val="21"/>
          <w:szCs w:val="16"/>
        </w:rPr>
        <w:t>注：上述内容如评审项无要求的，可不作填写。如评审项有要求的内容，表格无体现，可自行增加。为便于评委会评审，请同一人的多份证明材料连续叠放，即放完A人员的所有证明材料后再叠放B人员的证明材料 。</w:t>
      </w:r>
    </w:p>
    <w:p>
      <w:pPr>
        <w:pStyle w:val="6"/>
        <w:ind w:firstLine="420"/>
        <w:jc w:val="both"/>
      </w:pPr>
      <w:r>
        <w:rPr>
          <w:b/>
          <w:sz w:val="24"/>
        </w:rPr>
        <w:t>表二：</w:t>
      </w:r>
    </w:p>
    <w:p>
      <w:pPr>
        <w:pStyle w:val="6"/>
        <w:ind w:firstLine="441"/>
        <w:jc w:val="both"/>
      </w:pPr>
      <w:r>
        <w:rPr>
          <w:b/>
          <w:sz w:val="24"/>
        </w:rPr>
        <w:t>为便于评审，建议供应商参考附表格式及要求（具体见需求及评审标准）进行人员填写及资料编排。</w:t>
      </w:r>
    </w:p>
    <w:p>
      <w:pPr>
        <w:pStyle w:val="6"/>
        <w:ind w:firstLine="441"/>
        <w:jc w:val="center"/>
        <w:rPr>
          <w:sz w:val="18"/>
          <w:szCs w:val="18"/>
        </w:rPr>
      </w:pPr>
      <w:r>
        <w:rPr>
          <w:color w:val="000000"/>
          <w:sz w:val="22"/>
          <w:szCs w:val="18"/>
        </w:rPr>
        <w:t>本项目拟投入专业技术人员情况表</w:t>
      </w:r>
    </w:p>
    <w:tbl>
      <w:tblPr>
        <w:tblStyle w:val="3"/>
        <w:tblW w:w="9678" w:type="dxa"/>
        <w:jc w:val="center"/>
        <w:tblInd w:w="10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0"/>
        <w:gridCol w:w="1145"/>
        <w:gridCol w:w="871"/>
        <w:gridCol w:w="900"/>
        <w:gridCol w:w="1214"/>
        <w:gridCol w:w="1213"/>
        <w:gridCol w:w="1146"/>
        <w:gridCol w:w="1268"/>
        <w:gridCol w:w="14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center"/>
              <w:textAlignment w:val="auto"/>
              <w:rPr>
                <w:color w:val="000000"/>
                <w:sz w:val="20"/>
                <w:szCs w:val="15"/>
              </w:rPr>
            </w:pPr>
            <w:r>
              <w:rPr>
                <w:color w:val="000000"/>
                <w:sz w:val="20"/>
                <w:szCs w:val="15"/>
              </w:rPr>
              <w:t>序号</w:t>
            </w:r>
          </w:p>
        </w:tc>
        <w:tc>
          <w:tcPr>
            <w:tcW w:w="11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center"/>
              <w:textAlignment w:val="auto"/>
              <w:rPr>
                <w:color w:val="000000"/>
                <w:sz w:val="20"/>
                <w:szCs w:val="15"/>
              </w:rPr>
            </w:pPr>
            <w:r>
              <w:rPr>
                <w:color w:val="000000"/>
                <w:sz w:val="20"/>
                <w:szCs w:val="15"/>
              </w:rPr>
              <w:t>人员姓名</w:t>
            </w:r>
          </w:p>
        </w:tc>
        <w:tc>
          <w:tcPr>
            <w:tcW w:w="8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center"/>
              <w:textAlignment w:val="auto"/>
              <w:rPr>
                <w:color w:val="000000"/>
                <w:sz w:val="20"/>
                <w:szCs w:val="15"/>
              </w:rPr>
            </w:pPr>
            <w:r>
              <w:rPr>
                <w:color w:val="000000"/>
                <w:sz w:val="20"/>
                <w:szCs w:val="15"/>
              </w:rPr>
              <w:t>岗位</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center"/>
              <w:textAlignment w:val="auto"/>
              <w:rPr>
                <w:color w:val="000000"/>
                <w:sz w:val="20"/>
                <w:szCs w:val="15"/>
              </w:rPr>
            </w:pPr>
            <w:r>
              <w:rPr>
                <w:color w:val="000000"/>
                <w:sz w:val="20"/>
                <w:szCs w:val="15"/>
              </w:rPr>
              <w:t>学历</w:t>
            </w:r>
          </w:p>
        </w:tc>
        <w:tc>
          <w:tcPr>
            <w:tcW w:w="12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center"/>
              <w:textAlignment w:val="auto"/>
              <w:rPr>
                <w:color w:val="000000"/>
                <w:sz w:val="20"/>
                <w:szCs w:val="15"/>
              </w:rPr>
            </w:pPr>
            <w:r>
              <w:rPr>
                <w:color w:val="000000"/>
                <w:sz w:val="20"/>
                <w:szCs w:val="15"/>
              </w:rPr>
              <w:t>工作经验总年限</w:t>
            </w:r>
          </w:p>
        </w:tc>
        <w:tc>
          <w:tcPr>
            <w:tcW w:w="12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center"/>
              <w:textAlignment w:val="auto"/>
              <w:rPr>
                <w:color w:val="000000"/>
                <w:sz w:val="20"/>
                <w:szCs w:val="15"/>
              </w:rPr>
            </w:pPr>
            <w:r>
              <w:rPr>
                <w:color w:val="000000"/>
                <w:sz w:val="20"/>
                <w:szCs w:val="15"/>
              </w:rPr>
              <w:t>职称</w:t>
            </w:r>
          </w:p>
        </w:tc>
        <w:tc>
          <w:tcPr>
            <w:tcW w:w="1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center"/>
              <w:textAlignment w:val="auto"/>
              <w:rPr>
                <w:color w:val="000000"/>
                <w:sz w:val="20"/>
                <w:szCs w:val="15"/>
              </w:rPr>
            </w:pPr>
            <w:r>
              <w:rPr>
                <w:color w:val="000000"/>
                <w:sz w:val="20"/>
                <w:szCs w:val="15"/>
              </w:rPr>
              <w:t>其它证书</w:t>
            </w:r>
          </w:p>
        </w:tc>
        <w:tc>
          <w:tcPr>
            <w:tcW w:w="12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center"/>
              <w:textAlignment w:val="auto"/>
              <w:rPr>
                <w:color w:val="000000"/>
                <w:sz w:val="20"/>
                <w:szCs w:val="15"/>
              </w:rPr>
            </w:pPr>
            <w:r>
              <w:rPr>
                <w:color w:val="000000"/>
                <w:sz w:val="20"/>
                <w:szCs w:val="15"/>
              </w:rPr>
              <w:t>社保证明</w:t>
            </w:r>
          </w:p>
        </w:tc>
        <w:tc>
          <w:tcPr>
            <w:tcW w:w="14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center"/>
              <w:textAlignment w:val="auto"/>
              <w:rPr>
                <w:color w:val="000000"/>
                <w:sz w:val="20"/>
                <w:szCs w:val="15"/>
              </w:rPr>
            </w:pPr>
            <w:r>
              <w:rPr>
                <w:color w:val="000000"/>
                <w:sz w:val="20"/>
                <w:szCs w:val="15"/>
              </w:rPr>
              <w:t>上述材料所在页码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14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90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1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6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45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14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90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1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6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45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14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90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1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1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6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45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70" w:type="dxa"/>
            <w:tcBorders>
              <w:top w:val="nil"/>
              <w:left w:val="single" w:color="000000" w:sz="4" w:space="0"/>
              <w:bottom w:val="single" w:color="auto" w:sz="2"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145" w:type="dxa"/>
            <w:tcBorders>
              <w:top w:val="nil"/>
              <w:left w:val="nil"/>
              <w:bottom w:val="single" w:color="auto" w:sz="2"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871" w:type="dxa"/>
            <w:tcBorders>
              <w:top w:val="nil"/>
              <w:left w:val="nil"/>
              <w:bottom w:val="single" w:color="auto" w:sz="2"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900" w:type="dxa"/>
            <w:tcBorders>
              <w:top w:val="nil"/>
              <w:left w:val="nil"/>
              <w:bottom w:val="single" w:color="auto" w:sz="2"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14" w:type="dxa"/>
            <w:tcBorders>
              <w:top w:val="nil"/>
              <w:left w:val="nil"/>
              <w:bottom w:val="single" w:color="auto" w:sz="2"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13" w:type="dxa"/>
            <w:tcBorders>
              <w:top w:val="nil"/>
              <w:left w:val="nil"/>
              <w:bottom w:val="single" w:color="auto" w:sz="2"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146" w:type="dxa"/>
            <w:tcBorders>
              <w:top w:val="nil"/>
              <w:left w:val="nil"/>
              <w:bottom w:val="single" w:color="auto" w:sz="2"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268" w:type="dxa"/>
            <w:tcBorders>
              <w:top w:val="nil"/>
              <w:left w:val="nil"/>
              <w:bottom w:val="single" w:color="auto" w:sz="2"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c>
          <w:tcPr>
            <w:tcW w:w="1451" w:type="dxa"/>
            <w:tcBorders>
              <w:top w:val="nil"/>
              <w:left w:val="nil"/>
              <w:bottom w:val="single" w:color="auto" w:sz="2" w:space="0"/>
              <w:right w:val="single" w:color="000000" w:sz="4" w:space="0"/>
            </w:tcBorders>
            <w:tcMar>
              <w:top w:w="0" w:type="dxa"/>
              <w:left w:w="105" w:type="dxa"/>
              <w:bottom w:w="0" w:type="dxa"/>
              <w:right w:w="105" w:type="dxa"/>
            </w:tcMar>
            <w:vAlign w:val="center"/>
          </w:tcPr>
          <w:p>
            <w:pPr>
              <w:pStyle w:val="6"/>
              <w:keepNext w:val="0"/>
              <w:keepLines w:val="0"/>
              <w:pageBreakBefore w:val="0"/>
              <w:kinsoku/>
              <w:wordWrap/>
              <w:overflowPunct/>
              <w:topLinePunct w:val="0"/>
              <w:autoSpaceDE/>
              <w:autoSpaceDN/>
              <w:bidi w:val="0"/>
              <w:adjustRightInd/>
              <w:snapToGrid/>
              <w:spacing w:line="240" w:lineRule="exact"/>
              <w:jc w:val="both"/>
              <w:textAlignment w:val="auto"/>
              <w:rPr>
                <w:color w:val="000000"/>
                <w:sz w:val="20"/>
                <w:szCs w:val="15"/>
              </w:rPr>
            </w:pPr>
          </w:p>
        </w:tc>
      </w:tr>
    </w:tbl>
    <w:p>
      <w:pPr>
        <w:pStyle w:val="6"/>
        <w:jc w:val="both"/>
        <w:rPr>
          <w:sz w:val="21"/>
          <w:szCs w:val="16"/>
        </w:rPr>
      </w:pPr>
      <w:r>
        <w:rPr>
          <w:sz w:val="21"/>
          <w:szCs w:val="16"/>
        </w:rPr>
        <w:t>注：上述内容如评审项无要求的，可不作填写。如评审项有要求的内容，表格无体现，可自行增加。为便于评委会评审，请同一人的多份证明材料连续叠放，即放完A人员的所有证明材料后再叠放B人员的证明材料 。</w:t>
      </w:r>
    </w:p>
    <w:p>
      <w:pPr>
        <w:pStyle w:val="6"/>
        <w:ind w:firstLine="482"/>
        <w:jc w:val="left"/>
      </w:pPr>
      <w:r>
        <w:rPr>
          <w:b/>
          <w:sz w:val="24"/>
        </w:rPr>
        <w:t>表三：</w:t>
      </w:r>
    </w:p>
    <w:p>
      <w:pPr>
        <w:pStyle w:val="6"/>
        <w:ind w:firstLine="441"/>
        <w:jc w:val="both"/>
      </w:pPr>
      <w:r>
        <w:rPr>
          <w:b/>
          <w:sz w:val="24"/>
        </w:rPr>
        <w:t>为便于评审，建议供应商参考附表格式及要求（具体见需求及评审标准）进行人员填写及资料编排。</w:t>
      </w:r>
    </w:p>
    <w:p>
      <w:pPr>
        <w:pStyle w:val="6"/>
        <w:ind w:firstLine="420"/>
        <w:jc w:val="center"/>
      </w:pPr>
      <w:r>
        <w:rPr>
          <w:sz w:val="21"/>
        </w:rPr>
        <w:t>本项目专家库人员情况表</w:t>
      </w:r>
    </w:p>
    <w:tbl>
      <w:tblPr>
        <w:tblStyle w:val="3"/>
        <w:tblW w:w="9643" w:type="dxa"/>
        <w:jc w:val="center"/>
        <w:tblInd w:w="13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3"/>
        <w:gridCol w:w="688"/>
        <w:gridCol w:w="1450"/>
        <w:gridCol w:w="1554"/>
        <w:gridCol w:w="614"/>
        <w:gridCol w:w="1527"/>
        <w:gridCol w:w="1009"/>
        <w:gridCol w:w="1119"/>
        <w:gridCol w:w="12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sz w:val="20"/>
                <w:szCs w:val="20"/>
              </w:rPr>
            </w:pPr>
            <w:r>
              <w:rPr>
                <w:color w:val="000000"/>
                <w:sz w:val="20"/>
                <w:szCs w:val="20"/>
              </w:rPr>
              <w:t>序号</w:t>
            </w:r>
          </w:p>
        </w:tc>
        <w:tc>
          <w:tcPr>
            <w:tcW w:w="6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jc w:val="both"/>
              <w:rPr>
                <w:sz w:val="20"/>
                <w:szCs w:val="20"/>
              </w:rPr>
            </w:pPr>
            <w:r>
              <w:rPr>
                <w:color w:val="000000"/>
                <w:sz w:val="20"/>
                <w:szCs w:val="20"/>
              </w:rPr>
              <w:t>人员姓名</w:t>
            </w:r>
          </w:p>
        </w:tc>
        <w:tc>
          <w:tcPr>
            <w:tcW w:w="14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jc w:val="both"/>
              <w:rPr>
                <w:sz w:val="20"/>
                <w:szCs w:val="20"/>
              </w:rPr>
            </w:pPr>
            <w:r>
              <w:rPr>
                <w:color w:val="000000"/>
                <w:sz w:val="20"/>
                <w:szCs w:val="20"/>
              </w:rPr>
              <w:t>绩效评价项目主要负责人总</w:t>
            </w:r>
            <w:r>
              <w:rPr>
                <w:rFonts w:hint="eastAsia"/>
                <w:color w:val="000000"/>
                <w:sz w:val="20"/>
                <w:szCs w:val="20"/>
                <w:lang w:eastAsia="zh-CN"/>
              </w:rPr>
              <w:t>次</w:t>
            </w:r>
            <w:r>
              <w:rPr>
                <w:color w:val="000000"/>
                <w:sz w:val="20"/>
                <w:szCs w:val="20"/>
              </w:rPr>
              <w:t>数</w:t>
            </w:r>
            <w:r>
              <w:rPr>
                <w:rFonts w:hint="eastAsia"/>
                <w:color w:val="000000"/>
                <w:sz w:val="20"/>
                <w:szCs w:val="15"/>
                <w:lang w:eastAsia="zh-CN"/>
              </w:rPr>
              <w:t>（</w:t>
            </w:r>
            <w:r>
              <w:rPr>
                <w:rFonts w:hint="eastAsia"/>
                <w:color w:val="000000"/>
                <w:sz w:val="20"/>
                <w:szCs w:val="15"/>
                <w:lang w:val="en-US" w:eastAsia="zh-CN"/>
              </w:rPr>
              <w:t>1个项目算1次</w:t>
            </w:r>
            <w:r>
              <w:rPr>
                <w:rFonts w:hint="eastAsia"/>
                <w:color w:val="000000"/>
                <w:sz w:val="20"/>
                <w:szCs w:val="15"/>
                <w:lang w:eastAsia="zh-CN"/>
              </w:rPr>
              <w:t>）</w:t>
            </w:r>
          </w:p>
        </w:tc>
        <w:tc>
          <w:tcPr>
            <w:tcW w:w="15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jc w:val="both"/>
              <w:rPr>
                <w:sz w:val="20"/>
                <w:szCs w:val="20"/>
              </w:rPr>
            </w:pPr>
            <w:r>
              <w:rPr>
                <w:color w:val="000000"/>
                <w:sz w:val="20"/>
                <w:szCs w:val="20"/>
              </w:rPr>
              <w:t>绩效评价项目主要负责人总年限</w:t>
            </w:r>
          </w:p>
        </w:tc>
        <w:tc>
          <w:tcPr>
            <w:tcW w:w="6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jc w:val="both"/>
              <w:rPr>
                <w:color w:val="000000"/>
                <w:sz w:val="20"/>
                <w:szCs w:val="20"/>
              </w:rPr>
            </w:pPr>
            <w:r>
              <w:rPr>
                <w:color w:val="000000"/>
                <w:sz w:val="20"/>
                <w:szCs w:val="20"/>
              </w:rPr>
              <w:t>职称</w:t>
            </w:r>
          </w:p>
          <w:p>
            <w:pPr>
              <w:pStyle w:val="6"/>
              <w:jc w:val="both"/>
              <w:rPr>
                <w:sz w:val="20"/>
                <w:szCs w:val="20"/>
              </w:rPr>
            </w:pPr>
            <w:r>
              <w:rPr>
                <w:color w:val="000000"/>
                <w:sz w:val="20"/>
                <w:szCs w:val="20"/>
              </w:rPr>
              <w:t>证书</w:t>
            </w:r>
          </w:p>
        </w:tc>
        <w:tc>
          <w:tcPr>
            <w:tcW w:w="15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jc w:val="both"/>
              <w:rPr>
                <w:sz w:val="20"/>
                <w:szCs w:val="20"/>
              </w:rPr>
            </w:pPr>
            <w:r>
              <w:rPr>
                <w:color w:val="000000"/>
                <w:sz w:val="20"/>
                <w:szCs w:val="20"/>
              </w:rPr>
              <w:t>具体项目名称</w:t>
            </w:r>
          </w:p>
        </w:tc>
        <w:tc>
          <w:tcPr>
            <w:tcW w:w="10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jc w:val="both"/>
              <w:rPr>
                <w:sz w:val="20"/>
                <w:szCs w:val="20"/>
              </w:rPr>
            </w:pPr>
            <w:r>
              <w:rPr>
                <w:color w:val="000000"/>
                <w:sz w:val="20"/>
                <w:szCs w:val="20"/>
              </w:rPr>
              <w:t>委托单位名称</w:t>
            </w:r>
          </w:p>
        </w:tc>
        <w:tc>
          <w:tcPr>
            <w:tcW w:w="11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jc w:val="both"/>
              <w:rPr>
                <w:sz w:val="20"/>
                <w:szCs w:val="20"/>
              </w:rPr>
            </w:pPr>
            <w:r>
              <w:rPr>
                <w:color w:val="000000"/>
                <w:sz w:val="20"/>
                <w:szCs w:val="20"/>
              </w:rPr>
              <w:t>项目发生时间</w:t>
            </w:r>
          </w:p>
        </w:tc>
        <w:tc>
          <w:tcPr>
            <w:tcW w:w="12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6"/>
              <w:jc w:val="both"/>
              <w:rPr>
                <w:sz w:val="20"/>
                <w:szCs w:val="20"/>
              </w:rPr>
            </w:pPr>
            <w:r>
              <w:rPr>
                <w:color w:val="000000"/>
                <w:sz w:val="20"/>
                <w:szCs w:val="20"/>
              </w:rPr>
              <w:t>上述材料所在页码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1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sz w:val="20"/>
                <w:szCs w:val="20"/>
              </w:rPr>
            </w:pPr>
          </w:p>
        </w:tc>
        <w:tc>
          <w:tcPr>
            <w:tcW w:w="688"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45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554"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614"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527"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00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11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26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13" w:type="dxa"/>
            <w:vMerge w:val="continue"/>
            <w:tcBorders>
              <w:top w:val="nil"/>
              <w:left w:val="single" w:color="000000" w:sz="4" w:space="0"/>
              <w:bottom w:val="single" w:color="000000" w:sz="4" w:space="0"/>
              <w:right w:val="single" w:color="000000" w:sz="4" w:space="0"/>
            </w:tcBorders>
            <w:vAlign w:val="center"/>
          </w:tcPr>
          <w:p>
            <w:pPr>
              <w:jc w:val="both"/>
              <w:rPr>
                <w:sz w:val="20"/>
                <w:szCs w:val="20"/>
              </w:rPr>
            </w:pPr>
          </w:p>
        </w:tc>
        <w:tc>
          <w:tcPr>
            <w:tcW w:w="688" w:type="dxa"/>
            <w:vMerge w:val="continue"/>
            <w:tcBorders>
              <w:top w:val="nil"/>
              <w:left w:val="nil"/>
              <w:bottom w:val="single" w:color="000000" w:sz="4" w:space="0"/>
              <w:right w:val="single" w:color="000000" w:sz="4" w:space="0"/>
            </w:tcBorders>
            <w:vAlign w:val="center"/>
          </w:tcPr>
          <w:p>
            <w:pPr>
              <w:jc w:val="both"/>
              <w:rPr>
                <w:sz w:val="20"/>
                <w:szCs w:val="20"/>
              </w:rPr>
            </w:pPr>
          </w:p>
        </w:tc>
        <w:tc>
          <w:tcPr>
            <w:tcW w:w="1450" w:type="dxa"/>
            <w:vMerge w:val="continue"/>
            <w:tcBorders>
              <w:top w:val="nil"/>
              <w:left w:val="nil"/>
              <w:bottom w:val="single" w:color="000000" w:sz="4" w:space="0"/>
              <w:right w:val="single" w:color="000000" w:sz="4" w:space="0"/>
            </w:tcBorders>
            <w:vAlign w:val="center"/>
          </w:tcPr>
          <w:p>
            <w:pPr>
              <w:jc w:val="both"/>
              <w:rPr>
                <w:sz w:val="20"/>
                <w:szCs w:val="20"/>
              </w:rPr>
            </w:pPr>
          </w:p>
        </w:tc>
        <w:tc>
          <w:tcPr>
            <w:tcW w:w="1554" w:type="dxa"/>
            <w:vMerge w:val="continue"/>
            <w:tcBorders>
              <w:top w:val="nil"/>
              <w:left w:val="nil"/>
              <w:bottom w:val="single" w:color="000000" w:sz="4" w:space="0"/>
              <w:right w:val="single" w:color="000000" w:sz="4" w:space="0"/>
            </w:tcBorders>
            <w:vAlign w:val="center"/>
          </w:tcPr>
          <w:p>
            <w:pPr>
              <w:jc w:val="both"/>
              <w:rPr>
                <w:sz w:val="20"/>
                <w:szCs w:val="20"/>
              </w:rPr>
            </w:pPr>
          </w:p>
        </w:tc>
        <w:tc>
          <w:tcPr>
            <w:tcW w:w="614" w:type="dxa"/>
            <w:vMerge w:val="continue"/>
            <w:tcBorders>
              <w:top w:val="nil"/>
              <w:left w:val="nil"/>
              <w:bottom w:val="single" w:color="000000" w:sz="4" w:space="0"/>
              <w:right w:val="single" w:color="000000" w:sz="4" w:space="0"/>
            </w:tcBorders>
            <w:vAlign w:val="center"/>
          </w:tcPr>
          <w:p>
            <w:pPr>
              <w:jc w:val="both"/>
              <w:rPr>
                <w:sz w:val="20"/>
                <w:szCs w:val="20"/>
              </w:rPr>
            </w:pPr>
          </w:p>
        </w:tc>
        <w:tc>
          <w:tcPr>
            <w:tcW w:w="1527"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00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11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26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1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688"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45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554"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614"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527"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00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11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26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413" w:type="dxa"/>
            <w:vMerge w:val="continue"/>
            <w:tcBorders>
              <w:top w:val="nil"/>
              <w:left w:val="single" w:color="000000" w:sz="4" w:space="0"/>
              <w:bottom w:val="single" w:color="000000" w:sz="4" w:space="0"/>
              <w:right w:val="single" w:color="000000" w:sz="4" w:space="0"/>
            </w:tcBorders>
            <w:vAlign w:val="center"/>
          </w:tcPr>
          <w:p>
            <w:pPr>
              <w:jc w:val="both"/>
              <w:rPr>
                <w:sz w:val="20"/>
                <w:szCs w:val="20"/>
              </w:rPr>
            </w:pPr>
          </w:p>
        </w:tc>
        <w:tc>
          <w:tcPr>
            <w:tcW w:w="688" w:type="dxa"/>
            <w:vMerge w:val="continue"/>
            <w:tcBorders>
              <w:top w:val="nil"/>
              <w:left w:val="nil"/>
              <w:bottom w:val="single" w:color="000000" w:sz="4" w:space="0"/>
              <w:right w:val="single" w:color="000000" w:sz="4" w:space="0"/>
            </w:tcBorders>
            <w:vAlign w:val="center"/>
          </w:tcPr>
          <w:p>
            <w:pPr>
              <w:jc w:val="both"/>
              <w:rPr>
                <w:sz w:val="20"/>
                <w:szCs w:val="20"/>
              </w:rPr>
            </w:pPr>
          </w:p>
        </w:tc>
        <w:tc>
          <w:tcPr>
            <w:tcW w:w="1450" w:type="dxa"/>
            <w:vMerge w:val="continue"/>
            <w:tcBorders>
              <w:top w:val="nil"/>
              <w:left w:val="nil"/>
              <w:bottom w:val="single" w:color="000000" w:sz="4" w:space="0"/>
              <w:right w:val="single" w:color="000000" w:sz="4" w:space="0"/>
            </w:tcBorders>
            <w:vAlign w:val="center"/>
          </w:tcPr>
          <w:p>
            <w:pPr>
              <w:jc w:val="both"/>
              <w:rPr>
                <w:sz w:val="20"/>
                <w:szCs w:val="20"/>
              </w:rPr>
            </w:pPr>
          </w:p>
        </w:tc>
        <w:tc>
          <w:tcPr>
            <w:tcW w:w="1554" w:type="dxa"/>
            <w:vMerge w:val="continue"/>
            <w:tcBorders>
              <w:top w:val="nil"/>
              <w:left w:val="nil"/>
              <w:bottom w:val="single" w:color="000000" w:sz="4" w:space="0"/>
              <w:right w:val="single" w:color="000000" w:sz="4" w:space="0"/>
            </w:tcBorders>
            <w:vAlign w:val="center"/>
          </w:tcPr>
          <w:p>
            <w:pPr>
              <w:jc w:val="both"/>
              <w:rPr>
                <w:sz w:val="20"/>
                <w:szCs w:val="20"/>
              </w:rPr>
            </w:pPr>
          </w:p>
        </w:tc>
        <w:tc>
          <w:tcPr>
            <w:tcW w:w="614" w:type="dxa"/>
            <w:vMerge w:val="continue"/>
            <w:tcBorders>
              <w:top w:val="nil"/>
              <w:left w:val="nil"/>
              <w:bottom w:val="single" w:color="000000" w:sz="4" w:space="0"/>
              <w:right w:val="single" w:color="000000" w:sz="4" w:space="0"/>
            </w:tcBorders>
            <w:vAlign w:val="center"/>
          </w:tcPr>
          <w:p>
            <w:pPr>
              <w:jc w:val="both"/>
              <w:rPr>
                <w:sz w:val="20"/>
                <w:szCs w:val="20"/>
              </w:rPr>
            </w:pPr>
          </w:p>
        </w:tc>
        <w:tc>
          <w:tcPr>
            <w:tcW w:w="1527"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00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11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c>
          <w:tcPr>
            <w:tcW w:w="1269" w:type="dxa"/>
            <w:tcBorders>
              <w:top w:val="nil"/>
              <w:left w:val="nil"/>
              <w:bottom w:val="single" w:color="000000" w:sz="4" w:space="0"/>
              <w:right w:val="single" w:color="000000" w:sz="4" w:space="0"/>
            </w:tcBorders>
            <w:tcMar>
              <w:top w:w="0" w:type="dxa"/>
              <w:left w:w="105" w:type="dxa"/>
              <w:bottom w:w="0" w:type="dxa"/>
              <w:right w:w="105" w:type="dxa"/>
            </w:tcMar>
            <w:vAlign w:val="center"/>
          </w:tcPr>
          <w:p>
            <w:pPr>
              <w:jc w:val="both"/>
              <w:rPr>
                <w:sz w:val="20"/>
                <w:szCs w:val="20"/>
              </w:rPr>
            </w:pPr>
          </w:p>
        </w:tc>
      </w:tr>
    </w:tbl>
    <w:p>
      <w:pPr>
        <w:pStyle w:val="6"/>
        <w:jc w:val="both"/>
        <w:rPr>
          <w:sz w:val="16"/>
          <w:szCs w:val="16"/>
        </w:rPr>
      </w:pPr>
      <w:r>
        <w:rPr>
          <w:sz w:val="21"/>
          <w:szCs w:val="16"/>
        </w:rPr>
        <w:t>注：上述内容如评审项无要求的，可不作填写。如评审项有要求的内容，表格无体现，可自行增加。为便于评委会评审，请同一人的多份证明材料连续叠放，即放完A人员的所有证明材料后再叠放B人员的证明材料 。</w:t>
      </w:r>
    </w:p>
    <w:p>
      <w:pPr>
        <w:pStyle w:val="6"/>
        <w:ind w:firstLine="480" w:firstLineChars="200"/>
        <w:rPr>
          <w:rFonts w:hint="eastAsia" w:ascii="黑体" w:hAnsi="黑体" w:eastAsia="黑体" w:cs="黑体"/>
          <w:sz w:val="24"/>
          <w:szCs w:val="24"/>
        </w:rPr>
      </w:pPr>
    </w:p>
    <w:p>
      <w:pPr>
        <w:pStyle w:val="6"/>
        <w:ind w:firstLine="480" w:firstLineChars="200"/>
        <w:rPr>
          <w:rFonts w:hint="eastAsia" w:ascii="黑体" w:hAnsi="黑体" w:eastAsia="黑体" w:cs="黑体"/>
          <w:sz w:val="24"/>
          <w:szCs w:val="24"/>
        </w:rPr>
      </w:pPr>
      <w:r>
        <w:rPr>
          <w:rFonts w:hint="eastAsia" w:ascii="黑体" w:hAnsi="黑体" w:eastAsia="黑体" w:cs="黑体"/>
          <w:sz w:val="24"/>
          <w:szCs w:val="24"/>
        </w:rPr>
        <w:t>表</w:t>
      </w:r>
      <w:r>
        <w:rPr>
          <w:rFonts w:hint="eastAsia" w:ascii="黑体" w:hAnsi="黑体" w:eastAsia="黑体" w:cs="黑体"/>
          <w:sz w:val="24"/>
          <w:szCs w:val="24"/>
          <w:lang w:eastAsia="zh-CN"/>
        </w:rPr>
        <w:t>四：</w:t>
      </w:r>
      <w:r>
        <w:rPr>
          <w:rFonts w:hint="eastAsia" w:ascii="黑体" w:hAnsi="黑体" w:eastAsia="黑体" w:cs="黑体"/>
          <w:sz w:val="24"/>
          <w:szCs w:val="24"/>
        </w:rPr>
        <w:t>资格性审查表</w:t>
      </w:r>
    </w:p>
    <w:p>
      <w:pPr>
        <w:pStyle w:val="6"/>
        <w:ind w:firstLine="400" w:firstLineChars="200"/>
      </w:pPr>
      <w:r>
        <w:rPr>
          <w:rFonts w:hint="eastAsia"/>
          <w:lang w:eastAsia="zh-CN"/>
        </w:rPr>
        <w:t>适用于绩效评价服务</w:t>
      </w:r>
      <w:r>
        <w:t>采购</w:t>
      </w:r>
      <w:r>
        <w:rPr>
          <w:rFonts w:hint="eastAsia"/>
          <w:lang w:eastAsia="zh-CN"/>
        </w:rPr>
        <w:t>子</w:t>
      </w:r>
      <w:r>
        <w:t>包1</w:t>
      </w:r>
      <w:r>
        <w:rPr>
          <w:rFonts w:hint="eastAsia"/>
          <w:lang w:val="en-US" w:eastAsia="zh-CN"/>
        </w:rPr>
        <w:t>、子包2、子包3</w:t>
      </w:r>
      <w:r>
        <w:t>：</w:t>
      </w:r>
    </w:p>
    <w:tbl>
      <w:tblPr>
        <w:tblStyle w:val="3"/>
        <w:tblW w:w="9615"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0"/>
        <w:gridCol w:w="2015"/>
        <w:gridCol w:w="68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22" w:hRule="atLeast"/>
          <w:jc w:val="center"/>
        </w:trPr>
        <w:tc>
          <w:tcPr>
            <w:tcW w:w="730" w:type="dxa"/>
          </w:tcPr>
          <w:p>
            <w:pPr>
              <w:pStyle w:val="6"/>
              <w:jc w:val="center"/>
            </w:pPr>
            <w:r>
              <w:t>序号</w:t>
            </w:r>
          </w:p>
        </w:tc>
        <w:tc>
          <w:tcPr>
            <w:tcW w:w="8885" w:type="dxa"/>
            <w:gridSpan w:val="2"/>
          </w:tcPr>
          <w:p>
            <w:pPr>
              <w:pStyle w:val="6"/>
              <w:jc w:val="center"/>
            </w:pPr>
            <w: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361" w:hRule="atLeast"/>
          <w:jc w:val="center"/>
        </w:trPr>
        <w:tc>
          <w:tcPr>
            <w:tcW w:w="730" w:type="dxa"/>
          </w:tcPr>
          <w:p>
            <w:pPr>
              <w:pStyle w:val="6"/>
              <w:jc w:val="center"/>
            </w:pPr>
            <w:r>
              <w:t>1</w:t>
            </w:r>
          </w:p>
        </w:tc>
        <w:tc>
          <w:tcPr>
            <w:tcW w:w="2015" w:type="dxa"/>
          </w:tcPr>
          <w:p>
            <w:pPr>
              <w:pStyle w:val="6"/>
            </w:pPr>
            <w:r>
              <w:t>具有独立承担民事责任的能力</w:t>
            </w:r>
          </w:p>
        </w:tc>
        <w:tc>
          <w:tcPr>
            <w:tcW w:w="6870" w:type="dxa"/>
          </w:tcPr>
          <w:p>
            <w:pPr>
              <w:pStyle w:val="6"/>
            </w:pPr>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100" w:hRule="atLeast"/>
          <w:jc w:val="center"/>
        </w:trPr>
        <w:tc>
          <w:tcPr>
            <w:tcW w:w="730" w:type="dxa"/>
          </w:tcPr>
          <w:p>
            <w:pPr>
              <w:pStyle w:val="6"/>
              <w:jc w:val="center"/>
            </w:pPr>
            <w:r>
              <w:t>2</w:t>
            </w:r>
          </w:p>
        </w:tc>
        <w:tc>
          <w:tcPr>
            <w:tcW w:w="2015" w:type="dxa"/>
          </w:tcPr>
          <w:p>
            <w:pPr>
              <w:pStyle w:val="6"/>
            </w:pPr>
            <w:r>
              <w:t>有依法缴纳税收和社会保障资金的良好记录</w:t>
            </w:r>
          </w:p>
        </w:tc>
        <w:tc>
          <w:tcPr>
            <w:tcW w:w="6870" w:type="dxa"/>
          </w:tcPr>
          <w:p>
            <w:pPr>
              <w:pStyle w:val="6"/>
            </w:pPr>
            <w: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453" w:hRule="atLeast"/>
          <w:jc w:val="center"/>
        </w:trPr>
        <w:tc>
          <w:tcPr>
            <w:tcW w:w="730" w:type="dxa"/>
          </w:tcPr>
          <w:p>
            <w:pPr>
              <w:pStyle w:val="6"/>
              <w:jc w:val="center"/>
            </w:pPr>
            <w:r>
              <w:t>3</w:t>
            </w:r>
          </w:p>
        </w:tc>
        <w:tc>
          <w:tcPr>
            <w:tcW w:w="2015" w:type="dxa"/>
          </w:tcPr>
          <w:p>
            <w:pPr>
              <w:pStyle w:val="6"/>
            </w:pPr>
            <w:r>
              <w:t>具有良好的商业信誉和健全的财务会计制度</w:t>
            </w:r>
          </w:p>
        </w:tc>
        <w:tc>
          <w:tcPr>
            <w:tcW w:w="6870" w:type="dxa"/>
          </w:tcPr>
          <w:p>
            <w:pPr>
              <w:pStyle w:val="6"/>
            </w:pPr>
            <w:r>
              <w:rPr>
                <w:rFonts w:hint="eastAsia"/>
                <w:lang w:eastAsia="zh-CN"/>
              </w:rPr>
              <w:t>投标人</w:t>
            </w:r>
            <w:r>
              <w:t>必须具有良好的商业信誉和健全的财务会计制度</w:t>
            </w:r>
            <w:r>
              <w:rPr>
                <w:rFonts w:hint="eastAsia"/>
                <w:lang w:eastAsia="zh-CN"/>
              </w:rPr>
              <w:t>。【</w:t>
            </w:r>
            <w:r>
              <w:t>提供以下2种证明材料之一：①2024年度或2025年度经会计师事务所审计的财务状况报告；②同时提供a.基本开户行出具的资信证明</w:t>
            </w:r>
            <w:r>
              <w:rPr>
                <w:rFonts w:hint="eastAsia"/>
                <w:lang w:eastAsia="zh-CN"/>
              </w:rPr>
              <w:t>；</w:t>
            </w:r>
            <w:r>
              <w:t>b.《基本存款账号信息》或《开户许可证》</w:t>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943" w:hRule="atLeast"/>
          <w:jc w:val="center"/>
        </w:trPr>
        <w:tc>
          <w:tcPr>
            <w:tcW w:w="730" w:type="dxa"/>
          </w:tcPr>
          <w:p>
            <w:pPr>
              <w:pStyle w:val="6"/>
              <w:jc w:val="center"/>
            </w:pPr>
            <w:r>
              <w:t>4</w:t>
            </w:r>
          </w:p>
        </w:tc>
        <w:tc>
          <w:tcPr>
            <w:tcW w:w="2015" w:type="dxa"/>
          </w:tcPr>
          <w:p>
            <w:pPr>
              <w:pStyle w:val="6"/>
            </w:pPr>
            <w:r>
              <w:t>履行合同所必需的</w:t>
            </w:r>
            <w:r>
              <w:rPr>
                <w:rFonts w:hint="eastAsia"/>
                <w:lang w:eastAsia="zh-CN"/>
              </w:rPr>
              <w:t>专业技术和服务</w:t>
            </w:r>
            <w:r>
              <w:t>能力</w:t>
            </w:r>
          </w:p>
        </w:tc>
        <w:tc>
          <w:tcPr>
            <w:tcW w:w="6870" w:type="dxa"/>
          </w:tcPr>
          <w:p>
            <w:pPr>
              <w:pStyle w:val="6"/>
              <w:rPr>
                <w:rFonts w:hint="eastAsia" w:eastAsiaTheme="minorEastAsia"/>
                <w:lang w:eastAsia="zh-CN"/>
              </w:rPr>
            </w:pPr>
            <w:r>
              <w:t>参照</w:t>
            </w:r>
            <w:r>
              <w:rPr>
                <w:highlight w:val="none"/>
              </w:rPr>
              <w:t>投标</w:t>
            </w:r>
            <w:r>
              <w:rPr>
                <w:rFonts w:hint="eastAsia"/>
                <w:highlight w:val="none"/>
                <w:lang w:eastAsia="zh-CN"/>
              </w:rPr>
              <w:t>文件</w:t>
            </w:r>
            <w:r>
              <w:t xml:space="preserve">相关格式内容。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753" w:hRule="atLeast"/>
          <w:jc w:val="center"/>
        </w:trPr>
        <w:tc>
          <w:tcPr>
            <w:tcW w:w="730" w:type="dxa"/>
          </w:tcPr>
          <w:p>
            <w:pPr>
              <w:pStyle w:val="6"/>
              <w:jc w:val="center"/>
            </w:pPr>
            <w:r>
              <w:t>5</w:t>
            </w:r>
          </w:p>
        </w:tc>
        <w:tc>
          <w:tcPr>
            <w:tcW w:w="2015" w:type="dxa"/>
          </w:tcPr>
          <w:p>
            <w:pPr>
              <w:pStyle w:val="6"/>
            </w:pPr>
            <w:r>
              <w:t>参加采购活动前3年内，在经营活动中没有重大违法记录</w:t>
            </w:r>
          </w:p>
        </w:tc>
        <w:tc>
          <w:tcPr>
            <w:tcW w:w="6870" w:type="dxa"/>
          </w:tcPr>
          <w:p>
            <w:pPr>
              <w:pStyle w:val="6"/>
            </w:pPr>
            <w:r>
              <w:t>参照</w:t>
            </w:r>
            <w:r>
              <w:rPr>
                <w:highlight w:val="none"/>
              </w:rPr>
              <w:t>投标</w:t>
            </w:r>
            <w:r>
              <w:rPr>
                <w:rFonts w:hint="eastAsia"/>
                <w:highlight w:val="none"/>
                <w:lang w:eastAsia="zh-CN"/>
              </w:rPr>
              <w:t>文件</w:t>
            </w:r>
            <w:r>
              <w:t>相关格式内容。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14" w:hRule="atLeast"/>
          <w:jc w:val="center"/>
        </w:trPr>
        <w:tc>
          <w:tcPr>
            <w:tcW w:w="730" w:type="dxa"/>
          </w:tcPr>
          <w:p>
            <w:pPr>
              <w:pStyle w:val="6"/>
              <w:jc w:val="center"/>
            </w:pPr>
            <w:r>
              <w:t>6</w:t>
            </w:r>
          </w:p>
        </w:tc>
        <w:tc>
          <w:tcPr>
            <w:tcW w:w="2015" w:type="dxa"/>
          </w:tcPr>
          <w:p>
            <w:pPr>
              <w:pStyle w:val="6"/>
            </w:pPr>
            <w:r>
              <w:t>信用记录</w:t>
            </w:r>
          </w:p>
        </w:tc>
        <w:tc>
          <w:tcPr>
            <w:tcW w:w="6870" w:type="dxa"/>
          </w:tcPr>
          <w:p>
            <w:pPr>
              <w:pStyle w:val="6"/>
            </w:pPr>
            <w:r>
              <w:t>供应商未被列入“信用中国”网站(www.creditchina.gov.cn)“记录失信被执行人或重大税收违法失信主体或政府采购严重违法失信行为”名单；不处于中国政府采购网(www.ccgp.gov.cn)“政府采购严重违法失信行为信息记录”中的禁止参加政府采购活动期间。</w:t>
            </w:r>
            <w:r>
              <w:rPr>
                <w:rFonts w:hint="eastAsia"/>
                <w:lang w:eastAsia="zh-CN"/>
              </w:rPr>
              <w:t>【</w:t>
            </w:r>
            <w:r>
              <w:t>以资格审查人员于投标（响应）截止时间当天在“信用中国”网站（www.creditchina.gov.cn）及中国政府采购网（http://www.ccgp.gov.cn/）查询结果为准，如相关失信记录已失效，供应商需提供证明资料</w:t>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197" w:hRule="atLeast"/>
          <w:jc w:val="center"/>
        </w:trPr>
        <w:tc>
          <w:tcPr>
            <w:tcW w:w="730" w:type="dxa"/>
          </w:tcPr>
          <w:p>
            <w:pPr>
              <w:pStyle w:val="6"/>
              <w:jc w:val="center"/>
            </w:pPr>
            <w:r>
              <w:t>7</w:t>
            </w:r>
          </w:p>
        </w:tc>
        <w:tc>
          <w:tcPr>
            <w:tcW w:w="2015" w:type="dxa"/>
          </w:tcPr>
          <w:p>
            <w:pPr>
              <w:pStyle w:val="6"/>
            </w:pPr>
            <w:r>
              <w:t>其他条件</w:t>
            </w:r>
          </w:p>
        </w:tc>
        <w:tc>
          <w:tcPr>
            <w:tcW w:w="6870" w:type="dxa"/>
          </w:tcPr>
          <w:p>
            <w:pPr>
              <w:pStyle w:val="6"/>
            </w:pPr>
            <w:r>
              <w:t>单位负责人为同一人或者存在直接控股、管理关系的不同供应商，不得同时参加本采购项目（或采购包）投标（响应）。（参照</w:t>
            </w:r>
            <w:r>
              <w:rPr>
                <w:highlight w:val="none"/>
              </w:rPr>
              <w:t>投标</w:t>
            </w:r>
            <w:r>
              <w:rPr>
                <w:rFonts w:hint="eastAsia"/>
                <w:highlight w:val="none"/>
                <w:lang w:eastAsia="zh-CN"/>
              </w:rPr>
              <w:t>文件</w:t>
            </w:r>
            <w:r>
              <w:t>相关格式内容）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144" w:hRule="atLeast"/>
          <w:jc w:val="center"/>
        </w:trPr>
        <w:tc>
          <w:tcPr>
            <w:tcW w:w="730" w:type="dxa"/>
          </w:tcPr>
          <w:p>
            <w:pPr>
              <w:pStyle w:val="6"/>
              <w:jc w:val="center"/>
            </w:pPr>
            <w:r>
              <w:t>8</w:t>
            </w:r>
          </w:p>
        </w:tc>
        <w:tc>
          <w:tcPr>
            <w:tcW w:w="2015" w:type="dxa"/>
          </w:tcPr>
          <w:p>
            <w:pPr>
              <w:pStyle w:val="6"/>
            </w:pPr>
            <w:r>
              <w:t>其他条件</w:t>
            </w:r>
          </w:p>
        </w:tc>
        <w:tc>
          <w:tcPr>
            <w:tcW w:w="6870" w:type="dxa"/>
          </w:tcPr>
          <w:p>
            <w:pPr>
              <w:pStyle w:val="6"/>
            </w:pPr>
            <w:r>
              <w:t>供应商未成为本采购包除前期整体设计、规范编制或者项目管理、监理、检测服务以外的其它采购活动的中标（成交）供应商。（供应商提供承诺函，承诺函</w:t>
            </w:r>
            <w:r>
              <w:rPr>
                <w:rFonts w:hint="eastAsia"/>
                <w:lang w:eastAsia="zh-CN"/>
              </w:rPr>
              <w:t>参照</w:t>
            </w:r>
            <w:r>
              <w:t>投标文件格式）</w:t>
            </w:r>
          </w:p>
        </w:tc>
      </w:tr>
    </w:tbl>
    <w:p/>
    <w:p>
      <w:pPr>
        <w:pStyle w:val="6"/>
        <w:outlineLvl w:val="2"/>
        <w:rPr>
          <w:rFonts w:hint="eastAsia" w:ascii="黑体" w:hAnsi="黑体" w:eastAsia="黑体" w:cs="黑体"/>
          <w:b w:val="0"/>
          <w:bCs/>
          <w:sz w:val="24"/>
          <w:szCs w:val="24"/>
        </w:rPr>
      </w:pPr>
      <w:r>
        <w:rPr>
          <w:rFonts w:hint="eastAsia" w:ascii="黑体" w:hAnsi="黑体" w:eastAsia="黑体" w:cs="黑体"/>
          <w:b w:val="0"/>
          <w:bCs/>
          <w:sz w:val="24"/>
          <w:szCs w:val="24"/>
        </w:rPr>
        <w:t>格式一：</w:t>
      </w:r>
    </w:p>
    <w:p>
      <w:pPr>
        <w:pStyle w:val="6"/>
        <w:jc w:val="center"/>
        <w:outlineLvl w:val="3"/>
      </w:pPr>
      <w:r>
        <w:rPr>
          <w:b/>
          <w:sz w:val="24"/>
        </w:rPr>
        <w:t>投标函</w:t>
      </w:r>
    </w:p>
    <w:p>
      <w:pPr>
        <w:pStyle w:val="6"/>
        <w:rPr>
          <w:rFonts w:hint="eastAsia" w:eastAsiaTheme="minorEastAsia"/>
          <w:lang w:eastAsia="zh-CN"/>
        </w:rPr>
      </w:pPr>
      <w:r>
        <w:t>致：</w:t>
      </w:r>
      <w:r>
        <w:rPr>
          <w:rFonts w:hint="eastAsia"/>
          <w:u w:val="single"/>
          <w:lang w:eastAsia="zh-CN"/>
        </w:rPr>
        <w:t>晋江市财政局</w:t>
      </w:r>
    </w:p>
    <w:p>
      <w:pPr>
        <w:pStyle w:val="6"/>
        <w:ind w:firstLine="400" w:firstLineChars="200"/>
      </w:pPr>
      <w:r>
        <w:t>我方愿参与你方组织的</w:t>
      </w:r>
      <w:r>
        <w:rPr>
          <w:rFonts w:hint="eastAsia"/>
          <w:lang w:val="en-US" w:eastAsia="zh-CN"/>
        </w:rPr>
        <w:t xml:space="preserve"> </w:t>
      </w:r>
      <w:r>
        <w:rPr>
          <w:rFonts w:hint="eastAsia"/>
          <w:u w:val="single"/>
          <w:lang w:val="en-US" w:eastAsia="zh-CN"/>
        </w:rPr>
        <w:t xml:space="preserve">    </w:t>
      </w:r>
      <w:r>
        <w:rPr>
          <w:u w:val="single"/>
        </w:rPr>
        <w:t>“2026</w:t>
      </w:r>
      <w:r>
        <w:rPr>
          <w:rFonts w:hint="eastAsia"/>
          <w:u w:val="single"/>
          <w:lang w:eastAsia="zh-CN"/>
        </w:rPr>
        <w:t>年</w:t>
      </w:r>
      <w:r>
        <w:rPr>
          <w:u w:val="single"/>
        </w:rPr>
        <w:t>绩效评价</w:t>
      </w:r>
      <w:r>
        <w:rPr>
          <w:rFonts w:hint="eastAsia"/>
          <w:u w:val="single"/>
          <w:lang w:eastAsia="zh-CN"/>
        </w:rPr>
        <w:t>服务采购</w:t>
      </w:r>
      <w:r>
        <w:rPr>
          <w:u w:val="single"/>
        </w:rPr>
        <w:t>”</w:t>
      </w:r>
      <w:r>
        <w:rPr>
          <w:rFonts w:hint="eastAsia"/>
          <w:u w:val="single"/>
          <w:lang w:val="en-US" w:eastAsia="zh-CN"/>
        </w:rPr>
        <w:t xml:space="preserve">   </w:t>
      </w:r>
      <w:r>
        <w:rPr>
          <w:u w:val="none"/>
        </w:rPr>
        <w:t>项目</w:t>
      </w:r>
      <w:r>
        <w:rPr>
          <w:rFonts w:hint="eastAsia"/>
          <w:lang w:eastAsia="zh-CN"/>
        </w:rPr>
        <w:t>采购</w:t>
      </w:r>
      <w:r>
        <w:t>。</w:t>
      </w:r>
    </w:p>
    <w:p>
      <w:pPr>
        <w:pStyle w:val="6"/>
        <w:ind w:firstLine="400" w:firstLineChars="200"/>
      </w:pPr>
      <w:r>
        <w:rPr>
          <w:u w:val="single"/>
        </w:rPr>
        <w:t>(投标人名称)</w:t>
      </w:r>
      <w:r>
        <w:t>作为投标人正式授权</w:t>
      </w:r>
      <w:r>
        <w:rPr>
          <w:u w:val="single"/>
        </w:rPr>
        <w:t>(授权代表全名,职务)</w:t>
      </w:r>
      <w:r>
        <w:t>代表我方全权处理有关本投标的一切事宜。</w:t>
      </w:r>
    </w:p>
    <w:p>
      <w:pPr>
        <w:pStyle w:val="6"/>
        <w:ind w:firstLine="400" w:firstLineChars="200"/>
      </w:pPr>
      <w:r>
        <w:t>我方确认收到贵方提供的</w:t>
      </w:r>
      <w:r>
        <w:rPr>
          <w:u w:val="single"/>
        </w:rPr>
        <w:t>“2026</w:t>
      </w:r>
      <w:r>
        <w:rPr>
          <w:rFonts w:hint="eastAsia"/>
          <w:u w:val="single"/>
          <w:lang w:eastAsia="zh-CN"/>
        </w:rPr>
        <w:t>年</w:t>
      </w:r>
      <w:r>
        <w:rPr>
          <w:u w:val="single"/>
        </w:rPr>
        <w:t>绩效评价</w:t>
      </w:r>
      <w:r>
        <w:rPr>
          <w:rFonts w:hint="eastAsia"/>
          <w:u w:val="single"/>
          <w:lang w:eastAsia="zh-CN"/>
        </w:rPr>
        <w:t>服务采购</w:t>
      </w:r>
      <w:r>
        <w:rPr>
          <w:u w:val="single"/>
        </w:rPr>
        <w:t>”</w:t>
      </w:r>
      <w:r>
        <w:t>项目</w:t>
      </w:r>
      <w:r>
        <w:rPr>
          <w:rFonts w:hint="eastAsia"/>
          <w:lang w:eastAsia="zh-CN"/>
        </w:rPr>
        <w:t>采购需求</w:t>
      </w:r>
      <w:r>
        <w:t>文件的全部内容。</w:t>
      </w:r>
    </w:p>
    <w:p>
      <w:pPr>
        <w:pStyle w:val="6"/>
        <w:ind w:firstLine="400" w:firstLineChars="200"/>
      </w:pPr>
      <w:r>
        <w:t>我方已完全明白</w:t>
      </w:r>
      <w:r>
        <w:rPr>
          <w:rFonts w:hint="eastAsia"/>
          <w:lang w:eastAsia="zh-CN"/>
        </w:rPr>
        <w:t>采购需求</w:t>
      </w:r>
      <w:r>
        <w:t>文件的所有条款要求，并申明如下：</w:t>
      </w:r>
    </w:p>
    <w:p>
      <w:pPr>
        <w:pStyle w:val="6"/>
        <w:ind w:firstLine="400" w:firstLineChars="200"/>
      </w:pPr>
      <w:r>
        <w:t>（一）按招标文件提供全部标的投标总价详见《开标一览表》。</w:t>
      </w:r>
    </w:p>
    <w:p>
      <w:pPr>
        <w:pStyle w:val="6"/>
        <w:ind w:firstLine="400" w:firstLineChars="200"/>
      </w:pPr>
      <w:r>
        <w:t>（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rPr>
          <w:highlight w:val="yellow"/>
        </w:rPr>
      </w:pPr>
      <w:r>
        <w:rPr>
          <w:highlight w:val="none"/>
        </w:rPr>
        <w:t>（三）我方明白并同意，在规定的开标日之后，</w:t>
      </w:r>
      <w:r>
        <w:rPr>
          <w:rFonts w:hint="eastAsia"/>
          <w:highlight w:val="none"/>
          <w:lang w:eastAsia="zh-CN"/>
        </w:rPr>
        <w:t>若在</w:t>
      </w:r>
      <w:r>
        <w:rPr>
          <w:highlight w:val="none"/>
        </w:rPr>
        <w:t>投标有效期之内撤销投标或中标后不按规定与采购人签订合同</w:t>
      </w:r>
      <w:r>
        <w:rPr>
          <w:rFonts w:hint="eastAsia"/>
          <w:highlight w:val="none"/>
          <w:lang w:eastAsia="zh-CN"/>
        </w:rPr>
        <w:t>，同意</w:t>
      </w:r>
      <w:r>
        <w:rPr>
          <w:highlight w:val="none"/>
        </w:rPr>
        <w:t>贵方</w:t>
      </w:r>
      <w:r>
        <w:rPr>
          <w:rFonts w:hint="eastAsia"/>
          <w:highlight w:val="none"/>
          <w:lang w:eastAsia="zh-CN"/>
        </w:rPr>
        <w:t>追加收取</w:t>
      </w:r>
      <w:r>
        <w:rPr>
          <w:highlight w:val="none"/>
        </w:rPr>
        <w:t>投标保证金</w:t>
      </w:r>
      <w:r>
        <w:rPr>
          <w:rFonts w:hint="eastAsia"/>
          <w:highlight w:val="none"/>
          <w:lang w:eastAsia="zh-CN"/>
        </w:rPr>
        <w:t>（按标的金额</w:t>
      </w:r>
      <w:r>
        <w:rPr>
          <w:rFonts w:hint="eastAsia"/>
          <w:highlight w:val="none"/>
          <w:lang w:val="en-US" w:eastAsia="zh-CN"/>
        </w:rPr>
        <w:t>2%计算</w:t>
      </w:r>
      <w:r>
        <w:rPr>
          <w:rFonts w:hint="eastAsia"/>
          <w:highlight w:val="none"/>
          <w:lang w:eastAsia="zh-CN"/>
        </w:rPr>
        <w:t>）</w:t>
      </w:r>
      <w:r>
        <w:rPr>
          <w:highlight w:val="none"/>
        </w:rPr>
        <w:t>。</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（四）我方愿意向贵方提供任何与本项报价有关的数据、情况和技术资料。若贵方需要，我方愿意提供我方作出的一切承诺的证明材料。</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（五）我方理解贵方不一定接受最低投标价或任何贵方可能收到的投标。</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（六）我方如果中标，将保证履行招标（采购）文件及其澄清、修改文件（如果有）以及投标（响应）文件中的全部责任和义务，按质、按量、按期完成《合同书》中的全部任务。</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（七）我方作为法律、财务和运作上独立于采购人、采购代理机构的投标人，在此保证所提交的所有文件和全部说明是真实的和正确的。</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（八）我方投标报价已包含应向知识产权所有权人支付的所有相关税费，并保证采购人在中国使用我方提供的标的时，如有第三方提出侵犯其知识产权主张的，责任由我方承担。</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w:t>
      </w:r>
      <w:r>
        <w:rPr>
          <w:rFonts w:hint="eastAsia"/>
          <w:lang w:eastAsia="zh-CN"/>
        </w:rPr>
        <w:t>九</w:t>
      </w:r>
      <w:r>
        <w:t>）我方与其他投标人不存在单位负责人为同一人或者存在直接控股、管理关系。</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（十）我方承诺遵守《中华人民共和国民法典》有关规定和《中华人民共和国妇女权益保障法》中关于“劳动和社会保障权益”的有关要求。</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（十</w:t>
      </w:r>
      <w:r>
        <w:rPr>
          <w:rFonts w:hint="eastAsia"/>
          <w:lang w:eastAsia="zh-CN"/>
        </w:rPr>
        <w:t>一</w:t>
      </w:r>
      <w:r>
        <w:t>）我方具备《中华人民共和国政府采购法》第二十二条规定的条件，声明如下：</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（2）我方符合法律、行政法规规定的其他条件。</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（十</w:t>
      </w:r>
      <w:r>
        <w:rPr>
          <w:rFonts w:hint="eastAsia"/>
          <w:lang w:eastAsia="zh-CN"/>
        </w:rPr>
        <w:t>二</w:t>
      </w:r>
      <w:r>
        <w:t>）</w:t>
      </w:r>
      <w:r>
        <w:rPr>
          <w:rFonts w:hint="eastAsia"/>
          <w:lang w:eastAsia="zh-CN"/>
        </w:rPr>
        <w:t>我方</w:t>
      </w:r>
      <w:r>
        <w:rPr>
          <w:rFonts w:hint="eastAsia"/>
          <w:lang w:val="en-US" w:eastAsia="zh-CN"/>
        </w:rPr>
        <w:t>完全具备履行本项目合同所必须的专业技术和服务能力，随时接受检查验证。</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rPr>
          <w:rFonts w:hint="eastAsia"/>
          <w:lang w:eastAsia="zh-CN"/>
        </w:rPr>
        <w:t>（十三）</w:t>
      </w:r>
      <w:r>
        <w:t>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（十</w:t>
      </w:r>
      <w:r>
        <w:rPr>
          <w:rFonts w:hint="eastAsia"/>
          <w:lang w:eastAsia="zh-CN"/>
        </w:rPr>
        <w:t>四</w:t>
      </w:r>
      <w:r>
        <w:t>）我方对在本函及投标文件中所作的所有承诺承担法律责任。</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（十</w:t>
      </w:r>
      <w:r>
        <w:rPr>
          <w:rFonts w:hint="eastAsia"/>
          <w:lang w:eastAsia="zh-CN"/>
        </w:rPr>
        <w:t>五</w:t>
      </w:r>
      <w:r>
        <w:t>）以上内容如有虚假或与事实不符的，评标</w:t>
      </w:r>
      <w:r>
        <w:rPr>
          <w:rFonts w:hint="eastAsia"/>
          <w:lang w:eastAsia="zh-CN"/>
        </w:rPr>
        <w:t>工作组</w:t>
      </w:r>
      <w:r>
        <w:t>可将我方做无效投标处理，我方愿意承担相应的法律责任。</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（十</w:t>
      </w:r>
      <w:r>
        <w:rPr>
          <w:rFonts w:hint="eastAsia"/>
          <w:lang w:eastAsia="zh-CN"/>
        </w:rPr>
        <w:t>六</w:t>
      </w:r>
      <w:r>
        <w:t>）所有与本招标有关的函件请发往下列地址：</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 xml:space="preserve">地 </w:t>
      </w:r>
      <w:r>
        <w:rPr>
          <w:rFonts w:hint="eastAsia"/>
          <w:lang w:val="en-US" w:eastAsia="zh-CN"/>
        </w:rPr>
        <w:t xml:space="preserve">   </w:t>
      </w:r>
      <w:r>
        <w:t>址：__________________邮政编码：__________________</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电</w:t>
      </w:r>
      <w:r>
        <w:rPr>
          <w:rFonts w:hint="eastAsia"/>
          <w:lang w:val="en-US" w:eastAsia="zh-CN"/>
        </w:rPr>
        <w:t xml:space="preserve">   </w:t>
      </w:r>
      <w:r>
        <w:t xml:space="preserve"> 话：__________________传</w:t>
      </w:r>
      <w:r>
        <w:rPr>
          <w:rFonts w:hint="eastAsia"/>
          <w:lang w:val="en-US" w:eastAsia="zh-CN"/>
        </w:rPr>
        <w:t xml:space="preserve">   </w:t>
      </w:r>
      <w:r>
        <w:t xml:space="preserve"> 真：__________________电子邮箱：__________________</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 xml:space="preserve">代表姓名：__________________职 </w:t>
      </w:r>
      <w:r>
        <w:rPr>
          <w:rFonts w:hint="eastAsia"/>
          <w:lang w:val="en-US" w:eastAsia="zh-CN"/>
        </w:rPr>
        <w:t xml:space="preserve">   </w:t>
      </w:r>
      <w:r>
        <w:t>务：__________________</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投标人法定代表人（或法定代表人授权代表）签字或盖章：__________________</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投标人名称（盖章）：__________________</w:t>
      </w:r>
    </w:p>
    <w:p>
      <w:pPr>
        <w:pStyle w:val="6"/>
        <w:keepNext w:val="0"/>
        <w:keepLines w:val="0"/>
        <w:pageBreakBefore w:val="0"/>
        <w:widowControl/>
        <w:kinsoku/>
        <w:wordWrap/>
        <w:overflowPunct/>
        <w:topLinePunct w:val="0"/>
        <w:autoSpaceDE/>
        <w:autoSpaceDN/>
        <w:bidi w:val="0"/>
        <w:adjustRightInd/>
        <w:snapToGrid/>
        <w:ind w:firstLine="400" w:firstLineChars="200"/>
        <w:textAlignment w:val="auto"/>
      </w:pPr>
      <w:r>
        <w:t>日</w:t>
      </w:r>
      <w:r>
        <w:rPr>
          <w:rFonts w:hint="eastAsia"/>
          <w:lang w:val="en-US" w:eastAsia="zh-CN"/>
        </w:rPr>
        <w:t xml:space="preserve">    </w:t>
      </w:r>
      <w:r>
        <w:t xml:space="preserve">期： </w:t>
      </w:r>
      <w:r>
        <w:rPr>
          <w:rFonts w:hint="eastAsia"/>
          <w:lang w:val="en-US" w:eastAsia="zh-CN"/>
        </w:rPr>
        <w:t xml:space="preserve">    </w:t>
      </w:r>
      <w:r>
        <w:t xml:space="preserve">年 </w:t>
      </w:r>
      <w:r>
        <w:rPr>
          <w:rFonts w:hint="eastAsia"/>
          <w:lang w:val="en-US" w:eastAsia="zh-CN"/>
        </w:rPr>
        <w:t xml:space="preserve">   </w:t>
      </w:r>
      <w:r>
        <w:t xml:space="preserve">月 </w:t>
      </w:r>
      <w:r>
        <w:rPr>
          <w:rFonts w:hint="eastAsia"/>
          <w:lang w:val="en-US" w:eastAsia="zh-CN"/>
        </w:rPr>
        <w:t xml:space="preserve">   </w:t>
      </w:r>
      <w:r>
        <w:t>日</w:t>
      </w:r>
    </w:p>
    <w:p>
      <w:pPr>
        <w:pStyle w:val="6"/>
        <w:ind w:firstLine="480"/>
      </w:pPr>
      <w:r>
        <w:t xml:space="preserve">  </w:t>
      </w:r>
    </w:p>
    <w:p>
      <w:pPr>
        <w:pStyle w:val="6"/>
        <w:outlineLvl w:val="2"/>
        <w:rPr>
          <w:rFonts w:hint="eastAsia" w:ascii="黑体" w:hAnsi="黑体" w:eastAsia="黑体" w:cs="黑体"/>
          <w:b w:val="0"/>
          <w:bCs/>
          <w:sz w:val="24"/>
          <w:szCs w:val="24"/>
        </w:rPr>
      </w:pPr>
      <w:r>
        <w:rPr>
          <w:rFonts w:hint="eastAsia" w:ascii="黑体" w:hAnsi="黑体" w:eastAsia="黑体" w:cs="黑体"/>
          <w:b w:val="0"/>
          <w:bCs/>
          <w:sz w:val="24"/>
          <w:szCs w:val="24"/>
        </w:rPr>
        <w:t>格式二：</w:t>
      </w:r>
    </w:p>
    <w:p>
      <w:pPr>
        <w:pStyle w:val="6"/>
        <w:jc w:val="center"/>
        <w:outlineLvl w:val="3"/>
      </w:pPr>
      <w:r>
        <w:rPr>
          <w:b/>
          <w:sz w:val="24"/>
        </w:rPr>
        <w:t>开标一览表</w:t>
      </w:r>
    </w:p>
    <w:p>
      <w:pPr>
        <w:pStyle w:val="6"/>
        <w:ind w:firstLine="400" w:firstLineChars="200"/>
        <w:rPr>
          <w:rFonts w:hint="default" w:eastAsiaTheme="minorEastAsia"/>
          <w:lang w:val="en-US" w:eastAsia="zh-CN"/>
        </w:rPr>
      </w:pPr>
      <w:r>
        <w:t>项目名称</w:t>
      </w:r>
      <w:r>
        <w:rPr>
          <w:rFonts w:hint="eastAsia"/>
          <w:lang w:eastAsia="zh-CN"/>
        </w:rPr>
        <w:t>：</w:t>
      </w:r>
      <w:r>
        <w:rPr>
          <w:rFonts w:hint="eastAsia"/>
          <w:u w:val="single"/>
          <w:lang w:val="en-US" w:eastAsia="zh-CN"/>
        </w:rPr>
        <w:t xml:space="preserve">  晋江市财政局</w:t>
      </w:r>
      <w:r>
        <w:rPr>
          <w:u w:val="single"/>
        </w:rPr>
        <w:t>2026</w:t>
      </w:r>
      <w:r>
        <w:rPr>
          <w:rFonts w:hint="eastAsia"/>
          <w:u w:val="single"/>
          <w:lang w:eastAsia="zh-CN"/>
        </w:rPr>
        <w:t>年</w:t>
      </w:r>
      <w:r>
        <w:rPr>
          <w:u w:val="single"/>
        </w:rPr>
        <w:t>绩效评价</w:t>
      </w:r>
      <w:r>
        <w:rPr>
          <w:rFonts w:hint="eastAsia"/>
          <w:u w:val="single"/>
          <w:lang w:eastAsia="zh-CN"/>
        </w:rPr>
        <w:t>服务采购</w:t>
      </w:r>
      <w:r>
        <w:rPr>
          <w:rFonts w:hint="eastAsia"/>
          <w:u w:val="single"/>
          <w:lang w:val="en-US" w:eastAsia="zh-CN"/>
        </w:rPr>
        <w:t xml:space="preserve">  </w:t>
      </w:r>
    </w:p>
    <w:p>
      <w:pPr>
        <w:pStyle w:val="6"/>
        <w:ind w:firstLine="400" w:firstLineChars="200"/>
      </w:pPr>
      <w:r>
        <w:rPr>
          <w:rFonts w:hint="eastAsia"/>
          <w:lang w:eastAsia="zh-CN"/>
        </w:rPr>
        <w:t>采购子包号</w:t>
      </w:r>
      <w:r>
        <w:t>：</w:t>
      </w:r>
      <w:r>
        <w:rPr>
          <w:rFonts w:hint="eastAsia"/>
          <w:u w:val="single"/>
          <w:lang w:val="en-US" w:eastAsia="zh-CN"/>
        </w:rPr>
        <w:t xml:space="preserve">                                     </w:t>
      </w:r>
    </w:p>
    <w:p>
      <w:pPr>
        <w:pStyle w:val="6"/>
        <w:ind w:firstLine="400" w:firstLineChars="200"/>
      </w:pPr>
      <w:r>
        <w:t>投标人名称：</w:t>
      </w:r>
      <w:r>
        <w:rPr>
          <w:rFonts w:hint="eastAsia"/>
          <w:u w:val="single"/>
          <w:lang w:val="en-US" w:eastAsia="zh-CN"/>
        </w:rPr>
        <w:t xml:space="preserve">                                     </w:t>
      </w:r>
    </w:p>
    <w:tbl>
      <w:tblPr>
        <w:tblStyle w:val="3"/>
        <w:tblW w:w="9138"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6"/>
        <w:gridCol w:w="2992"/>
        <w:gridCol w:w="2804"/>
        <w:gridCol w:w="26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6" w:type="dxa"/>
            <w:vAlign w:val="center"/>
          </w:tcPr>
          <w:p>
            <w:pPr>
              <w:pStyle w:val="6"/>
              <w:jc w:val="center"/>
            </w:pPr>
            <w:r>
              <w:t>序号</w:t>
            </w:r>
          </w:p>
        </w:tc>
        <w:tc>
          <w:tcPr>
            <w:tcW w:w="2992" w:type="dxa"/>
            <w:vAlign w:val="center"/>
          </w:tcPr>
          <w:p>
            <w:pPr>
              <w:pStyle w:val="6"/>
              <w:jc w:val="center"/>
            </w:pPr>
            <w:r>
              <w:t>采购</w:t>
            </w:r>
            <w:r>
              <w:rPr>
                <w:rFonts w:hint="eastAsia"/>
                <w:lang w:eastAsia="zh-CN"/>
              </w:rPr>
              <w:t>子</w:t>
            </w:r>
            <w:r>
              <w:t>包名称</w:t>
            </w:r>
          </w:p>
        </w:tc>
        <w:tc>
          <w:tcPr>
            <w:tcW w:w="2804" w:type="dxa"/>
            <w:vAlign w:val="center"/>
          </w:tcPr>
          <w:p>
            <w:pPr>
              <w:pStyle w:val="6"/>
              <w:jc w:val="center"/>
            </w:pPr>
            <w:r>
              <w:t>投标报价（元）</w:t>
            </w:r>
          </w:p>
        </w:tc>
        <w:tc>
          <w:tcPr>
            <w:tcW w:w="2636" w:type="dxa"/>
            <w:vAlign w:val="center"/>
          </w:tcPr>
          <w:p>
            <w:pPr>
              <w:pStyle w:val="6"/>
              <w:jc w:val="center"/>
            </w:pPr>
            <w:r>
              <w:t>服务期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6" w:type="dxa"/>
          </w:tcPr>
          <w:p>
            <w:pPr>
              <w:pStyle w:val="6"/>
              <w:jc w:val="center"/>
            </w:pPr>
            <w:r>
              <w:t>1</w:t>
            </w:r>
          </w:p>
        </w:tc>
        <w:tc>
          <w:tcPr>
            <w:tcW w:w="2992" w:type="dxa"/>
          </w:tcPr>
          <w:p/>
        </w:tc>
        <w:tc>
          <w:tcPr>
            <w:tcW w:w="2804" w:type="dxa"/>
          </w:tcPr>
          <w:p/>
        </w:tc>
        <w:tc>
          <w:tcPr>
            <w:tcW w:w="2636" w:type="dxa"/>
          </w:tcPr>
          <w:p>
            <w:bookmarkStart w:id="0" w:name="_GoBack"/>
            <w:bookmarkEnd w:id="0"/>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6" w:type="dxa"/>
          </w:tcPr>
          <w:p>
            <w:pPr>
              <w:pStyle w:val="6"/>
              <w:jc w:val="center"/>
              <w:rPr>
                <w:rFonts w:hint="eastAsia" w:eastAsiaTheme="minorEastAsia"/>
                <w:lang w:val="en-US" w:eastAsia="zh-CN"/>
              </w:rPr>
            </w:pPr>
            <w:r>
              <w:rPr>
                <w:rFonts w:hint="eastAsia"/>
                <w:lang w:val="en-US" w:eastAsia="zh-CN"/>
              </w:rPr>
              <w:t>2</w:t>
            </w:r>
          </w:p>
        </w:tc>
        <w:tc>
          <w:tcPr>
            <w:tcW w:w="2992" w:type="dxa"/>
          </w:tcPr>
          <w:p/>
        </w:tc>
        <w:tc>
          <w:tcPr>
            <w:tcW w:w="2804" w:type="dxa"/>
          </w:tcPr>
          <w:p/>
        </w:tc>
        <w:tc>
          <w:tcPr>
            <w:tcW w:w="263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706" w:type="dxa"/>
          </w:tcPr>
          <w:p>
            <w:pPr>
              <w:pStyle w:val="6"/>
              <w:jc w:val="center"/>
              <w:rPr>
                <w:rFonts w:hint="default" w:eastAsiaTheme="minorEastAsia"/>
                <w:lang w:val="en-US" w:eastAsia="zh-CN"/>
              </w:rPr>
            </w:pPr>
            <w:r>
              <w:rPr>
                <w:rFonts w:hint="eastAsia"/>
                <w:lang w:val="en-US" w:eastAsia="zh-CN"/>
              </w:rPr>
              <w:t>……</w:t>
            </w:r>
          </w:p>
        </w:tc>
        <w:tc>
          <w:tcPr>
            <w:tcW w:w="2992" w:type="dxa"/>
          </w:tcPr>
          <w:p/>
        </w:tc>
        <w:tc>
          <w:tcPr>
            <w:tcW w:w="2804" w:type="dxa"/>
          </w:tcPr>
          <w:p/>
        </w:tc>
        <w:tc>
          <w:tcPr>
            <w:tcW w:w="2636" w:type="dxa"/>
          </w:tcPr>
          <w:p/>
        </w:tc>
      </w:tr>
    </w:tbl>
    <w:p>
      <w:pPr>
        <w:pStyle w:val="6"/>
      </w:pPr>
      <w:r>
        <w:t xml:space="preserve"> </w:t>
      </w:r>
      <w:r>
        <w:rPr>
          <w:rFonts w:hint="eastAsia"/>
          <w:lang w:val="en-US" w:eastAsia="zh-CN"/>
        </w:rPr>
        <w:t xml:space="preserve">   </w:t>
      </w:r>
      <w:r>
        <w:t>投标人</w:t>
      </w:r>
      <w:r>
        <w:rPr>
          <w:rFonts w:hint="eastAsia"/>
          <w:lang w:eastAsia="zh-CN"/>
        </w:rPr>
        <w:t>名称（盖公章）</w:t>
      </w:r>
      <w:r>
        <w:t>：__________________</w:t>
      </w:r>
    </w:p>
    <w:p>
      <w:pPr>
        <w:pStyle w:val="6"/>
        <w:ind w:firstLine="400" w:firstLineChars="200"/>
      </w:pPr>
      <w:r>
        <w:t xml:space="preserve">日期： </w:t>
      </w:r>
      <w:r>
        <w:rPr>
          <w:rFonts w:hint="eastAsia"/>
          <w:lang w:val="en-US" w:eastAsia="zh-CN"/>
        </w:rPr>
        <w:t xml:space="preserve">    </w:t>
      </w:r>
      <w:r>
        <w:t xml:space="preserve">年 </w:t>
      </w:r>
      <w:r>
        <w:rPr>
          <w:rFonts w:hint="eastAsia"/>
          <w:lang w:val="en-US" w:eastAsia="zh-CN"/>
        </w:rPr>
        <w:t xml:space="preserve">  </w:t>
      </w:r>
      <w:r>
        <w:t xml:space="preserve">月 </w:t>
      </w:r>
      <w:r>
        <w:rPr>
          <w:rFonts w:hint="eastAsia"/>
          <w:lang w:val="en-US" w:eastAsia="zh-CN"/>
        </w:rPr>
        <w:t xml:space="preserve">  </w:t>
      </w:r>
      <w:r>
        <w:t>日</w:t>
      </w:r>
    </w:p>
    <w:p/>
    <w:p>
      <w:pPr>
        <w:pStyle w:val="6"/>
        <w:outlineLvl w:val="2"/>
        <w:rPr>
          <w:rFonts w:hint="eastAsia" w:ascii="黑体" w:hAnsi="黑体" w:eastAsia="黑体" w:cs="黑体"/>
          <w:b w:val="0"/>
          <w:bCs/>
          <w:sz w:val="24"/>
          <w:szCs w:val="24"/>
        </w:rPr>
      </w:pPr>
      <w:r>
        <w:rPr>
          <w:rFonts w:hint="eastAsia" w:ascii="黑体" w:hAnsi="黑体" w:eastAsia="黑体" w:cs="黑体"/>
          <w:b w:val="0"/>
          <w:bCs/>
          <w:sz w:val="24"/>
          <w:szCs w:val="24"/>
        </w:rPr>
        <w:t>格式</w:t>
      </w:r>
      <w:r>
        <w:rPr>
          <w:rFonts w:hint="eastAsia" w:ascii="黑体" w:hAnsi="黑体" w:eastAsia="黑体" w:cs="黑体"/>
          <w:b w:val="0"/>
          <w:bCs/>
          <w:sz w:val="24"/>
          <w:szCs w:val="24"/>
          <w:lang w:eastAsia="zh-CN"/>
        </w:rPr>
        <w:t>三</w:t>
      </w:r>
      <w:r>
        <w:rPr>
          <w:rFonts w:hint="eastAsia" w:ascii="黑体" w:hAnsi="黑体" w:eastAsia="黑体" w:cs="黑体"/>
          <w:b w:val="0"/>
          <w:bCs/>
          <w:sz w:val="24"/>
          <w:szCs w:val="24"/>
        </w:rPr>
        <w:t>：</w:t>
      </w:r>
    </w:p>
    <w:p>
      <w:pPr>
        <w:pStyle w:val="6"/>
        <w:ind w:firstLine="400" w:firstLineChars="200"/>
      </w:pPr>
      <w:r>
        <w:t>（对于采购需求写明“提供承诺”的条款，供应商可参照以下格式提供承诺）</w:t>
      </w:r>
    </w:p>
    <w:p>
      <w:pPr>
        <w:pStyle w:val="6"/>
        <w:jc w:val="center"/>
        <w:outlineLvl w:val="3"/>
      </w:pPr>
      <w:r>
        <w:rPr>
          <w:b/>
          <w:sz w:val="24"/>
        </w:rPr>
        <w:t>承诺函</w:t>
      </w:r>
    </w:p>
    <w:p>
      <w:pPr>
        <w:pStyle w:val="6"/>
        <w:ind w:firstLine="480"/>
      </w:pPr>
      <w:r>
        <w:t>致：</w:t>
      </w:r>
      <w:r>
        <w:rPr>
          <w:rFonts w:hint="eastAsia"/>
          <w:lang w:eastAsia="zh-CN"/>
        </w:rPr>
        <w:t>晋江市财政局</w:t>
      </w:r>
      <w:r>
        <w:br w:type="textWrapping"/>
      </w:r>
    </w:p>
    <w:p>
      <w:pPr>
        <w:pStyle w:val="6"/>
        <w:ind w:firstLine="480"/>
      </w:pPr>
      <w:r>
        <w:t>对于</w:t>
      </w:r>
      <w:r>
        <w:rPr>
          <w:rFonts w:hint="eastAsia"/>
          <w:u w:val="single"/>
          <w:lang w:val="en-US" w:eastAsia="zh-CN"/>
        </w:rPr>
        <w:t xml:space="preserve">                 </w:t>
      </w:r>
      <w:r>
        <w:t>项目，我方郑重承诺如下：</w:t>
      </w:r>
    </w:p>
    <w:p>
      <w:pPr>
        <w:pStyle w:val="6"/>
        <w:ind w:firstLine="480"/>
      </w:pPr>
      <w:r>
        <w:t>如中标/成交，我方承诺严格落实采购文件以下条款：(建议逐条复制采购文件相关条款原文)</w:t>
      </w:r>
    </w:p>
    <w:p>
      <w:pPr>
        <w:pStyle w:val="6"/>
        <w:ind w:firstLine="480"/>
      </w:pPr>
      <w:r>
        <w:t>（一）星号条款</w:t>
      </w:r>
    </w:p>
    <w:p>
      <w:pPr>
        <w:pStyle w:val="6"/>
        <w:ind w:firstLine="480"/>
      </w:pPr>
      <w:r>
        <w:t>1.</w:t>
      </w:r>
    </w:p>
    <w:p>
      <w:pPr>
        <w:pStyle w:val="6"/>
        <w:ind w:firstLine="480"/>
      </w:pPr>
      <w:r>
        <w:t>2.</w:t>
      </w:r>
    </w:p>
    <w:p>
      <w:pPr>
        <w:pStyle w:val="6"/>
        <w:ind w:firstLine="480"/>
      </w:pPr>
      <w:r>
        <w:t>3.</w:t>
      </w:r>
    </w:p>
    <w:p>
      <w:pPr>
        <w:pStyle w:val="6"/>
        <w:ind w:firstLine="480"/>
      </w:pPr>
      <w:r>
        <w:t>.........</w:t>
      </w:r>
    </w:p>
    <w:p>
      <w:pPr>
        <w:pStyle w:val="6"/>
        <w:ind w:firstLine="480"/>
      </w:pPr>
      <w:r>
        <w:t>（二）三角号条款</w:t>
      </w:r>
    </w:p>
    <w:p>
      <w:pPr>
        <w:pStyle w:val="6"/>
        <w:ind w:firstLine="480"/>
      </w:pPr>
      <w:r>
        <w:t>1.</w:t>
      </w:r>
    </w:p>
    <w:p>
      <w:pPr>
        <w:pStyle w:val="6"/>
        <w:ind w:firstLine="480"/>
      </w:pPr>
      <w:r>
        <w:t>2.</w:t>
      </w:r>
    </w:p>
    <w:p>
      <w:pPr>
        <w:pStyle w:val="6"/>
        <w:ind w:firstLine="480"/>
      </w:pPr>
      <w:r>
        <w:t>3.</w:t>
      </w:r>
    </w:p>
    <w:p>
      <w:pPr>
        <w:pStyle w:val="6"/>
        <w:ind w:firstLine="480"/>
      </w:pPr>
      <w:r>
        <w:t>.........</w:t>
      </w:r>
    </w:p>
    <w:p>
      <w:pPr>
        <w:pStyle w:val="6"/>
        <w:ind w:firstLine="480"/>
      </w:pPr>
      <w:r>
        <w:t>（三）非星号、非三角号条款</w:t>
      </w:r>
    </w:p>
    <w:p>
      <w:pPr>
        <w:pStyle w:val="6"/>
        <w:ind w:firstLine="480"/>
      </w:pPr>
      <w:r>
        <w:t>1.</w:t>
      </w:r>
    </w:p>
    <w:p>
      <w:pPr>
        <w:pStyle w:val="6"/>
        <w:ind w:firstLine="480"/>
      </w:pPr>
      <w:r>
        <w:t>2.</w:t>
      </w:r>
    </w:p>
    <w:p>
      <w:pPr>
        <w:pStyle w:val="6"/>
        <w:ind w:firstLine="480"/>
      </w:pPr>
      <w:r>
        <w:t>3.</w:t>
      </w:r>
    </w:p>
    <w:p>
      <w:pPr>
        <w:pStyle w:val="6"/>
        <w:ind w:firstLine="480"/>
      </w:pPr>
      <w:r>
        <w:t>.........</w:t>
      </w:r>
      <w:r>
        <w:br w:type="textWrapping"/>
      </w:r>
    </w:p>
    <w:p>
      <w:pPr>
        <w:pStyle w:val="6"/>
        <w:ind w:firstLine="480"/>
      </w:pPr>
      <w:r>
        <w:t>特此承诺。</w:t>
      </w:r>
    </w:p>
    <w:p>
      <w:pPr>
        <w:pStyle w:val="6"/>
      </w:pPr>
      <w:r>
        <w:t xml:space="preserve"> </w:t>
      </w:r>
      <w:r>
        <w:rPr>
          <w:rFonts w:hint="eastAsia"/>
          <w:lang w:val="en-US" w:eastAsia="zh-CN"/>
        </w:rPr>
        <w:t xml:space="preserve">    </w:t>
      </w:r>
      <w:r>
        <w:rPr>
          <w:rFonts w:hint="eastAsia"/>
          <w:lang w:eastAsia="zh-CN"/>
        </w:rPr>
        <w:t>投标人</w:t>
      </w:r>
      <w:r>
        <w:t>名称（盖</w:t>
      </w:r>
      <w:r>
        <w:rPr>
          <w:rFonts w:hint="eastAsia"/>
          <w:lang w:eastAsia="zh-CN"/>
        </w:rPr>
        <w:t>公</w:t>
      </w:r>
      <w:r>
        <w:t>章）：__________________</w:t>
      </w:r>
    </w:p>
    <w:p>
      <w:pPr>
        <w:pStyle w:val="6"/>
        <w:ind w:firstLine="400" w:firstLineChars="200"/>
      </w:pPr>
      <w:r>
        <w:t xml:space="preserve"> 日期： </w:t>
      </w:r>
      <w:r>
        <w:rPr>
          <w:rFonts w:hint="eastAsia"/>
          <w:lang w:val="en-US" w:eastAsia="zh-CN"/>
        </w:rPr>
        <w:t xml:space="preserve">    </w:t>
      </w:r>
      <w:r>
        <w:t xml:space="preserve">年 </w:t>
      </w:r>
      <w:r>
        <w:rPr>
          <w:rFonts w:hint="eastAsia"/>
          <w:lang w:val="en-US" w:eastAsia="zh-CN"/>
        </w:rPr>
        <w:t xml:space="preserve">  </w:t>
      </w:r>
      <w:r>
        <w:t xml:space="preserve">月 </w:t>
      </w:r>
      <w:r>
        <w:rPr>
          <w:rFonts w:hint="eastAsia"/>
          <w:lang w:val="en-US" w:eastAsia="zh-CN"/>
        </w:rPr>
        <w:t xml:space="preserve">  </w:t>
      </w:r>
      <w:r>
        <w:t>日</w:t>
      </w:r>
    </w:p>
    <w:p>
      <w:pPr>
        <w:pStyle w:val="6"/>
        <w:ind w:firstLine="480"/>
        <w:rPr>
          <w:rFonts w:hint="default"/>
          <w:lang w:val="en-US" w:eastAsia="zh-CN"/>
        </w:rPr>
      </w:pPr>
      <w:r>
        <w:t xml:space="preserve">  </w:t>
      </w: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02FFD"/>
    <w:rsid w:val="0049028B"/>
    <w:rsid w:val="01343986"/>
    <w:rsid w:val="025849FA"/>
    <w:rsid w:val="02D13835"/>
    <w:rsid w:val="051E42A3"/>
    <w:rsid w:val="053B418B"/>
    <w:rsid w:val="058879F7"/>
    <w:rsid w:val="058D1CD4"/>
    <w:rsid w:val="060D485B"/>
    <w:rsid w:val="069B4A24"/>
    <w:rsid w:val="06B42053"/>
    <w:rsid w:val="06B8604F"/>
    <w:rsid w:val="07B558E4"/>
    <w:rsid w:val="07C357FF"/>
    <w:rsid w:val="08C86554"/>
    <w:rsid w:val="0977616B"/>
    <w:rsid w:val="09E216B2"/>
    <w:rsid w:val="0A284FD9"/>
    <w:rsid w:val="0AAF7CE7"/>
    <w:rsid w:val="0E1479EE"/>
    <w:rsid w:val="0FB81864"/>
    <w:rsid w:val="10DF31B1"/>
    <w:rsid w:val="12AC4CD4"/>
    <w:rsid w:val="12B55D45"/>
    <w:rsid w:val="1301421E"/>
    <w:rsid w:val="159B004F"/>
    <w:rsid w:val="166C0AF1"/>
    <w:rsid w:val="16C12C4D"/>
    <w:rsid w:val="17B039CF"/>
    <w:rsid w:val="18FB7041"/>
    <w:rsid w:val="198017AF"/>
    <w:rsid w:val="1A2C25D0"/>
    <w:rsid w:val="1B8622DB"/>
    <w:rsid w:val="1B9D1235"/>
    <w:rsid w:val="1BB941B9"/>
    <w:rsid w:val="1C137FFD"/>
    <w:rsid w:val="1CE60EE6"/>
    <w:rsid w:val="1D2F6ACF"/>
    <w:rsid w:val="1D76442C"/>
    <w:rsid w:val="1DE77E29"/>
    <w:rsid w:val="1DEA55F3"/>
    <w:rsid w:val="1E3B7595"/>
    <w:rsid w:val="21693A61"/>
    <w:rsid w:val="21882C63"/>
    <w:rsid w:val="21943B6F"/>
    <w:rsid w:val="24080767"/>
    <w:rsid w:val="25466765"/>
    <w:rsid w:val="2556666B"/>
    <w:rsid w:val="256D0BCC"/>
    <w:rsid w:val="25A53E91"/>
    <w:rsid w:val="26C913D8"/>
    <w:rsid w:val="27EA3F88"/>
    <w:rsid w:val="27FD35C6"/>
    <w:rsid w:val="285627E8"/>
    <w:rsid w:val="28602D91"/>
    <w:rsid w:val="28E50E4F"/>
    <w:rsid w:val="29BF6A20"/>
    <w:rsid w:val="29FF5B72"/>
    <w:rsid w:val="2CFD2931"/>
    <w:rsid w:val="2DE41DC3"/>
    <w:rsid w:val="2E1C08FF"/>
    <w:rsid w:val="2E741E35"/>
    <w:rsid w:val="30402FFD"/>
    <w:rsid w:val="324E3302"/>
    <w:rsid w:val="3299600D"/>
    <w:rsid w:val="32E12216"/>
    <w:rsid w:val="380E306E"/>
    <w:rsid w:val="387C7BEA"/>
    <w:rsid w:val="391731E4"/>
    <w:rsid w:val="398B4A7E"/>
    <w:rsid w:val="39DB33B1"/>
    <w:rsid w:val="3ACB26CB"/>
    <w:rsid w:val="3B7C16F3"/>
    <w:rsid w:val="3D812629"/>
    <w:rsid w:val="3EE51973"/>
    <w:rsid w:val="3F183E0E"/>
    <w:rsid w:val="3F7A1902"/>
    <w:rsid w:val="3FF718D7"/>
    <w:rsid w:val="41887BD0"/>
    <w:rsid w:val="425B08D8"/>
    <w:rsid w:val="434F0BFF"/>
    <w:rsid w:val="43E529C7"/>
    <w:rsid w:val="44C36396"/>
    <w:rsid w:val="45166C5F"/>
    <w:rsid w:val="46FD7957"/>
    <w:rsid w:val="4836282A"/>
    <w:rsid w:val="49F503B6"/>
    <w:rsid w:val="4A20043A"/>
    <w:rsid w:val="4A650773"/>
    <w:rsid w:val="4B0C2930"/>
    <w:rsid w:val="4B1B725A"/>
    <w:rsid w:val="4BE701A9"/>
    <w:rsid w:val="4E8E0A76"/>
    <w:rsid w:val="4EE02313"/>
    <w:rsid w:val="519F3CEB"/>
    <w:rsid w:val="51AC42AF"/>
    <w:rsid w:val="521A640F"/>
    <w:rsid w:val="521D44D3"/>
    <w:rsid w:val="522246C4"/>
    <w:rsid w:val="52877138"/>
    <w:rsid w:val="52BB7446"/>
    <w:rsid w:val="54426281"/>
    <w:rsid w:val="548A60DE"/>
    <w:rsid w:val="549A7ABF"/>
    <w:rsid w:val="55C77646"/>
    <w:rsid w:val="568532A6"/>
    <w:rsid w:val="574F11BF"/>
    <w:rsid w:val="57834849"/>
    <w:rsid w:val="586227B2"/>
    <w:rsid w:val="599E2928"/>
    <w:rsid w:val="5AE027E6"/>
    <w:rsid w:val="5B2B0E73"/>
    <w:rsid w:val="5C4220DB"/>
    <w:rsid w:val="5CA4373E"/>
    <w:rsid w:val="5E4532A9"/>
    <w:rsid w:val="5F167150"/>
    <w:rsid w:val="5F1F40D3"/>
    <w:rsid w:val="5F542DF3"/>
    <w:rsid w:val="60222F6E"/>
    <w:rsid w:val="608026D4"/>
    <w:rsid w:val="616553BE"/>
    <w:rsid w:val="62734436"/>
    <w:rsid w:val="63A86A26"/>
    <w:rsid w:val="63C526A1"/>
    <w:rsid w:val="641231A4"/>
    <w:rsid w:val="64142AE4"/>
    <w:rsid w:val="64476E06"/>
    <w:rsid w:val="64C72BB5"/>
    <w:rsid w:val="651B4437"/>
    <w:rsid w:val="65326321"/>
    <w:rsid w:val="65704ED1"/>
    <w:rsid w:val="664E2AFD"/>
    <w:rsid w:val="665624EE"/>
    <w:rsid w:val="6697777D"/>
    <w:rsid w:val="67303DC8"/>
    <w:rsid w:val="685947D8"/>
    <w:rsid w:val="68991832"/>
    <w:rsid w:val="69002530"/>
    <w:rsid w:val="69A26A7C"/>
    <w:rsid w:val="6A2417AA"/>
    <w:rsid w:val="6AB77557"/>
    <w:rsid w:val="6B103647"/>
    <w:rsid w:val="6B5B7DCB"/>
    <w:rsid w:val="6FBA0751"/>
    <w:rsid w:val="7023424C"/>
    <w:rsid w:val="72054C70"/>
    <w:rsid w:val="726A6269"/>
    <w:rsid w:val="730F47BA"/>
    <w:rsid w:val="73A007E5"/>
    <w:rsid w:val="73E2386F"/>
    <w:rsid w:val="74131D61"/>
    <w:rsid w:val="74CD28AB"/>
    <w:rsid w:val="75F555D6"/>
    <w:rsid w:val="76363C14"/>
    <w:rsid w:val="76C317D9"/>
    <w:rsid w:val="76E407DA"/>
    <w:rsid w:val="77227545"/>
    <w:rsid w:val="783D7756"/>
    <w:rsid w:val="787E3732"/>
    <w:rsid w:val="796D07EF"/>
    <w:rsid w:val="7A6F1936"/>
    <w:rsid w:val="7A781337"/>
    <w:rsid w:val="7C7A4D28"/>
    <w:rsid w:val="7CAD5063"/>
    <w:rsid w:val="7D565282"/>
    <w:rsid w:val="7E625A87"/>
    <w:rsid w:val="7F2A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公文1"/>
    <w:uiPriority w:val="0"/>
    <w:pPr>
      <w:spacing w:beforeAutospacing="0" w:afterAutospacing="0" w:line="600" w:lineRule="exact"/>
      <w:ind w:firstLine="640" w:firstLineChars="200"/>
    </w:pPr>
    <w:rPr>
      <w:rFonts w:eastAsia="仿宋_GB2312" w:asciiTheme="minorAscii" w:hAnsiTheme="minorAscii" w:cstheme="minorBidi"/>
      <w:sz w:val="32"/>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2026-04-28T07:21:00Z</dcterms:created>
  <dc:creator>Administrator</dc:creator>
  <cp:lastModifiedBy>Administrator</cp:lastModifiedBy>
  <cp:lastPrinted>2026-05-06T08:13:00Z</cp:lastPrinted>
  <dcterms:modified xsi:type="dcterms:W3CDTF">2026-05-22T03:42:15Z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