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2025年晋江市部分公办学校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10"/>
        <w:gridCol w:w="264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eastAsia="zh-CN"/>
              </w:rPr>
              <w:t>晋江市教育局下属教学单位</w:t>
            </w: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4080" w:firstLineChars="17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（手写盖手印）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E8A0338"/>
    <w:rsid w:val="34847AED"/>
    <w:rsid w:val="5CD3024C"/>
    <w:rsid w:val="5F1CA99A"/>
    <w:rsid w:val="69627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2019-03-23T01:37:00Z</dcterms:created>
  <dc:creator>Administrator</dc:creator>
  <cp:lastModifiedBy>kylin</cp:lastModifiedBy>
  <cp:lastPrinted>2024-04-15T17:08:00Z</cp:lastPrinted>
  <dcterms:modified xsi:type="dcterms:W3CDTF">2025-02-17T20:14:11Z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BB72C8ABFA8444C7BA8EBB2970E1A466</vt:lpwstr>
  </property>
</Properties>
</file>