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ageBreakBefore w:val="0"/>
        <w:widowControl/>
        <w:shd w:val="clear" w:color="auto" w:fill="FFFFFF"/>
        <w:kinsoku/>
        <w:overflowPunct/>
        <w:topLinePunct w:val="0"/>
        <w:bidi w:val="0"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64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1：</w:t>
      </w:r>
    </w:p>
    <w:p>
      <w:pPr>
        <w:pStyle w:val="2"/>
        <w:pageBreakBefore w:val="0"/>
        <w:kinsoku/>
        <w:overflowPunct/>
        <w:topLinePunct w:val="0"/>
        <w:bidi w:val="0"/>
        <w:snapToGrid/>
        <w:spacing w:beforeLines="0" w:afterLines="0" w:line="560" w:lineRule="exact"/>
        <w:ind w:left="0" w:right="0" w:rightChars="0" w:firstLine="0" w:firstLineChars="0"/>
        <w:rPr>
          <w:rFonts w:ascii="仿宋" w:hAnsi="仿宋" w:eastAsia="仿宋"/>
          <w:b/>
          <w:bCs/>
          <w:color w:val="000000"/>
          <w:spacing w:val="64"/>
          <w:sz w:val="56"/>
          <w:szCs w:val="56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right="0" w:rightChars="0" w:firstLine="0" w:firstLineChars="0"/>
        <w:textAlignment w:val="auto"/>
        <w:rPr>
          <w:rFonts w:hint="eastAsia" w:ascii="新宋体" w:hAnsi="新宋体" w:eastAsia="新宋体" w:cs="新宋体"/>
          <w:sz w:val="56"/>
          <w:szCs w:val="56"/>
        </w:rPr>
      </w:pPr>
      <w:r>
        <w:rPr>
          <w:rFonts w:hint="eastAsia" w:ascii="新宋体" w:hAnsi="新宋体" w:eastAsia="新宋体" w:cs="新宋体"/>
          <w:color w:val="000000"/>
          <w:sz w:val="56"/>
          <w:szCs w:val="56"/>
          <w:shd w:val="clear" w:color="auto" w:fill="FFFFFF"/>
          <w:lang w:val="en-US" w:eastAsia="zh-CN"/>
        </w:rPr>
        <w:t>晋江阳光集中采购</w:t>
      </w:r>
      <w:r>
        <w:rPr>
          <w:rFonts w:hint="eastAsia" w:ascii="新宋体" w:hAnsi="新宋体" w:eastAsia="新宋体" w:cs="新宋体"/>
          <w:sz w:val="56"/>
          <w:szCs w:val="56"/>
        </w:rPr>
        <w:t>平台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right="0" w:rightChars="0" w:firstLine="0" w:firstLineChars="0"/>
        <w:textAlignment w:val="auto"/>
        <w:rPr>
          <w:rFonts w:hint="eastAsia" w:ascii="新宋体" w:hAnsi="新宋体" w:eastAsia="新宋体" w:cs="新宋体"/>
          <w:b/>
          <w:bCs/>
          <w:color w:val="000000"/>
          <w:sz w:val="56"/>
          <w:szCs w:val="56"/>
        </w:rPr>
      </w:pPr>
      <w:r>
        <w:rPr>
          <w:rFonts w:hint="eastAsia" w:ascii="新宋体" w:hAnsi="新宋体" w:eastAsia="新宋体" w:cs="新宋体"/>
          <w:color w:val="000000"/>
          <w:sz w:val="56"/>
          <w:szCs w:val="56"/>
          <w:shd w:val="clear" w:color="auto" w:fill="FFFFFF"/>
        </w:rPr>
        <w:t>评审专家申报表</w:t>
      </w:r>
    </w:p>
    <w:p>
      <w:pPr>
        <w:pStyle w:val="5"/>
        <w:pageBreakBefore w:val="0"/>
        <w:kinsoku/>
        <w:overflowPunct/>
        <w:topLinePunct w:val="0"/>
        <w:bidi w:val="0"/>
        <w:snapToGrid/>
        <w:spacing w:line="560" w:lineRule="exact"/>
        <w:ind w:left="0" w:right="0" w:rightChars="0" w:firstLine="0" w:firstLineChars="0"/>
        <w:rPr>
          <w:rFonts w:ascii="仿宋" w:hAnsi="仿宋" w:eastAsia="仿宋"/>
          <w:color w:val="000000"/>
          <w:sz w:val="144"/>
          <w:szCs w:val="36"/>
        </w:rPr>
      </w:pPr>
    </w:p>
    <w:p>
      <w:pPr>
        <w:pStyle w:val="4"/>
        <w:pageBreakBefore w:val="0"/>
        <w:tabs>
          <w:tab w:val="left" w:pos="2469"/>
          <w:tab w:val="left" w:pos="9518"/>
        </w:tabs>
        <w:kinsoku/>
        <w:overflowPunct/>
        <w:topLinePunct w:val="0"/>
        <w:bidi w:val="0"/>
        <w:snapToGrid/>
        <w:spacing w:line="560" w:lineRule="exact"/>
        <w:ind w:left="0" w:right="0" w:rightChars="0" w:firstLine="0" w:firstLineChars="0"/>
        <w:jc w:val="left"/>
        <w:rPr>
          <w:rFonts w:ascii="仿宋" w:hAnsi="仿宋" w:eastAsia="仿宋"/>
          <w:color w:val="000000"/>
          <w:sz w:val="36"/>
          <w:szCs w:val="36"/>
        </w:rPr>
      </w:pPr>
    </w:p>
    <w:p>
      <w:pPr>
        <w:pStyle w:val="4"/>
        <w:pageBreakBefore w:val="0"/>
        <w:tabs>
          <w:tab w:val="left" w:pos="2469"/>
          <w:tab w:val="left" w:pos="9518"/>
        </w:tabs>
        <w:kinsoku/>
        <w:overflowPunct/>
        <w:topLinePunct w:val="0"/>
        <w:bidi w:val="0"/>
        <w:snapToGrid/>
        <w:spacing w:line="560" w:lineRule="exact"/>
        <w:ind w:right="0" w:rightChars="0" w:firstLine="720" w:firstLineChars="200"/>
        <w:jc w:val="left"/>
        <w:rPr>
          <w:rFonts w:hint="default" w:ascii="仿宋" w:hAnsi="仿宋" w:eastAsia="仿宋"/>
          <w:color w:val="000000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316865</wp:posOffset>
                </wp:positionV>
                <wp:extent cx="8890" cy="8890"/>
                <wp:effectExtent l="6350" t="17145" r="22860" b="31115"/>
                <wp:wrapNone/>
                <wp:docPr id="1" name="墨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">
                          <w14:nvContentPartPr>
                            <w14:cNvPr id="1" name="墨迹 1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4110355" y="5917565"/>
                            <a:ext cx="8890" cy="88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33pt;margin-top:24.95pt;height:0.7pt;width:0.7pt;z-index:251659264;mso-width-relative:page;mso-height-relative:page;" coordsize="21600,21600" o:gfxdata="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">
                <v:imagedata r:id="rId5"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color w:val="000000"/>
          <w:sz w:val="36"/>
          <w:szCs w:val="36"/>
        </w:rPr>
        <w:t>姓</w:t>
      </w:r>
      <w:r>
        <w:rPr>
          <w:rFonts w:hint="eastAsia" w:ascii="仿宋" w:hAnsi="仿宋" w:eastAsia="仿宋"/>
          <w:color w:val="000000"/>
          <w:sz w:val="36"/>
          <w:szCs w:val="36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sz w:val="36"/>
          <w:szCs w:val="36"/>
        </w:rPr>
        <w:t>名：</w:t>
      </w:r>
      <w:r>
        <w:rPr>
          <w:rFonts w:hint="eastAsia" w:ascii="仿宋" w:hAnsi="仿宋" w:eastAsia="仿宋"/>
          <w:color w:val="000000"/>
          <w:sz w:val="36"/>
          <w:szCs w:val="36"/>
          <w:u w:val="single"/>
          <w:lang w:val="en-US" w:eastAsia="zh-CN"/>
        </w:rPr>
        <w:t xml:space="preserve">                        </w:t>
      </w:r>
    </w:p>
    <w:p>
      <w:pPr>
        <w:pStyle w:val="5"/>
        <w:pageBreakBefore w:val="0"/>
        <w:kinsoku/>
        <w:overflowPunct/>
        <w:topLinePunct w:val="0"/>
        <w:bidi w:val="0"/>
        <w:snapToGrid/>
        <w:spacing w:line="560" w:lineRule="exact"/>
        <w:ind w:left="0" w:right="0" w:rightChars="0" w:firstLine="0" w:firstLineChars="0"/>
        <w:jc w:val="left"/>
        <w:rPr>
          <w:rFonts w:ascii="仿宋" w:hAnsi="仿宋" w:eastAsia="仿宋"/>
          <w:color w:val="000000"/>
          <w:sz w:val="36"/>
          <w:szCs w:val="36"/>
        </w:rPr>
      </w:pPr>
    </w:p>
    <w:p>
      <w:pPr>
        <w:pageBreakBefore w:val="0"/>
        <w:tabs>
          <w:tab w:val="left" w:pos="2469"/>
          <w:tab w:val="left" w:pos="9518"/>
        </w:tabs>
        <w:kinsoku/>
        <w:overflowPunct/>
        <w:topLinePunct w:val="0"/>
        <w:bidi w:val="0"/>
        <w:snapToGrid/>
        <w:spacing w:line="560" w:lineRule="exact"/>
        <w:ind w:left="0" w:right="0" w:rightChars="0" w:firstLine="1440" w:firstLineChars="400"/>
        <w:jc w:val="left"/>
        <w:rPr>
          <w:rFonts w:hint="default" w:ascii="仿宋" w:hAnsi="仿宋" w:eastAsia="仿宋"/>
          <w:color w:val="000000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469900</wp:posOffset>
                </wp:positionV>
                <wp:extent cx="8890" cy="8890"/>
                <wp:effectExtent l="6350" t="17145" r="22860" b="31115"/>
                <wp:wrapNone/>
                <wp:docPr id="2" name="墨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">
                          <w14:nvContentPartPr>
                            <w14:cNvPr id="2" name="墨迹 2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5257800" y="7266940"/>
                            <a:ext cx="8890" cy="88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23.35pt;margin-top:37pt;height:0.7pt;width:0.7pt;z-index:251660288;mso-width-relative:page;mso-height-relative:page;" coordsize="21600,21600" o:gfxdata="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">
                <v:imagedata r:id="rId5"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color w:val="000000"/>
          <w:sz w:val="36"/>
          <w:szCs w:val="36"/>
        </w:rPr>
        <w:t>职</w:t>
      </w:r>
      <w:r>
        <w:rPr>
          <w:rFonts w:hint="eastAsia" w:ascii="仿宋" w:hAnsi="仿宋" w:eastAsia="仿宋"/>
          <w:color w:val="000000"/>
          <w:sz w:val="36"/>
          <w:szCs w:val="36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sz w:val="36"/>
          <w:szCs w:val="36"/>
        </w:rPr>
        <w:t>称：</w:t>
      </w:r>
      <w:r>
        <w:rPr>
          <w:rFonts w:hint="eastAsia" w:ascii="仿宋" w:hAnsi="仿宋" w:eastAsia="仿宋"/>
          <w:color w:val="000000"/>
          <w:sz w:val="36"/>
          <w:szCs w:val="36"/>
          <w:u w:val="single"/>
          <w:lang w:val="en-US" w:eastAsia="zh-CN"/>
        </w:rPr>
        <w:t xml:space="preserve">                        </w:t>
      </w:r>
    </w:p>
    <w:p>
      <w:pPr>
        <w:pageBreakBefore w:val="0"/>
        <w:tabs>
          <w:tab w:val="left" w:pos="2469"/>
          <w:tab w:val="left" w:pos="9518"/>
        </w:tabs>
        <w:kinsoku/>
        <w:overflowPunct/>
        <w:topLinePunct w:val="0"/>
        <w:bidi w:val="0"/>
        <w:snapToGrid/>
        <w:spacing w:line="560" w:lineRule="exact"/>
        <w:ind w:left="0" w:leftChars="0" w:right="0" w:rightChars="0" w:firstLine="0" w:firstLineChars="0"/>
        <w:jc w:val="left"/>
        <w:rPr>
          <w:rFonts w:ascii="仿宋" w:hAnsi="仿宋" w:eastAsia="仿宋"/>
          <w:color w:val="000000"/>
          <w:sz w:val="36"/>
          <w:szCs w:val="36"/>
        </w:rPr>
      </w:pPr>
    </w:p>
    <w:p>
      <w:pPr>
        <w:pStyle w:val="4"/>
        <w:pageBreakBefore w:val="0"/>
        <w:tabs>
          <w:tab w:val="left" w:pos="2469"/>
          <w:tab w:val="left" w:pos="9518"/>
        </w:tabs>
        <w:kinsoku/>
        <w:overflowPunct/>
        <w:topLinePunct w:val="0"/>
        <w:bidi w:val="0"/>
        <w:snapToGrid/>
        <w:spacing w:line="560" w:lineRule="exact"/>
        <w:ind w:left="0" w:right="0" w:rightChars="0" w:firstLine="1440" w:firstLineChars="400"/>
        <w:jc w:val="left"/>
        <w:rPr>
          <w:rFonts w:hint="default" w:ascii="仿宋" w:hAnsi="仿宋" w:eastAsia="仿宋"/>
          <w:color w:val="000000"/>
          <w:sz w:val="36"/>
          <w:szCs w:val="36"/>
          <w:lang w:val="en-US" w:eastAsia="zh-CN"/>
        </w:rPr>
      </w:pPr>
      <w:r>
        <w:rPr>
          <w:rFonts w:ascii="仿宋" w:hAnsi="仿宋" w:eastAsia="仿宋"/>
          <w:color w:val="000000"/>
          <w:sz w:val="36"/>
          <w:szCs w:val="36"/>
        </w:rPr>
        <w:t>单</w:t>
      </w:r>
      <w:r>
        <w:rPr>
          <w:rFonts w:hint="eastAsia" w:ascii="仿宋" w:hAnsi="仿宋" w:eastAsia="仿宋"/>
          <w:color w:val="000000"/>
          <w:sz w:val="36"/>
          <w:szCs w:val="36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sz w:val="36"/>
          <w:szCs w:val="36"/>
        </w:rPr>
        <w:t>位：</w:t>
      </w:r>
      <w:r>
        <w:rPr>
          <w:rFonts w:hint="eastAsia" w:ascii="仿宋" w:hAnsi="仿宋" w:eastAsia="仿宋"/>
          <w:color w:val="000000"/>
          <w:sz w:val="36"/>
          <w:szCs w:val="36"/>
          <w:u w:val="single"/>
          <w:lang w:val="en-US" w:eastAsia="zh-CN"/>
        </w:rPr>
        <w:t xml:space="preserve">                        </w:t>
      </w:r>
    </w:p>
    <w:p>
      <w:pPr>
        <w:rPr>
          <w:rFonts w:ascii="仿宋" w:hAnsi="仿宋" w:eastAsia="仿宋"/>
          <w:color w:val="000000"/>
          <w:sz w:val="36"/>
          <w:szCs w:val="36"/>
        </w:rPr>
      </w:pPr>
    </w:p>
    <w:p>
      <w:pPr>
        <w:rPr>
          <w:rFonts w:ascii="仿宋" w:hAnsi="仿宋" w:eastAsia="仿宋"/>
          <w:color w:val="000000"/>
          <w:sz w:val="36"/>
          <w:szCs w:val="36"/>
        </w:rPr>
      </w:pPr>
    </w:p>
    <w:p>
      <w:pPr>
        <w:pStyle w:val="5"/>
        <w:pageBreakBefore w:val="0"/>
        <w:kinsoku/>
        <w:overflowPunct/>
        <w:topLinePunct w:val="0"/>
        <w:bidi w:val="0"/>
        <w:snapToGrid/>
        <w:spacing w:line="560" w:lineRule="exact"/>
        <w:ind w:left="0" w:leftChars="0" w:right="0" w:rightChars="0" w:firstLine="0" w:firstLineChars="0"/>
        <w:rPr>
          <w:rFonts w:ascii="仿宋" w:hAnsi="仿宋" w:eastAsia="仿宋"/>
          <w:color w:val="000000"/>
          <w:sz w:val="36"/>
          <w:szCs w:val="36"/>
        </w:rPr>
      </w:pPr>
    </w:p>
    <w:p>
      <w:pPr>
        <w:pageBreakBefore w:val="0"/>
        <w:tabs>
          <w:tab w:val="left" w:pos="4119"/>
          <w:tab w:val="left" w:pos="5659"/>
          <w:tab w:val="left" w:pos="7239"/>
        </w:tabs>
        <w:kinsoku/>
        <w:overflowPunct/>
        <w:topLinePunct w:val="0"/>
        <w:bidi w:val="0"/>
        <w:snapToGrid/>
        <w:spacing w:line="560" w:lineRule="exact"/>
        <w:ind w:left="0" w:right="0" w:rightChars="0" w:firstLine="0" w:firstLineChars="0"/>
        <w:jc w:val="center"/>
        <w:rPr>
          <w:rFonts w:ascii="仿宋" w:hAnsi="仿宋" w:eastAsia="仿宋"/>
          <w:color w:val="000000"/>
          <w:sz w:val="36"/>
          <w:szCs w:val="36"/>
        </w:rPr>
      </w:pPr>
      <w:r>
        <w:rPr>
          <w:rFonts w:ascii="仿宋" w:hAnsi="仿宋" w:eastAsia="仿宋"/>
          <w:color w:val="000000"/>
          <w:sz w:val="36"/>
          <w:szCs w:val="36"/>
        </w:rPr>
        <w:t>填表时间：</w:t>
      </w:r>
      <w:r>
        <w:rPr>
          <w:rFonts w:hint="eastAsia" w:ascii="仿宋" w:hAnsi="仿宋" w:eastAsia="仿宋"/>
          <w:color w:val="000000"/>
          <w:sz w:val="36"/>
          <w:szCs w:val="36"/>
          <w:lang w:val="en-US" w:eastAsia="zh-CN"/>
        </w:rPr>
        <w:t xml:space="preserve">    </w:t>
      </w:r>
      <w:r>
        <w:rPr>
          <w:rFonts w:ascii="仿宋" w:hAnsi="仿宋" w:eastAsia="仿宋"/>
          <w:color w:val="000000"/>
          <w:sz w:val="36"/>
          <w:szCs w:val="36"/>
        </w:rPr>
        <w:t>年</w:t>
      </w:r>
      <w:r>
        <w:rPr>
          <w:rFonts w:hint="eastAsia" w:ascii="仿宋" w:hAnsi="仿宋" w:eastAsia="仿宋"/>
          <w:color w:val="000000"/>
          <w:sz w:val="36"/>
          <w:szCs w:val="36"/>
          <w:lang w:val="en-US" w:eastAsia="zh-CN"/>
        </w:rPr>
        <w:t xml:space="preserve">    </w:t>
      </w:r>
      <w:r>
        <w:rPr>
          <w:rFonts w:ascii="仿宋" w:hAnsi="仿宋" w:eastAsia="仿宋"/>
          <w:color w:val="000000"/>
          <w:sz w:val="36"/>
          <w:szCs w:val="36"/>
        </w:rPr>
        <w:t>月</w:t>
      </w:r>
      <w:r>
        <w:rPr>
          <w:rFonts w:hint="eastAsia" w:ascii="仿宋" w:hAnsi="仿宋" w:eastAsia="仿宋"/>
          <w:color w:val="000000"/>
          <w:sz w:val="36"/>
          <w:szCs w:val="36"/>
          <w:lang w:val="en-US" w:eastAsia="zh-CN"/>
        </w:rPr>
        <w:t xml:space="preserve">   </w:t>
      </w:r>
      <w:r>
        <w:rPr>
          <w:rFonts w:ascii="仿宋" w:hAnsi="仿宋" w:eastAsia="仿宋"/>
          <w:color w:val="000000"/>
          <w:sz w:val="36"/>
          <w:szCs w:val="36"/>
        </w:rPr>
        <w:t>日</w:t>
      </w:r>
    </w:p>
    <w:p>
      <w:pPr>
        <w:pageBreakBefore w:val="0"/>
        <w:tabs>
          <w:tab w:val="left" w:pos="1579"/>
          <w:tab w:val="left" w:pos="2939"/>
          <w:tab w:val="left" w:pos="4279"/>
        </w:tabs>
        <w:kinsoku/>
        <w:overflowPunct/>
        <w:topLinePunct w:val="0"/>
        <w:bidi w:val="0"/>
        <w:snapToGrid/>
        <w:spacing w:line="560" w:lineRule="exact"/>
        <w:ind w:left="0" w:right="0" w:rightChars="0" w:firstLine="0" w:firstLineChars="0"/>
        <w:jc w:val="both"/>
        <w:rPr>
          <w:rFonts w:ascii="仿宋" w:hAnsi="仿宋" w:eastAsia="仿宋"/>
          <w:b/>
          <w:bCs/>
          <w:color w:val="000000"/>
          <w:sz w:val="44"/>
          <w:szCs w:val="16"/>
        </w:rPr>
      </w:pPr>
    </w:p>
    <w:p>
      <w:pPr>
        <w:pageBreakBefore w:val="0"/>
        <w:tabs>
          <w:tab w:val="left" w:pos="1579"/>
          <w:tab w:val="left" w:pos="2939"/>
          <w:tab w:val="left" w:pos="4279"/>
        </w:tabs>
        <w:kinsoku/>
        <w:overflowPunct/>
        <w:topLinePunct w:val="0"/>
        <w:bidi w:val="0"/>
        <w:snapToGrid/>
        <w:spacing w:line="560" w:lineRule="exact"/>
        <w:ind w:left="0" w:right="0" w:rightChars="0" w:firstLine="0" w:firstLineChars="0"/>
        <w:jc w:val="both"/>
        <w:rPr>
          <w:rFonts w:ascii="仿宋" w:hAnsi="仿宋" w:eastAsia="仿宋"/>
          <w:b/>
          <w:bCs/>
          <w:color w:val="000000"/>
          <w:sz w:val="44"/>
          <w:szCs w:val="16"/>
        </w:rPr>
      </w:pPr>
    </w:p>
    <w:p>
      <w:pPr>
        <w:rPr>
          <w:rFonts w:ascii="仿宋" w:hAnsi="仿宋" w:eastAsia="仿宋"/>
          <w:b/>
          <w:bCs/>
          <w:color w:val="000000"/>
          <w:sz w:val="44"/>
          <w:szCs w:val="16"/>
        </w:rPr>
      </w:pPr>
      <w:r>
        <w:rPr>
          <w:rFonts w:ascii="仿宋" w:hAnsi="仿宋" w:eastAsia="仿宋"/>
          <w:b/>
          <w:bCs/>
          <w:color w:val="000000"/>
          <w:sz w:val="44"/>
          <w:szCs w:val="16"/>
        </w:rPr>
        <w:br w:type="page"/>
      </w:r>
    </w:p>
    <w:p>
      <w:pPr>
        <w:pageBreakBefore w:val="0"/>
        <w:tabs>
          <w:tab w:val="left" w:pos="1579"/>
          <w:tab w:val="left" w:pos="2939"/>
          <w:tab w:val="left" w:pos="4279"/>
        </w:tabs>
        <w:kinsoku/>
        <w:overflowPunct/>
        <w:topLinePunct w:val="0"/>
        <w:bidi w:val="0"/>
        <w:snapToGrid/>
        <w:spacing w:line="560" w:lineRule="exact"/>
        <w:ind w:left="0" w:leftChars="0" w:right="0" w:rightChars="0" w:firstLine="0" w:firstLineChars="0"/>
        <w:jc w:val="center"/>
        <w:rPr>
          <w:rFonts w:ascii="仿宋" w:hAnsi="仿宋" w:eastAsia="仿宋"/>
          <w:b/>
          <w:bCs/>
          <w:color w:val="000000"/>
          <w:sz w:val="44"/>
          <w:szCs w:val="16"/>
        </w:rPr>
      </w:pPr>
      <w:r>
        <w:rPr>
          <w:rFonts w:ascii="仿宋" w:hAnsi="仿宋" w:eastAsia="仿宋"/>
          <w:b/>
          <w:bCs/>
          <w:color w:val="000000"/>
          <w:sz w:val="44"/>
          <w:szCs w:val="16"/>
        </w:rPr>
        <w:t>填</w:t>
      </w:r>
      <w:r>
        <w:rPr>
          <w:rFonts w:ascii="仿宋" w:hAnsi="仿宋" w:eastAsia="仿宋"/>
          <w:b/>
          <w:bCs/>
          <w:color w:val="000000"/>
          <w:sz w:val="44"/>
          <w:szCs w:val="16"/>
        </w:rPr>
        <w:tab/>
      </w:r>
      <w:r>
        <w:rPr>
          <w:rFonts w:ascii="仿宋" w:hAnsi="仿宋" w:eastAsia="仿宋"/>
          <w:b/>
          <w:bCs/>
          <w:color w:val="000000"/>
          <w:sz w:val="44"/>
          <w:szCs w:val="16"/>
        </w:rPr>
        <w:t>表</w:t>
      </w:r>
      <w:r>
        <w:rPr>
          <w:rFonts w:ascii="仿宋" w:hAnsi="仿宋" w:eastAsia="仿宋"/>
          <w:b/>
          <w:bCs/>
          <w:color w:val="000000"/>
          <w:sz w:val="44"/>
          <w:szCs w:val="16"/>
        </w:rPr>
        <w:tab/>
      </w:r>
      <w:r>
        <w:rPr>
          <w:rFonts w:ascii="仿宋" w:hAnsi="仿宋" w:eastAsia="仿宋"/>
          <w:b/>
          <w:bCs/>
          <w:color w:val="000000"/>
          <w:sz w:val="44"/>
          <w:szCs w:val="16"/>
        </w:rPr>
        <w:t>说</w:t>
      </w:r>
      <w:r>
        <w:rPr>
          <w:rFonts w:ascii="仿宋" w:hAnsi="仿宋" w:eastAsia="仿宋"/>
          <w:b/>
          <w:bCs/>
          <w:color w:val="000000"/>
          <w:sz w:val="44"/>
          <w:szCs w:val="16"/>
        </w:rPr>
        <w:tab/>
      </w:r>
      <w:r>
        <w:rPr>
          <w:rFonts w:ascii="仿宋" w:hAnsi="仿宋" w:eastAsia="仿宋"/>
          <w:b/>
          <w:bCs/>
          <w:color w:val="000000"/>
          <w:sz w:val="44"/>
          <w:szCs w:val="16"/>
        </w:rPr>
        <w:t>明</w:t>
      </w:r>
    </w:p>
    <w:p>
      <w:pPr>
        <w:pStyle w:val="5"/>
        <w:pageBreakBefore w:val="0"/>
        <w:tabs>
          <w:tab w:val="left" w:pos="7819"/>
        </w:tabs>
        <w:kinsoku/>
        <w:overflowPunct/>
        <w:topLinePunct w:val="0"/>
        <w:autoSpaceDE w:val="0"/>
        <w:autoSpaceDN w:val="0"/>
        <w:bidi w:val="0"/>
        <w:snapToGrid/>
        <w:spacing w:line="560" w:lineRule="exact"/>
        <w:ind w:left="0" w:right="0" w:rightChars="0" w:firstLine="0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w w:val="105"/>
          <w:sz w:val="28"/>
          <w:szCs w:val="28"/>
        </w:rPr>
        <w:t>1、</w:t>
      </w:r>
      <w:r>
        <w:rPr>
          <w:rFonts w:ascii="仿宋" w:hAnsi="仿宋" w:eastAsia="仿宋"/>
          <w:color w:val="000000"/>
          <w:w w:val="105"/>
          <w:sz w:val="28"/>
          <w:szCs w:val="28"/>
        </w:rPr>
        <w:t>“职称”填写当前评审的最高职称，要求</w:t>
      </w:r>
      <w:r>
        <w:rPr>
          <w:rFonts w:hint="eastAsia" w:ascii="仿宋" w:hAnsi="仿宋" w:eastAsia="仿宋"/>
          <w:color w:val="000000"/>
          <w:w w:val="105"/>
          <w:sz w:val="28"/>
          <w:szCs w:val="28"/>
        </w:rPr>
        <w:t>高</w:t>
      </w:r>
      <w:r>
        <w:rPr>
          <w:rFonts w:ascii="仿宋" w:hAnsi="仿宋" w:eastAsia="仿宋"/>
          <w:color w:val="000000"/>
          <w:w w:val="105"/>
          <w:sz w:val="28"/>
          <w:szCs w:val="28"/>
        </w:rPr>
        <w:t>级职称或同等专</w:t>
      </w:r>
      <w:r>
        <w:rPr>
          <w:rFonts w:ascii="仿宋" w:hAnsi="仿宋" w:eastAsia="仿宋"/>
          <w:color w:val="000000"/>
          <w:sz w:val="28"/>
          <w:szCs w:val="28"/>
        </w:rPr>
        <w:t>业水平。</w:t>
      </w:r>
    </w:p>
    <w:p>
      <w:pPr>
        <w:pageBreakBefore w:val="0"/>
        <w:kinsoku/>
        <w:overflowPunct/>
        <w:topLinePunct w:val="0"/>
        <w:bidi w:val="0"/>
        <w:snapToGrid/>
        <w:spacing w:line="560" w:lineRule="exact"/>
        <w:ind w:left="0" w:right="0" w:rightChars="0" w:firstLine="0" w:firstLineChars="0"/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2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、“执业资格”指获取的执业资格证书名称，如：注册造价工程师、注册监理工程师等。</w:t>
      </w:r>
    </w:p>
    <w:p>
      <w:pPr>
        <w:pStyle w:val="5"/>
        <w:pageBreakBefore w:val="0"/>
        <w:kinsoku/>
        <w:overflowPunct/>
        <w:topLinePunct w:val="0"/>
        <w:autoSpaceDE w:val="0"/>
        <w:autoSpaceDN w:val="0"/>
        <w:bidi w:val="0"/>
        <w:snapToGrid/>
        <w:spacing w:line="560" w:lineRule="exact"/>
        <w:ind w:left="0" w:right="0" w:rightChars="0" w:firstLine="0" w:firstLineChars="0"/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</w:pP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 xml:space="preserve"> 3</w:t>
      </w: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、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“注册证书编号”为执业资格证书编号或注册证号，与“执业资格”对应填写。</w:t>
      </w:r>
    </w:p>
    <w:p>
      <w:pPr>
        <w:pStyle w:val="5"/>
        <w:pageBreakBefore w:val="0"/>
        <w:kinsoku/>
        <w:overflowPunct/>
        <w:topLinePunct w:val="0"/>
        <w:autoSpaceDE w:val="0"/>
        <w:autoSpaceDN w:val="0"/>
        <w:bidi w:val="0"/>
        <w:snapToGrid/>
        <w:spacing w:line="560" w:lineRule="exact"/>
        <w:ind w:left="0" w:right="0" w:rightChars="0" w:firstLine="0" w:firstLineChars="0"/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4、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“是否愿意成为</w:t>
      </w: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评审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专家”一栏中的</w:t>
      </w: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评审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专家是指能够随时响应专家抽取条件需要，在</w:t>
      </w: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60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分钟以内赶到附近的评标地点的。</w:t>
      </w:r>
    </w:p>
    <w:p>
      <w:pPr>
        <w:pStyle w:val="5"/>
        <w:pageBreakBefore w:val="0"/>
        <w:kinsoku/>
        <w:overflowPunct/>
        <w:topLinePunct w:val="0"/>
        <w:autoSpaceDE w:val="0"/>
        <w:autoSpaceDN w:val="0"/>
        <w:bidi w:val="0"/>
        <w:snapToGrid/>
        <w:spacing w:line="560" w:lineRule="exact"/>
        <w:ind w:left="0" w:right="0" w:rightChars="0" w:firstLine="0" w:firstLineChars="0"/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5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、“主要工作经历”栏目按时间顺序倒序填写。</w:t>
      </w:r>
    </w:p>
    <w:p>
      <w:pPr>
        <w:pStyle w:val="5"/>
        <w:autoSpaceDE w:val="0"/>
        <w:autoSpaceDN w:val="0"/>
        <w:spacing w:line="620" w:lineRule="exact"/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6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、“评</w:t>
      </w: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审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专业”最多可以选择</w:t>
      </w: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3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个专业，依照</w:t>
      </w: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《公共资源交易评标专家专业分类标准》三级类别的名称、编码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填写。</w:t>
      </w:r>
    </w:p>
    <w:p>
      <w:pPr>
        <w:pStyle w:val="5"/>
        <w:pageBreakBefore w:val="0"/>
        <w:kinsoku/>
        <w:overflowPunct/>
        <w:topLinePunct w:val="0"/>
        <w:autoSpaceDE w:val="0"/>
        <w:autoSpaceDN w:val="0"/>
        <w:bidi w:val="0"/>
        <w:snapToGrid/>
        <w:spacing w:line="560" w:lineRule="exact"/>
        <w:ind w:left="0" w:right="0" w:rightChars="0" w:firstLine="0" w:firstLineChars="0"/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7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 xml:space="preserve">、“工作业绩及评标实践经验”应与所填报的评标专业对应， </w:t>
      </w:r>
      <w:r>
        <w:rPr>
          <w:rFonts w:hint="eastAsia"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证</w:t>
      </w: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明申请人具备相应评标工作能力，无评标经验者只填工作业绩。</w:t>
      </w:r>
    </w:p>
    <w:p>
      <w:pPr>
        <w:pStyle w:val="5"/>
        <w:pageBreakBefore w:val="0"/>
        <w:kinsoku/>
        <w:overflowPunct/>
        <w:topLinePunct w:val="0"/>
        <w:autoSpaceDE w:val="0"/>
        <w:autoSpaceDN w:val="0"/>
        <w:bidi w:val="0"/>
        <w:snapToGrid/>
        <w:spacing w:line="560" w:lineRule="exact"/>
        <w:ind w:left="0" w:right="0" w:rightChars="0" w:firstLine="0" w:firstLineChars="0"/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</w:pPr>
    </w:p>
    <w:p>
      <w:pPr>
        <w:pStyle w:val="5"/>
        <w:pageBreakBefore w:val="0"/>
        <w:kinsoku/>
        <w:overflowPunct/>
        <w:topLinePunct w:val="0"/>
        <w:autoSpaceDE w:val="0"/>
        <w:autoSpaceDN w:val="0"/>
        <w:bidi w:val="0"/>
        <w:snapToGrid/>
        <w:spacing w:line="560" w:lineRule="exact"/>
        <w:ind w:left="0" w:right="0" w:rightChars="0" w:firstLine="0" w:firstLineChars="0"/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</w:pPr>
      <w:r>
        <w:rPr>
          <w:rFonts w:ascii="仿宋" w:hAnsi="仿宋" w:eastAsia="仿宋" w:cstheme="minorBidi"/>
          <w:color w:val="000000"/>
          <w:w w:val="105"/>
          <w:kern w:val="2"/>
          <w:sz w:val="28"/>
          <w:szCs w:val="28"/>
          <w:lang w:val="en-US" w:eastAsia="zh-CN" w:bidi="ar-SA"/>
        </w:rPr>
        <w:t>※另：提交该表时，请务必附上本人身份证、学历证、职称证复印件以及2张两寸彩色照片，若有相关获奖证书、执业资格证书，也应一同附上其复印件。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br w:type="page"/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595"/>
        <w:gridCol w:w="1557"/>
        <w:gridCol w:w="1219"/>
        <w:gridCol w:w="1306"/>
        <w:gridCol w:w="19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仿宋" w:hAnsi="仿宋" w:eastAsia="仿宋" w:cs="Noto Sans CJK JP Black"/>
                <w:b/>
                <w:color w:val="000000"/>
                <w:kern w:val="0"/>
                <w:sz w:val="52"/>
                <w:szCs w:val="52"/>
              </w:rPr>
            </w:pPr>
            <w:r>
              <w:rPr>
                <w:rFonts w:ascii="仿宋" w:hAnsi="仿宋" w:eastAsia="仿宋" w:cs="Noto Sans CJK JP Black"/>
                <w:b/>
                <w:color w:val="000000"/>
                <w:kern w:val="0"/>
                <w:sz w:val="52"/>
                <w:szCs w:val="52"/>
              </w:rPr>
              <w:t xml:space="preserve">评 </w:t>
            </w:r>
            <w:r>
              <w:rPr>
                <w:rFonts w:hint="eastAsia" w:ascii="仿宋" w:hAnsi="仿宋" w:eastAsia="仿宋" w:cs="Noto Sans CJK JP Black"/>
                <w:b/>
                <w:color w:val="000000"/>
                <w:kern w:val="0"/>
                <w:sz w:val="52"/>
                <w:szCs w:val="52"/>
              </w:rPr>
              <w:t>审</w:t>
            </w:r>
            <w:r>
              <w:rPr>
                <w:rFonts w:ascii="仿宋" w:hAnsi="仿宋" w:eastAsia="仿宋" w:cs="Noto Sans CJK JP Black"/>
                <w:b/>
                <w:color w:val="000000"/>
                <w:kern w:val="0"/>
                <w:sz w:val="52"/>
                <w:szCs w:val="52"/>
              </w:rPr>
              <w:t xml:space="preserve"> 专 家 申 请 表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仿宋" w:hAnsi="仿宋" w:eastAsia="仿宋" w:cs="Noto Sans CJK JP Black"/>
                <w:b/>
                <w:color w:val="000000"/>
                <w:kern w:val="0"/>
                <w:sz w:val="52"/>
                <w:szCs w:val="5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Style w:val="11"/>
                <w:rFonts w:hint="default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8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4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8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4" w:type="pct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246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44" w:type="pct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从事专业类别</w:t>
            </w:r>
          </w:p>
        </w:tc>
        <w:tc>
          <w:tcPr>
            <w:tcW w:w="8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从事年限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4" w:type="pct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Style w:val="11"/>
                <w:rFonts w:hint="default" w:ascii="仿宋" w:hAnsi="仿宋" w:eastAsia="仿宋" w:cs="仿宋"/>
                <w:sz w:val="28"/>
                <w:szCs w:val="28"/>
              </w:rPr>
              <w:t>称</w:t>
            </w:r>
          </w:p>
        </w:tc>
        <w:tc>
          <w:tcPr>
            <w:tcW w:w="8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获得该职称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5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最高学历、专业</w:t>
            </w:r>
          </w:p>
        </w:tc>
        <w:tc>
          <w:tcPr>
            <w:tcW w:w="8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25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执业资格 </w:t>
            </w: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8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注册证书编号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执业资格 </w:t>
            </w: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8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注册证书编号 2</w:t>
            </w:r>
          </w:p>
        </w:tc>
        <w:tc>
          <w:tcPr>
            <w:tcW w:w="25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执业资格 </w:t>
            </w: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8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注册证书编号 3</w:t>
            </w:r>
          </w:p>
        </w:tc>
        <w:tc>
          <w:tcPr>
            <w:tcW w:w="25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近一年内是否接受过评标业务培训</w:t>
            </w:r>
          </w:p>
        </w:tc>
        <w:tc>
          <w:tcPr>
            <w:tcW w:w="8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0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是否愿意成为评审专家</w:t>
            </w:r>
          </w:p>
        </w:tc>
        <w:tc>
          <w:tcPr>
            <w:tcW w:w="11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8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25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住宅电话</w:t>
            </w:r>
          </w:p>
        </w:tc>
        <w:tc>
          <w:tcPr>
            <w:tcW w:w="8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308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308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46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邮 </w:t>
            </w:r>
            <w:r>
              <w:rPr>
                <w:rStyle w:val="13"/>
                <w:rFonts w:ascii="仿宋" w:hAnsi="仿宋" w:eastAsia="仿宋" w:cs="仿宋"/>
                <w:sz w:val="28"/>
                <w:szCs w:val="28"/>
              </w:rPr>
              <w:t>编</w:t>
            </w:r>
          </w:p>
        </w:tc>
        <w:tc>
          <w:tcPr>
            <w:tcW w:w="11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246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 编</w:t>
            </w:r>
          </w:p>
        </w:tc>
        <w:tc>
          <w:tcPr>
            <w:tcW w:w="11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评标专业</w:t>
            </w:r>
            <w:r>
              <w:rPr>
                <w:rStyle w:val="13"/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308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评标专业</w:t>
            </w:r>
            <w:r>
              <w:rPr>
                <w:rStyle w:val="13"/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308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napToGrid/>
              <w:spacing w:beforeAutospacing="0" w:afterAutospacing="0"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评标专业</w:t>
            </w:r>
            <w:r>
              <w:rPr>
                <w:rStyle w:val="13"/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308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已入省级专家库名称</w:t>
            </w:r>
          </w:p>
        </w:tc>
        <w:tc>
          <w:tcPr>
            <w:tcW w:w="246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是否已入其他省级评标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专家库或其他采购平台专家库</w:t>
            </w:r>
          </w:p>
        </w:tc>
        <w:tc>
          <w:tcPr>
            <w:tcW w:w="11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主 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工 作 经 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46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单 位 及 职 务</w:t>
            </w:r>
          </w:p>
        </w:tc>
        <w:tc>
          <w:tcPr>
            <w:tcW w:w="184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6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</w:pPr>
          </w:p>
        </w:tc>
        <w:tc>
          <w:tcPr>
            <w:tcW w:w="184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</w:pPr>
          </w:p>
        </w:tc>
        <w:tc>
          <w:tcPr>
            <w:tcW w:w="184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工作业绩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及评标实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践经验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（列举）</w:t>
            </w:r>
          </w:p>
        </w:tc>
        <w:tc>
          <w:tcPr>
            <w:tcW w:w="4308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有何业务技术专长、科研成果、著作译著</w:t>
            </w:r>
          </w:p>
        </w:tc>
        <w:tc>
          <w:tcPr>
            <w:tcW w:w="4308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纪律处分情况</w:t>
            </w:r>
          </w:p>
        </w:tc>
        <w:tc>
          <w:tcPr>
            <w:tcW w:w="4308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4308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本人现郑重承诺以上填写内容及所附材料均真实可靠，若出现与个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真实情况不符，愿意承担相应法律责任。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申请人签字：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所在单位意见</w:t>
            </w:r>
          </w:p>
        </w:tc>
        <w:tc>
          <w:tcPr>
            <w:tcW w:w="4308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（公章）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left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年   月     日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Sans CJK JP Black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TM3Mzk5NWQ4YjY1YWJlM2VmNzE3ZTE0YzBjZTMifQ=="/>
  </w:docVars>
  <w:rsids>
    <w:rsidRoot w:val="00000000"/>
    <w:rsid w:val="0356739F"/>
    <w:rsid w:val="0AE24082"/>
    <w:rsid w:val="11A85B14"/>
    <w:rsid w:val="11B238E0"/>
    <w:rsid w:val="150A007C"/>
    <w:rsid w:val="152F488F"/>
    <w:rsid w:val="1A414CFB"/>
    <w:rsid w:val="20B01D8E"/>
    <w:rsid w:val="231C07AE"/>
    <w:rsid w:val="28E263F0"/>
    <w:rsid w:val="2A70358B"/>
    <w:rsid w:val="31E43D40"/>
    <w:rsid w:val="3AB86F44"/>
    <w:rsid w:val="3FFF5880"/>
    <w:rsid w:val="42E451FD"/>
    <w:rsid w:val="443866F9"/>
    <w:rsid w:val="458F047C"/>
    <w:rsid w:val="4A8C7B31"/>
    <w:rsid w:val="5071325F"/>
    <w:rsid w:val="521E2721"/>
    <w:rsid w:val="529659B0"/>
    <w:rsid w:val="5500150B"/>
    <w:rsid w:val="57A31556"/>
    <w:rsid w:val="57FFBE5B"/>
    <w:rsid w:val="5A5F2183"/>
    <w:rsid w:val="64EB36BF"/>
    <w:rsid w:val="67461B60"/>
    <w:rsid w:val="7BBC2F7D"/>
    <w:rsid w:val="B43C518E"/>
    <w:rsid w:val="BDAB2290"/>
    <w:rsid w:val="BE2FAC60"/>
    <w:rsid w:val="BFBFE28B"/>
    <w:rsid w:val="CF2D0904"/>
    <w:rsid w:val="EDFFC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9"/>
    <w:pPr>
      <w:spacing w:line="949" w:lineRule="exact"/>
      <w:ind w:left="729"/>
      <w:jc w:val="center"/>
      <w:outlineLvl w:val="2"/>
    </w:pPr>
    <w:rPr>
      <w:sz w:val="54"/>
      <w:szCs w:val="5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6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51"/>
    <w:basedOn w:val="9"/>
    <w:qFormat/>
    <w:uiPriority w:val="0"/>
    <w:rPr>
      <w:rFonts w:ascii="Arial" w:hAnsi="Arial" w:cs="Arial"/>
      <w:color w:val="000000"/>
      <w:sz w:val="36"/>
      <w:szCs w:val="36"/>
      <w:u w:val="none"/>
    </w:rPr>
  </w:style>
  <w:style w:type="character" w:customStyle="1" w:styleId="13">
    <w:name w:val="font21"/>
    <w:basedOn w:val="9"/>
    <w:qFormat/>
    <w:uiPriority w:val="0"/>
    <w:rPr>
      <w:rFonts w:hint="default" w:ascii="Noto Sans CJK JP Black" w:hAnsi="Noto Sans CJK JP Black" w:eastAsia="Noto Sans CJK JP Black" w:cs="Noto Sans CJK JP Blac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3-01-11T16:16:43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3-01-11T16:16:43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729</Words>
  <Characters>730</Characters>
  <Lines>0</Lines>
  <Paragraphs>0</Paragraphs>
  <TotalTime>6</TotalTime>
  <ScaleCrop>false</ScaleCrop>
  <LinksUpToDate>false</LinksUpToDate>
  <CharactersWithSpaces>881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2022-11-27T00:08:00Z</dcterms:created>
  <dc:creator>Administrator</dc:creator>
  <cp:lastModifiedBy>jt</cp:lastModifiedBy>
  <cp:lastPrinted>2022-12-13T18:44:00Z</cp:lastPrinted>
  <dcterms:modified xsi:type="dcterms:W3CDTF">2025-12-17T15:32:44Z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34F2B46B3128B052772636690C84EE88_43</vt:lpwstr>
  </property>
  <property fmtid="{D5CDD505-2E9C-101B-9397-08002B2CF9AE}" pid="4" name="KSOTemplateDocerSaveRecord">
    <vt:lpwstr>eyJoZGlkIjoiNzhjNDEzZjIyZWQ0ZWUxNDI0Mjg1OWUwNDlhYzEwZDgiLCJ1c2VySWQiOiI5MTY1MTExMTEifQ==</vt:lpwstr>
  </property>
</Properties>
</file>