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F7" w:rsidRDefault="009555F7" w:rsidP="009555F7">
      <w:pPr>
        <w:spacing w:line="560" w:lineRule="exact"/>
        <w:jc w:val="center"/>
        <w:rPr>
          <w:rFonts w:ascii="Times New Roman" w:eastAsia="方正小标宋简体" w:hAnsi="Times New Roman" w:cs="方正小标宋简体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</w:rPr>
        <w:t>晋江市第七次全国人口普查</w:t>
      </w:r>
    </w:p>
    <w:p w:rsidR="00E30DFB" w:rsidRDefault="009555F7" w:rsidP="009555F7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</w:rPr>
        <w:t>第一次专项督查</w:t>
      </w:r>
      <w:r w:rsidR="0080640E">
        <w:rPr>
          <w:rFonts w:ascii="Times New Roman" w:eastAsia="方正小标宋简体" w:hAnsi="Times New Roman" w:hint="eastAsia"/>
          <w:color w:val="000000"/>
          <w:sz w:val="44"/>
          <w:szCs w:val="44"/>
        </w:rPr>
        <w:t>情况</w:t>
      </w:r>
      <w:r w:rsidR="0080640E">
        <w:rPr>
          <w:rFonts w:ascii="Times New Roman" w:eastAsia="方正小标宋简体" w:hAnsi="Times New Roman"/>
          <w:color w:val="000000"/>
          <w:sz w:val="44"/>
          <w:szCs w:val="44"/>
        </w:rPr>
        <w:t>报告</w:t>
      </w:r>
    </w:p>
    <w:p w:rsidR="00E30DFB" w:rsidRDefault="0080640E">
      <w:pPr>
        <w:spacing w:line="560" w:lineRule="exact"/>
        <w:jc w:val="center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color w:val="000000"/>
          <w:sz w:val="32"/>
          <w:szCs w:val="32"/>
        </w:rPr>
        <w:t>2020</w:t>
      </w:r>
      <w:r>
        <w:rPr>
          <w:rFonts w:ascii="Times New Roman" w:eastAsia="楷体_GB2312" w:hAnsi="Times New Roman"/>
          <w:color w:val="000000"/>
          <w:sz w:val="32"/>
          <w:szCs w:val="32"/>
        </w:rPr>
        <w:t>年</w:t>
      </w:r>
      <w:r w:rsidR="00574957">
        <w:rPr>
          <w:rFonts w:ascii="Times New Roman" w:eastAsia="楷体_GB2312" w:hAnsi="Times New Roman" w:hint="eastAsia"/>
          <w:color w:val="000000"/>
          <w:sz w:val="32"/>
          <w:szCs w:val="32"/>
        </w:rPr>
        <w:t>11</w:t>
      </w:r>
      <w:r>
        <w:rPr>
          <w:rFonts w:ascii="Times New Roman" w:eastAsia="楷体_GB2312" w:hAnsi="Times New Roman"/>
          <w:color w:val="000000"/>
          <w:sz w:val="32"/>
          <w:szCs w:val="32"/>
        </w:rPr>
        <w:t>月</w:t>
      </w:r>
      <w:r w:rsidR="00574957">
        <w:rPr>
          <w:rFonts w:ascii="Times New Roman" w:eastAsia="楷体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楷体_GB2312" w:hAnsi="Times New Roman"/>
          <w:color w:val="000000"/>
          <w:sz w:val="32"/>
          <w:szCs w:val="32"/>
        </w:rPr>
        <w:t>日）</w:t>
      </w:r>
    </w:p>
    <w:p w:rsidR="00E30DFB" w:rsidRDefault="00E30DFB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E30DFB" w:rsidRDefault="0080640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罗山街道深入贯彻落实《国务院关于开展第七次全国人口普查的通知》（国发〔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24</w:t>
      </w:r>
      <w:r>
        <w:rPr>
          <w:rFonts w:ascii="Times New Roman" w:eastAsia="仿宋_GB2312" w:hAnsi="Times New Roman"/>
          <w:sz w:val="32"/>
          <w:szCs w:val="32"/>
        </w:rPr>
        <w:t>号）、《福建省人民政府关于开展福建省第七次全国人口普查的通知》（闽政〔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号）、《泉州市人民政府关于做好泉州市第七次全国人口普查的通知》（泉政文〔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85</w:t>
      </w:r>
      <w:r>
        <w:rPr>
          <w:rFonts w:ascii="Times New Roman" w:eastAsia="仿宋_GB2312" w:hAnsi="Times New Roman"/>
          <w:sz w:val="32"/>
          <w:szCs w:val="32"/>
        </w:rPr>
        <w:t>号）和《晋江市人民政府关于做好晋江市第七次全国人口普查的通知》（晋政文〔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/>
          <w:sz w:val="32"/>
          <w:szCs w:val="32"/>
        </w:rPr>
        <w:t>号）等文件精神，切实做好第七次人口普查各项工作，现将有关情况汇报如下：</w:t>
      </w:r>
    </w:p>
    <w:p w:rsidR="00E30DFB" w:rsidRDefault="0080640E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一、基本情况</w:t>
      </w:r>
    </w:p>
    <w:p w:rsidR="00E30DFB" w:rsidRDefault="0080640E" w:rsidP="007E4D6D">
      <w:pPr>
        <w:pStyle w:val="2"/>
        <w:spacing w:line="560" w:lineRule="exact"/>
        <w:ind w:firstLine="643"/>
        <w:rPr>
          <w:rFonts w:ascii="Times New Roman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（一）罗山街道概况。</w:t>
      </w:r>
      <w:r>
        <w:rPr>
          <w:rFonts w:ascii="Times New Roman" w:hAnsi="Times New Roman"/>
          <w:sz w:val="32"/>
          <w:szCs w:val="32"/>
        </w:rPr>
        <w:t>罗山街道位于晋江中部，总面积</w:t>
      </w:r>
      <w:r>
        <w:rPr>
          <w:rFonts w:ascii="Times New Roman" w:hAnsi="Times New Roman"/>
          <w:sz w:val="32"/>
          <w:szCs w:val="32"/>
        </w:rPr>
        <w:t>25</w:t>
      </w:r>
      <w:r>
        <w:rPr>
          <w:rFonts w:ascii="Times New Roman" w:hAnsi="Times New Roman"/>
          <w:sz w:val="32"/>
          <w:szCs w:val="32"/>
        </w:rPr>
        <w:t>平方公里，下辖</w:t>
      </w:r>
      <w:r>
        <w:rPr>
          <w:rFonts w:ascii="Times New Roman" w:hAnsi="Times New Roman"/>
          <w:sz w:val="32"/>
          <w:szCs w:val="32"/>
        </w:rPr>
        <w:t>16</w:t>
      </w:r>
      <w:r>
        <w:rPr>
          <w:rFonts w:ascii="Times New Roman" w:hAnsi="Times New Roman"/>
          <w:sz w:val="32"/>
          <w:szCs w:val="32"/>
        </w:rPr>
        <w:t>个社区（包括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个新型社区），总户数</w:t>
      </w:r>
      <w:r>
        <w:rPr>
          <w:rFonts w:ascii="Times New Roman" w:hAnsi="Times New Roman" w:hint="eastAsia"/>
          <w:sz w:val="32"/>
          <w:szCs w:val="32"/>
        </w:rPr>
        <w:t>约</w:t>
      </w:r>
      <w:r>
        <w:rPr>
          <w:rFonts w:ascii="Times New Roman" w:hAnsi="Times New Roman" w:hint="eastAsia"/>
          <w:sz w:val="32"/>
          <w:szCs w:val="32"/>
        </w:rPr>
        <w:t>1.62</w:t>
      </w:r>
      <w:r>
        <w:rPr>
          <w:rFonts w:ascii="Times New Roman" w:hAnsi="Times New Roman"/>
          <w:sz w:val="32"/>
          <w:szCs w:val="32"/>
        </w:rPr>
        <w:t>万户，户籍人口</w:t>
      </w:r>
      <w:r>
        <w:rPr>
          <w:rFonts w:ascii="Times New Roman" w:hAnsi="Times New Roman" w:hint="eastAsia"/>
          <w:sz w:val="32"/>
          <w:szCs w:val="32"/>
        </w:rPr>
        <w:t>约</w:t>
      </w:r>
      <w:r>
        <w:rPr>
          <w:rFonts w:ascii="Times New Roman" w:hAnsi="Times New Roman"/>
          <w:sz w:val="32"/>
          <w:szCs w:val="32"/>
        </w:rPr>
        <w:t>5.</w:t>
      </w:r>
      <w:r>
        <w:rPr>
          <w:rFonts w:ascii="Times New Roman" w:hAnsi="Times New Roman" w:hint="eastAsia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>万人</w:t>
      </w:r>
      <w:r>
        <w:rPr>
          <w:rFonts w:ascii="Times New Roman" w:hAnsi="Times New Roman" w:hint="eastAsia"/>
          <w:sz w:val="32"/>
          <w:szCs w:val="32"/>
        </w:rPr>
        <w:t>；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外来人口约</w:t>
      </w:r>
      <w:r>
        <w:rPr>
          <w:rFonts w:ascii="Times New Roman" w:hAnsi="Times New Roman"/>
          <w:sz w:val="32"/>
          <w:szCs w:val="32"/>
        </w:rPr>
        <w:t>3.</w:t>
      </w:r>
      <w:r>
        <w:rPr>
          <w:rFonts w:ascii="Times New Roman" w:hAnsi="Times New Roman" w:hint="eastAsia"/>
          <w:sz w:val="32"/>
          <w:szCs w:val="32"/>
        </w:rPr>
        <w:t>59</w:t>
      </w:r>
      <w:r>
        <w:rPr>
          <w:rFonts w:ascii="Times New Roman" w:hAnsi="Times New Roman"/>
          <w:sz w:val="32"/>
          <w:szCs w:val="32"/>
        </w:rPr>
        <w:t>万人，是晋江市的行政中心区和城市核心区。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（二）工作推进情况。</w:t>
      </w:r>
      <w:r>
        <w:rPr>
          <w:rFonts w:ascii="Times New Roman" w:eastAsia="仿宋_GB2312" w:hAnsi="Times New Roman"/>
          <w:sz w:val="32"/>
          <w:szCs w:val="32"/>
        </w:rPr>
        <w:t>按照第七次全国人口普查工作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阶段性时间要求，目前罗山街道已完成小区建筑物标绘、分小区、建筑物信息录入等工作，共划分为</w:t>
      </w:r>
      <w:r>
        <w:rPr>
          <w:rFonts w:ascii="Times New Roman" w:eastAsia="仿宋_GB2312" w:hAnsi="Times New Roman"/>
          <w:sz w:val="32"/>
          <w:szCs w:val="32"/>
        </w:rPr>
        <w:t>382</w:t>
      </w:r>
      <w:r>
        <w:rPr>
          <w:rFonts w:ascii="Times New Roman" w:eastAsia="仿宋_GB2312" w:hAnsi="Times New Roman"/>
          <w:sz w:val="32"/>
          <w:szCs w:val="32"/>
        </w:rPr>
        <w:t>个小区，标绘建筑物总数为</w:t>
      </w:r>
      <w:r>
        <w:rPr>
          <w:rFonts w:ascii="Times New Roman" w:eastAsia="仿宋_GB2312" w:hAnsi="Times New Roman"/>
          <w:sz w:val="32"/>
          <w:szCs w:val="32"/>
        </w:rPr>
        <w:t>14142</w:t>
      </w:r>
      <w:r w:rsidR="00574957">
        <w:rPr>
          <w:rFonts w:ascii="Times New Roman" w:eastAsia="仿宋_GB2312" w:hAnsi="Times New Roman"/>
          <w:sz w:val="32"/>
          <w:szCs w:val="32"/>
        </w:rPr>
        <w:t>幢</w:t>
      </w:r>
      <w:r w:rsidR="00574957">
        <w:rPr>
          <w:rFonts w:ascii="Times New Roman" w:eastAsia="仿宋_GB2312" w:hAnsi="Times New Roman" w:hint="eastAsia"/>
          <w:sz w:val="32"/>
          <w:szCs w:val="32"/>
        </w:rPr>
        <w:t>。</w:t>
      </w:r>
      <w:r w:rsidR="00574957">
        <w:rPr>
          <w:rFonts w:ascii="宋体" w:hAnsi="宋体" w:cs="宋体" w:hint="eastAsia"/>
          <w:sz w:val="32"/>
          <w:szCs w:val="32"/>
        </w:rPr>
        <w:t>截止到5日</w:t>
      </w:r>
      <w:r w:rsidR="009E3F3D">
        <w:rPr>
          <w:rFonts w:ascii="宋体" w:hAnsi="宋体" w:cs="宋体" w:hint="eastAsia"/>
          <w:sz w:val="32"/>
          <w:szCs w:val="32"/>
        </w:rPr>
        <w:t>19：25时</w:t>
      </w:r>
      <w:r w:rsidR="00574957">
        <w:rPr>
          <w:rFonts w:ascii="Times New Roman" w:eastAsia="仿宋_GB2312" w:hAnsi="Times New Roman" w:hint="eastAsia"/>
          <w:sz w:val="32"/>
          <w:szCs w:val="32"/>
        </w:rPr>
        <w:t>已摸底人数为</w:t>
      </w:r>
      <w:r w:rsidR="00574957">
        <w:rPr>
          <w:rFonts w:ascii="Times New Roman" w:eastAsia="仿宋_GB2312" w:hAnsi="Times New Roman" w:hint="eastAsia"/>
          <w:sz w:val="32"/>
          <w:szCs w:val="32"/>
        </w:rPr>
        <w:t>110634</w:t>
      </w:r>
      <w:r w:rsidR="00574957">
        <w:rPr>
          <w:rFonts w:ascii="Times New Roman" w:eastAsia="仿宋_GB2312" w:hAnsi="Times New Roman" w:hint="eastAsia"/>
          <w:sz w:val="32"/>
          <w:szCs w:val="32"/>
        </w:rPr>
        <w:t>人，短表录入人数为</w:t>
      </w:r>
      <w:r w:rsidR="009E3F3D">
        <w:rPr>
          <w:rFonts w:ascii="Times New Roman" w:eastAsia="仿宋_GB2312" w:hAnsi="Times New Roman" w:hint="eastAsia"/>
          <w:sz w:val="32"/>
          <w:szCs w:val="32"/>
        </w:rPr>
        <w:t>51164</w:t>
      </w:r>
      <w:r w:rsidR="00574957">
        <w:rPr>
          <w:rFonts w:ascii="Times New Roman" w:eastAsia="仿宋_GB2312" w:hAnsi="Times New Roman" w:hint="eastAsia"/>
          <w:sz w:val="32"/>
          <w:szCs w:val="32"/>
        </w:rPr>
        <w:t>人，进度率为</w:t>
      </w:r>
      <w:r w:rsidR="00574957">
        <w:rPr>
          <w:rFonts w:ascii="Times New Roman" w:eastAsia="仿宋_GB2312" w:hAnsi="Times New Roman" w:hint="eastAsia"/>
          <w:sz w:val="32"/>
          <w:szCs w:val="32"/>
        </w:rPr>
        <w:t>4</w:t>
      </w:r>
      <w:r w:rsidR="009E3F3D">
        <w:rPr>
          <w:rFonts w:ascii="Times New Roman" w:eastAsia="仿宋_GB2312" w:hAnsi="Times New Roman" w:hint="eastAsia"/>
          <w:sz w:val="32"/>
          <w:szCs w:val="32"/>
        </w:rPr>
        <w:t>6.25</w:t>
      </w:r>
      <w:r w:rsidR="00574957">
        <w:rPr>
          <w:rFonts w:ascii="Times New Roman" w:eastAsia="仿宋_GB2312" w:hAnsi="Times New Roman" w:hint="eastAsia"/>
          <w:sz w:val="32"/>
          <w:szCs w:val="32"/>
        </w:rPr>
        <w:t>%</w:t>
      </w:r>
      <w:r w:rsidR="00574957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11254A" w:rsidRDefault="0011254A">
      <w:pPr>
        <w:spacing w:line="560" w:lineRule="exact"/>
        <w:ind w:firstLineChars="200" w:firstLine="640"/>
        <w:rPr>
          <w:rFonts w:ascii="Times New Roman" w:eastAsia="黑体" w:hAnsi="Times New Roman" w:hint="eastAsia"/>
          <w:sz w:val="32"/>
          <w:szCs w:val="32"/>
        </w:rPr>
      </w:pPr>
    </w:p>
    <w:p w:rsidR="00E30DFB" w:rsidRDefault="0080640E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二、</w:t>
      </w:r>
      <w:r>
        <w:rPr>
          <w:rFonts w:ascii="Times New Roman" w:eastAsia="黑体" w:hAnsi="Times New Roman" w:hint="eastAsia"/>
          <w:sz w:val="32"/>
          <w:szCs w:val="32"/>
        </w:rPr>
        <w:t>工作措施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（一）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完善机制，加强领导</w:t>
      </w:r>
      <w:r>
        <w:rPr>
          <w:rFonts w:ascii="Times New Roman" w:eastAsia="楷体_GB2312" w:hAnsi="Times New Roman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成立罗山街道第七次全国人口普查领导小组，</w:t>
      </w:r>
      <w:r>
        <w:rPr>
          <w:rFonts w:ascii="Times New Roman" w:eastAsia="仿宋_GB2312" w:hAnsi="Times New Roman" w:hint="eastAsia"/>
          <w:sz w:val="32"/>
          <w:szCs w:val="32"/>
        </w:rPr>
        <w:t>以街道办事处主任为组长、党工委副书记为副组长，统筹推进</w:t>
      </w:r>
      <w:r>
        <w:rPr>
          <w:rFonts w:ascii="Times New Roman" w:eastAsia="仿宋_GB2312" w:hAnsi="Times New Roman"/>
          <w:sz w:val="32"/>
          <w:szCs w:val="32"/>
        </w:rPr>
        <w:t>全街道人口普查工作的组织与实施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/>
          <w:sz w:val="32"/>
          <w:szCs w:val="32"/>
        </w:rPr>
        <w:t>领导小组办公室设在</w:t>
      </w:r>
      <w:r>
        <w:rPr>
          <w:rFonts w:ascii="Times New Roman" w:eastAsia="仿宋_GB2312" w:hAnsi="Times New Roman" w:hint="eastAsia"/>
          <w:sz w:val="32"/>
          <w:szCs w:val="32"/>
        </w:rPr>
        <w:t>街道发展服务中心</w:t>
      </w:r>
      <w:r>
        <w:rPr>
          <w:rFonts w:ascii="Times New Roman" w:eastAsia="仿宋_GB2312" w:hAnsi="Times New Roman"/>
          <w:sz w:val="32"/>
          <w:szCs w:val="32"/>
        </w:rPr>
        <w:t>，具体负责人口普查的日常组织和协调。</w:t>
      </w: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个</w:t>
      </w:r>
      <w:r>
        <w:rPr>
          <w:rFonts w:ascii="Times New Roman" w:eastAsia="仿宋_GB2312" w:hAnsi="Times New Roman"/>
          <w:sz w:val="32"/>
          <w:szCs w:val="32"/>
        </w:rPr>
        <w:t>社区于</w:t>
      </w:r>
      <w:r>
        <w:rPr>
          <w:rFonts w:ascii="Times New Roman" w:eastAsia="仿宋_GB2312" w:hAnsi="Times New Roman" w:hint="eastAsia"/>
          <w:sz w:val="32"/>
          <w:szCs w:val="32"/>
        </w:rPr>
        <w:t>也相应</w:t>
      </w:r>
      <w:r>
        <w:rPr>
          <w:rFonts w:ascii="Times New Roman" w:eastAsia="仿宋_GB2312" w:hAnsi="Times New Roman"/>
          <w:sz w:val="32"/>
          <w:szCs w:val="32"/>
        </w:rPr>
        <w:t>组建成立居委会人口普查工作小组</w:t>
      </w:r>
      <w:r>
        <w:rPr>
          <w:rFonts w:ascii="Times New Roman" w:eastAsia="仿宋_GB2312" w:hAnsi="Times New Roman" w:hint="eastAsia"/>
          <w:sz w:val="32"/>
          <w:szCs w:val="32"/>
        </w:rPr>
        <w:t>，确保社区层级重视人普工作，明确工作职责，保障工作力量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E30DFB" w:rsidRDefault="0080640E">
      <w:pPr>
        <w:spacing w:line="560" w:lineRule="exact"/>
        <w:ind w:firstLineChars="200" w:firstLine="643"/>
      </w:pP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/>
          <w:b/>
          <w:bCs/>
          <w:sz w:val="32"/>
          <w:szCs w:val="32"/>
        </w:rPr>
        <w:t>二）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统筹资金，</w:t>
      </w:r>
      <w:r>
        <w:rPr>
          <w:rFonts w:ascii="Times New Roman" w:eastAsia="楷体_GB2312" w:hAnsi="Times New Roman"/>
          <w:b/>
          <w:bCs/>
          <w:sz w:val="32"/>
          <w:szCs w:val="32"/>
        </w:rPr>
        <w:t>加强保障。</w:t>
      </w:r>
      <w:r>
        <w:rPr>
          <w:rFonts w:ascii="Times New Roman" w:eastAsia="仿宋_GB2312" w:hAnsi="Times New Roman" w:hint="eastAsia"/>
          <w:sz w:val="32"/>
          <w:szCs w:val="32"/>
        </w:rPr>
        <w:t>在街道党工委扩大会上专项研究第七次全国人口普查各项保障工作，安排</w:t>
      </w:r>
      <w:r>
        <w:rPr>
          <w:rFonts w:ascii="Times New Roman" w:eastAsia="仿宋_GB2312" w:hAnsi="Times New Roman" w:cs="仿宋_GB2312" w:hint="eastAsia"/>
          <w:sz w:val="32"/>
        </w:rPr>
        <w:t>88.7</w:t>
      </w:r>
      <w:r>
        <w:rPr>
          <w:rFonts w:ascii="Times New Roman" w:eastAsia="仿宋_GB2312" w:hAnsi="Times New Roman" w:cs="仿宋_GB2312" w:hint="eastAsia"/>
          <w:sz w:val="32"/>
        </w:rPr>
        <w:t>万元人普工作经费预算（长表、短表补贴按市镇</w:t>
      </w:r>
      <w:r>
        <w:rPr>
          <w:rFonts w:ascii="Times New Roman" w:eastAsia="仿宋_GB2312" w:hAnsi="Times New Roman" w:cs="仿宋_GB2312" w:hint="eastAsia"/>
          <w:sz w:val="32"/>
        </w:rPr>
        <w:t>1:1</w:t>
      </w:r>
      <w:r>
        <w:rPr>
          <w:rFonts w:ascii="Times New Roman" w:eastAsia="仿宋_GB2312" w:hAnsi="Times New Roman" w:cs="仿宋_GB2312" w:hint="eastAsia"/>
          <w:sz w:val="32"/>
        </w:rPr>
        <w:t>比例补贴普查员），用于各级指导员、普查员薪酬、补贴发放，各类广告宣传、工作氛围营造，以及办公设备配备等。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 w:hint="eastAsia"/>
          <w:sz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（三）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组建队伍，</w:t>
      </w:r>
      <w:r>
        <w:rPr>
          <w:rFonts w:ascii="Times New Roman" w:eastAsia="楷体_GB2312" w:hAnsi="Times New Roman"/>
          <w:b/>
          <w:bCs/>
          <w:sz w:val="32"/>
          <w:szCs w:val="32"/>
        </w:rPr>
        <w:t>充实力量。</w:t>
      </w:r>
      <w:r>
        <w:rPr>
          <w:rFonts w:ascii="Times New Roman" w:eastAsia="楷体_GB2312" w:hAnsi="Times New Roman"/>
          <w:b/>
          <w:bCs/>
          <w:sz w:val="32"/>
          <w:szCs w:val="32"/>
          <w:shd w:val="clear" w:color="auto" w:fill="FFFFFF"/>
        </w:rPr>
        <w:t>①</w:t>
      </w:r>
      <w:r>
        <w:rPr>
          <w:rFonts w:ascii="Times New Roman" w:eastAsia="仿宋_GB2312" w:hAnsi="Times New Roman" w:cs="仿宋_GB2312" w:hint="eastAsia"/>
          <w:sz w:val="32"/>
        </w:rPr>
        <w:t>配强镇级指导员。第一时间启动人员招聘工作，组建一支</w:t>
      </w:r>
      <w:r>
        <w:rPr>
          <w:rFonts w:ascii="Times New Roman" w:eastAsia="仿宋_GB2312" w:hAnsi="Times New Roman" w:cs="仿宋_GB2312" w:hint="eastAsia"/>
          <w:sz w:val="32"/>
        </w:rPr>
        <w:t>9</w:t>
      </w:r>
      <w:r>
        <w:rPr>
          <w:rFonts w:ascii="Times New Roman" w:eastAsia="仿宋_GB2312" w:hAnsi="Times New Roman" w:cs="仿宋_GB2312" w:hint="eastAsia"/>
          <w:sz w:val="32"/>
        </w:rPr>
        <w:t>人镇级普查指导员队伍，由</w:t>
      </w:r>
      <w:r>
        <w:rPr>
          <w:rFonts w:ascii="Times New Roman" w:eastAsia="仿宋_GB2312" w:hAnsi="Times New Roman" w:cs="仿宋_GB2312" w:hint="eastAsia"/>
          <w:sz w:val="32"/>
        </w:rPr>
        <w:t>1</w:t>
      </w:r>
      <w:r>
        <w:rPr>
          <w:rFonts w:ascii="Times New Roman" w:eastAsia="仿宋_GB2312" w:hAnsi="Times New Roman" w:cs="仿宋_GB2312" w:hint="eastAsia"/>
          <w:sz w:val="32"/>
        </w:rPr>
        <w:t>名参与过“六人普”等各专业普查工作的经验丰富负责人统筹整体业务推进，</w:t>
      </w:r>
      <w:r w:rsidR="00574957">
        <w:rPr>
          <w:rFonts w:ascii="Times New Roman" w:eastAsia="仿宋_GB2312" w:hAnsi="Times New Roman" w:cs="仿宋_GB2312" w:hint="eastAsia"/>
          <w:sz w:val="32"/>
        </w:rPr>
        <w:t>9</w:t>
      </w:r>
      <w:r>
        <w:rPr>
          <w:rFonts w:ascii="Times New Roman" w:eastAsia="仿宋_GB2312" w:hAnsi="Times New Roman" w:cs="仿宋_GB2312" w:hint="eastAsia"/>
          <w:sz w:val="32"/>
        </w:rPr>
        <w:t>名工作人员分工负责</w:t>
      </w:r>
      <w:r>
        <w:rPr>
          <w:rFonts w:ascii="Times New Roman" w:eastAsia="仿宋_GB2312" w:hAnsi="Times New Roman" w:cs="仿宋_GB2312" w:hint="eastAsia"/>
          <w:sz w:val="32"/>
        </w:rPr>
        <w:t>16</w:t>
      </w:r>
      <w:r>
        <w:rPr>
          <w:rFonts w:ascii="Times New Roman" w:eastAsia="仿宋_GB2312" w:hAnsi="Times New Roman" w:cs="仿宋_GB2312" w:hint="eastAsia"/>
          <w:sz w:val="32"/>
        </w:rPr>
        <w:t>个社区业务开展及入社区指导督促。</w:t>
      </w:r>
      <w:r>
        <w:rPr>
          <w:rFonts w:ascii="Times New Roman" w:eastAsia="仿宋_GB2312" w:hAnsi="Times New Roman"/>
          <w:b/>
          <w:bCs/>
          <w:sz w:val="32"/>
          <w:szCs w:val="32"/>
        </w:rPr>
        <w:t>②</w:t>
      </w:r>
      <w:r>
        <w:rPr>
          <w:rFonts w:ascii="Times New Roman" w:eastAsia="仿宋_GB2312" w:hAnsi="Times New Roman" w:hint="eastAsia"/>
          <w:sz w:val="32"/>
          <w:szCs w:val="32"/>
        </w:rPr>
        <w:t>配</w:t>
      </w:r>
      <w:r>
        <w:rPr>
          <w:rFonts w:ascii="Times New Roman" w:eastAsia="仿宋_GB2312" w:hAnsi="Times New Roman" w:cs="仿宋_GB2312" w:hint="eastAsia"/>
          <w:sz w:val="32"/>
        </w:rPr>
        <w:t>齐</w:t>
      </w:r>
      <w:r>
        <w:rPr>
          <w:rFonts w:ascii="Times New Roman" w:eastAsia="仿宋_GB2312" w:hAnsi="Times New Roman" w:cs="仿宋_GB2312"/>
          <w:sz w:val="32"/>
        </w:rPr>
        <w:t>社区普查指导员</w:t>
      </w:r>
      <w:r>
        <w:rPr>
          <w:rFonts w:ascii="Times New Roman" w:eastAsia="仿宋_GB2312" w:hAnsi="Times New Roman" w:cs="仿宋_GB2312" w:hint="eastAsia"/>
          <w:sz w:val="32"/>
        </w:rPr>
        <w:t>、普查员，</w:t>
      </w:r>
      <w:r>
        <w:rPr>
          <w:rFonts w:ascii="Times New Roman" w:eastAsia="仿宋_GB2312" w:hAnsi="Times New Roman"/>
          <w:sz w:val="32"/>
        </w:rPr>
        <w:t>按照《普查区域划分、地址编码和绘图工作细则》要求划分普查区和普查小区，按</w:t>
      </w:r>
      <w:r>
        <w:rPr>
          <w:rFonts w:ascii="Times New Roman" w:eastAsia="仿宋_GB2312" w:hAnsi="Times New Roman"/>
          <w:sz w:val="32"/>
        </w:rPr>
        <w:t>16</w:t>
      </w:r>
      <w:r>
        <w:rPr>
          <w:rFonts w:ascii="Times New Roman" w:eastAsia="仿宋_GB2312" w:hAnsi="Times New Roman"/>
          <w:sz w:val="32"/>
        </w:rPr>
        <w:t>个社区，分别配备</w:t>
      </w:r>
      <w:r>
        <w:rPr>
          <w:rFonts w:ascii="Times New Roman" w:eastAsia="仿宋_GB2312" w:hAnsi="Times New Roman" w:hint="eastAsia"/>
          <w:sz w:val="32"/>
        </w:rPr>
        <w:t>54</w:t>
      </w:r>
      <w:r>
        <w:rPr>
          <w:rFonts w:ascii="Times New Roman" w:eastAsia="仿宋_GB2312" w:hAnsi="Times New Roman"/>
          <w:sz w:val="32"/>
        </w:rPr>
        <w:t>名普查</w:t>
      </w:r>
      <w:r>
        <w:rPr>
          <w:rFonts w:ascii="Times New Roman" w:eastAsia="仿宋_GB2312" w:hAnsi="Times New Roman" w:hint="eastAsia"/>
          <w:sz w:val="32"/>
        </w:rPr>
        <w:t>指导</w:t>
      </w:r>
      <w:r>
        <w:rPr>
          <w:rFonts w:ascii="Times New Roman" w:eastAsia="仿宋_GB2312" w:hAnsi="Times New Roman"/>
          <w:sz w:val="32"/>
        </w:rPr>
        <w:t>员</w:t>
      </w:r>
      <w:r>
        <w:rPr>
          <w:rFonts w:ascii="Times New Roman" w:eastAsia="仿宋_GB2312" w:hAnsi="Times New Roman" w:hint="eastAsia"/>
          <w:sz w:val="32"/>
        </w:rPr>
        <w:t>、</w:t>
      </w:r>
      <w:r>
        <w:rPr>
          <w:rFonts w:ascii="Times New Roman" w:eastAsia="仿宋_GB2312" w:hAnsi="Times New Roman" w:hint="eastAsia"/>
          <w:sz w:val="32"/>
        </w:rPr>
        <w:t>484</w:t>
      </w:r>
      <w:r>
        <w:rPr>
          <w:rFonts w:ascii="Times New Roman" w:eastAsia="仿宋_GB2312" w:hAnsi="Times New Roman" w:hint="eastAsia"/>
          <w:sz w:val="32"/>
        </w:rPr>
        <w:t>名普查员。</w:t>
      </w:r>
    </w:p>
    <w:p w:rsidR="002C5105" w:rsidRPr="002C5105" w:rsidRDefault="002C5105" w:rsidP="002C5105">
      <w:pPr>
        <w:pStyle w:val="2"/>
        <w:ind w:firstLine="643"/>
        <w:rPr>
          <w:rFonts w:ascii="Times New Roman" w:hAnsi="Times New Roman"/>
          <w:sz w:val="32"/>
          <w:szCs w:val="2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（四）</w:t>
      </w:r>
      <w:r w:rsidRPr="002C5105">
        <w:rPr>
          <w:rFonts w:ascii="Times New Roman" w:eastAsia="楷体_GB2312" w:hAnsi="Times New Roman"/>
          <w:b/>
          <w:bCs/>
          <w:sz w:val="32"/>
          <w:szCs w:val="32"/>
        </w:rPr>
        <w:t>建立规章制度与执行</w:t>
      </w:r>
      <w:r>
        <w:rPr>
          <w:rFonts w:ascii="Times New Roman" w:hAnsi="Times New Roman" w:cs="仿宋_GB2312" w:hint="eastAsia"/>
          <w:color w:val="000000" w:themeColor="text1"/>
          <w:sz w:val="32"/>
          <w:szCs w:val="30"/>
          <w:shd w:val="clear" w:color="auto" w:fill="FFFFFF"/>
        </w:rPr>
        <w:t>。</w:t>
      </w:r>
      <w:r w:rsidRPr="002C5105">
        <w:rPr>
          <w:rFonts w:ascii="Times New Roman" w:hAnsi="Times New Roman"/>
          <w:sz w:val="32"/>
          <w:szCs w:val="22"/>
        </w:rPr>
        <w:t>①</w:t>
      </w:r>
      <w:r w:rsidRPr="002C5105">
        <w:rPr>
          <w:rFonts w:ascii="Times New Roman" w:hAnsi="Times New Roman" w:hint="eastAsia"/>
          <w:sz w:val="32"/>
          <w:szCs w:val="22"/>
        </w:rPr>
        <w:t>与“两员”签订《第七次全国人口普查保密承诺书》。与“两员”共签订</w:t>
      </w:r>
      <w:r w:rsidRPr="002C5105">
        <w:rPr>
          <w:rFonts w:ascii="Times New Roman" w:hAnsi="Times New Roman" w:hint="eastAsia"/>
          <w:sz w:val="32"/>
          <w:szCs w:val="22"/>
        </w:rPr>
        <w:t>179</w:t>
      </w:r>
      <w:r w:rsidRPr="002C5105">
        <w:rPr>
          <w:rFonts w:ascii="Times New Roman" w:hAnsi="Times New Roman" w:hint="eastAsia"/>
          <w:sz w:val="32"/>
          <w:szCs w:val="22"/>
        </w:rPr>
        <w:t>份承诺书。</w:t>
      </w:r>
      <w:r w:rsidRPr="002C5105">
        <w:rPr>
          <w:rFonts w:ascii="Times New Roman" w:hAnsi="Times New Roman" w:hint="eastAsia"/>
          <w:sz w:val="32"/>
          <w:szCs w:val="22"/>
        </w:rPr>
        <w:lastRenderedPageBreak/>
        <w:t>接到上级的文件后，由镇级挂钩社区指导员分发到相应社区，并要求社区指导员与普查员签订该承诺书。</w:t>
      </w:r>
      <w:r w:rsidRPr="0011254A">
        <w:rPr>
          <w:rFonts w:ascii="Times New Roman" w:hAnsi="Times New Roman"/>
          <w:sz w:val="32"/>
          <w:szCs w:val="22"/>
        </w:rPr>
        <w:t>②</w:t>
      </w:r>
      <w:r w:rsidR="0011254A" w:rsidRPr="0011254A">
        <w:rPr>
          <w:rFonts w:ascii="Times New Roman" w:hAnsi="Times New Roman" w:hint="eastAsia"/>
          <w:sz w:val="32"/>
          <w:szCs w:val="22"/>
        </w:rPr>
        <w:t>加强人口普查的宣传力度。街道办事处在主要路段设立两块大的人口普查的广告牌；并要求辖区内居委会有</w:t>
      </w:r>
      <w:r w:rsidR="0011254A" w:rsidRPr="0011254A">
        <w:rPr>
          <w:rFonts w:ascii="Times New Roman" w:hAnsi="Times New Roman" w:hint="eastAsia"/>
          <w:sz w:val="32"/>
          <w:szCs w:val="22"/>
        </w:rPr>
        <w:t>LED</w:t>
      </w:r>
      <w:r w:rsidR="0011254A" w:rsidRPr="0011254A">
        <w:rPr>
          <w:rFonts w:ascii="Times New Roman" w:hAnsi="Times New Roman" w:hint="eastAsia"/>
          <w:sz w:val="32"/>
          <w:szCs w:val="22"/>
        </w:rPr>
        <w:t>显示屏，要不定时滚动人口普查宣传标语，并在宣传栏内张贴人普宣传单页；个别社区还自行做了人普宣传横幅。</w:t>
      </w:r>
    </w:p>
    <w:p w:rsidR="00E30DFB" w:rsidRDefault="0080640E" w:rsidP="0011254A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</w:t>
      </w:r>
      <w:r w:rsidR="0011254A">
        <w:rPr>
          <w:rFonts w:ascii="Times New Roman" w:eastAsia="楷体_GB2312" w:hAnsi="Times New Roman" w:hint="eastAsia"/>
          <w:b/>
          <w:bCs/>
          <w:sz w:val="32"/>
          <w:szCs w:val="32"/>
        </w:rPr>
        <w:t>五</w:t>
      </w:r>
      <w:r>
        <w:rPr>
          <w:rFonts w:ascii="Times New Roman" w:eastAsia="楷体_GB2312" w:hAnsi="Times New Roman"/>
          <w:b/>
          <w:bCs/>
          <w:sz w:val="32"/>
          <w:szCs w:val="32"/>
        </w:rPr>
        <w:t>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充分动员，强化</w:t>
      </w:r>
      <w:r>
        <w:rPr>
          <w:rFonts w:ascii="Times New Roman" w:eastAsia="楷体_GB2312" w:hAnsi="Times New Roman"/>
          <w:b/>
          <w:bCs/>
          <w:sz w:val="32"/>
          <w:szCs w:val="32"/>
        </w:rPr>
        <w:t>培训。</w:t>
      </w:r>
      <w:r>
        <w:rPr>
          <w:rFonts w:ascii="Times New Roman" w:eastAsia="仿宋_GB2312" w:hAnsi="Times New Roman" w:hint="eastAsia"/>
          <w:sz w:val="32"/>
        </w:rPr>
        <w:t>上级组织培训活动后，立即于</w:t>
      </w:r>
      <w:r>
        <w:rPr>
          <w:rFonts w:ascii="Times New Roman" w:eastAsia="仿宋_GB2312" w:hAnsi="Times New Roman" w:hint="eastAsia"/>
          <w:sz w:val="32"/>
        </w:rPr>
        <w:t>7</w:t>
      </w:r>
      <w:r>
        <w:rPr>
          <w:rFonts w:ascii="Times New Roman" w:eastAsia="仿宋_GB2312" w:hAnsi="Times New Roman" w:hint="eastAsia"/>
          <w:sz w:val="32"/>
        </w:rPr>
        <w:t>月</w:t>
      </w:r>
      <w:r>
        <w:rPr>
          <w:rFonts w:ascii="Times New Roman" w:eastAsia="仿宋_GB2312" w:hAnsi="Times New Roman" w:hint="eastAsia"/>
          <w:sz w:val="32"/>
        </w:rPr>
        <w:t>17</w:t>
      </w:r>
      <w:r>
        <w:rPr>
          <w:rFonts w:ascii="Times New Roman" w:eastAsia="仿宋_GB2312" w:hAnsi="Times New Roman" w:hint="eastAsia"/>
          <w:sz w:val="32"/>
        </w:rPr>
        <w:t>日</w:t>
      </w:r>
      <w:r>
        <w:rPr>
          <w:rFonts w:ascii="Times New Roman" w:eastAsia="仿宋_GB2312" w:hAnsi="Times New Roman"/>
          <w:sz w:val="32"/>
        </w:rPr>
        <w:t>召开</w:t>
      </w:r>
      <w:r>
        <w:rPr>
          <w:rFonts w:ascii="Times New Roman" w:eastAsia="仿宋_GB2312" w:hAnsi="Times New Roman" w:hint="eastAsia"/>
          <w:sz w:val="32"/>
        </w:rPr>
        <w:t>罗山街道第七次全国人口普查工作</w:t>
      </w:r>
      <w:r>
        <w:rPr>
          <w:rFonts w:ascii="Times New Roman" w:eastAsia="仿宋_GB2312" w:hAnsi="Times New Roman"/>
          <w:sz w:val="32"/>
        </w:rPr>
        <w:t>动员</w:t>
      </w:r>
      <w:r>
        <w:rPr>
          <w:rFonts w:ascii="Times New Roman" w:eastAsia="仿宋_GB2312" w:hAnsi="Times New Roman" w:hint="eastAsia"/>
          <w:sz w:val="32"/>
        </w:rPr>
        <w:t>部署会议暨人口普查区域划分及标绘系统操作培训会</w:t>
      </w:r>
      <w:r>
        <w:rPr>
          <w:rFonts w:ascii="Times New Roman" w:eastAsia="仿宋_GB2312" w:hAnsi="Times New Roman"/>
          <w:sz w:val="32"/>
        </w:rPr>
        <w:t>，</w:t>
      </w:r>
      <w:r>
        <w:rPr>
          <w:rFonts w:ascii="Times New Roman" w:eastAsia="仿宋_GB2312" w:hAnsi="Times New Roman" w:hint="eastAsia"/>
          <w:sz w:val="32"/>
        </w:rPr>
        <w:t>以</w:t>
      </w:r>
      <w:r>
        <w:rPr>
          <w:rFonts w:ascii="Times New Roman" w:eastAsia="仿宋_GB2312" w:hAnsi="Times New Roman"/>
          <w:sz w:val="32"/>
        </w:rPr>
        <w:t>视频会</w:t>
      </w:r>
      <w:r>
        <w:rPr>
          <w:rFonts w:ascii="Times New Roman" w:eastAsia="仿宋_GB2312" w:hAnsi="Times New Roman" w:hint="eastAsia"/>
          <w:sz w:val="32"/>
        </w:rPr>
        <w:t>形式将会议直接开到各社区，组织社区两委、网格员、指导员、普查员全面动员、全面推动、深入培训。</w:t>
      </w:r>
      <w:r>
        <w:rPr>
          <w:rFonts w:ascii="Times New Roman" w:eastAsia="仿宋_GB2312" w:hAnsi="Times New Roman" w:hint="eastAsia"/>
          <w:sz w:val="32"/>
        </w:rPr>
        <w:t>9</w:t>
      </w:r>
      <w:r>
        <w:rPr>
          <w:rFonts w:ascii="Times New Roman" w:eastAsia="仿宋_GB2312" w:hAnsi="Times New Roman" w:hint="eastAsia"/>
          <w:sz w:val="32"/>
        </w:rPr>
        <w:t>月</w:t>
      </w:r>
      <w:r>
        <w:rPr>
          <w:rFonts w:ascii="Times New Roman" w:eastAsia="仿宋_GB2312" w:hAnsi="Times New Roman" w:hint="eastAsia"/>
          <w:sz w:val="32"/>
        </w:rPr>
        <w:t>21</w:t>
      </w:r>
      <w:r w:rsidR="00574957">
        <w:rPr>
          <w:rFonts w:ascii="Times New Roman" w:eastAsia="仿宋_GB2312" w:hAnsi="Times New Roman" w:hint="eastAsia"/>
          <w:sz w:val="32"/>
        </w:rPr>
        <w:t>日，</w:t>
      </w:r>
      <w:r>
        <w:rPr>
          <w:rFonts w:ascii="Times New Roman" w:eastAsia="仿宋_GB2312" w:hAnsi="Times New Roman" w:hint="eastAsia"/>
          <w:sz w:val="32"/>
        </w:rPr>
        <w:t>召开人口普查工作综合业务培训会，组织对下阶段工作任务进行全面系统培训。</w:t>
      </w:r>
      <w:r w:rsidR="00574957">
        <w:rPr>
          <w:rFonts w:ascii="Times New Roman" w:eastAsia="仿宋_GB2312" w:hAnsi="Times New Roman" w:hint="eastAsia"/>
          <w:sz w:val="32"/>
        </w:rPr>
        <w:t>11</w:t>
      </w:r>
      <w:r w:rsidR="00574957">
        <w:rPr>
          <w:rFonts w:ascii="Times New Roman" w:eastAsia="仿宋_GB2312" w:hAnsi="Times New Roman" w:hint="eastAsia"/>
          <w:sz w:val="32"/>
        </w:rPr>
        <w:t>月</w:t>
      </w:r>
      <w:r w:rsidR="00E1629D">
        <w:rPr>
          <w:rFonts w:ascii="Times New Roman" w:eastAsia="仿宋_GB2312" w:hAnsi="Times New Roman" w:hint="eastAsia"/>
          <w:sz w:val="32"/>
        </w:rPr>
        <w:t>4</w:t>
      </w:r>
      <w:r w:rsidR="00E1629D">
        <w:rPr>
          <w:rFonts w:ascii="Times New Roman" w:eastAsia="仿宋_GB2312" w:hAnsi="Times New Roman" w:hint="eastAsia"/>
          <w:sz w:val="32"/>
        </w:rPr>
        <w:t>日，机关大会上，主要领导、分管领导都对现阶段的人普工作进行再部署再强调。社区指导员会议上也进行工作上的再指导。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</w:t>
      </w:r>
      <w:r w:rsidR="0011254A">
        <w:rPr>
          <w:rFonts w:ascii="Times New Roman" w:eastAsia="楷体_GB2312" w:hAnsi="Times New Roman" w:hint="eastAsia"/>
          <w:b/>
          <w:bCs/>
          <w:sz w:val="32"/>
          <w:szCs w:val="32"/>
        </w:rPr>
        <w:t>六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）突出统筹，强化指导。</w:t>
      </w:r>
      <w:r>
        <w:rPr>
          <w:rFonts w:ascii="Times New Roman" w:eastAsia="仿宋_GB2312" w:hAnsi="Times New Roman" w:hint="eastAsia"/>
          <w:sz w:val="32"/>
        </w:rPr>
        <w:t>镇级人普办建立早会制度，每日会商研讨，对前一日社区反馈问题进行汇总、分析、研讨，并统一进行解答；建立一线工作制度，会后镇级指导员下到各自挂钩社区指导工作，对</w:t>
      </w:r>
      <w:r>
        <w:rPr>
          <w:rFonts w:ascii="Times New Roman" w:eastAsia="仿宋_GB2312" w:hAnsi="Times New Roman"/>
          <w:sz w:val="32"/>
          <w:szCs w:val="32"/>
        </w:rPr>
        <w:t>界定村界、建筑物排查防遗漏、多个建筑标绘</w:t>
      </w:r>
      <w:r>
        <w:rPr>
          <w:rFonts w:ascii="Times New Roman" w:eastAsia="仿宋_GB2312" w:hAnsi="Times New Roman" w:hint="eastAsia"/>
          <w:sz w:val="32"/>
          <w:szCs w:val="32"/>
        </w:rPr>
        <w:t>错误合并等问题进行督促排查，确保普查工作质量。</w:t>
      </w:r>
    </w:p>
    <w:p w:rsidR="0011254A" w:rsidRDefault="0011254A">
      <w:pPr>
        <w:spacing w:line="560" w:lineRule="exact"/>
        <w:ind w:firstLineChars="200" w:firstLine="640"/>
        <w:rPr>
          <w:rFonts w:ascii="Times New Roman" w:eastAsia="黑体" w:hAnsi="Times New Roman" w:hint="eastAsia"/>
          <w:sz w:val="32"/>
          <w:szCs w:val="32"/>
        </w:rPr>
      </w:pPr>
    </w:p>
    <w:p w:rsidR="0011254A" w:rsidRDefault="0011254A">
      <w:pPr>
        <w:spacing w:line="560" w:lineRule="exact"/>
        <w:ind w:firstLineChars="200" w:firstLine="640"/>
        <w:rPr>
          <w:rFonts w:ascii="Times New Roman" w:eastAsia="黑体" w:hAnsi="Times New Roman" w:hint="eastAsia"/>
          <w:sz w:val="32"/>
          <w:szCs w:val="32"/>
        </w:rPr>
      </w:pPr>
    </w:p>
    <w:p w:rsidR="00E30DFB" w:rsidRDefault="0080640E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三、意见建议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（一）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关于普查系统负荷问题。</w:t>
      </w:r>
      <w:r w:rsidR="009A2983" w:rsidRPr="009A2983">
        <w:rPr>
          <w:rFonts w:ascii="Times New Roman" w:eastAsia="仿宋_GB2312" w:hAnsi="Times New Roman" w:hint="eastAsia"/>
          <w:sz w:val="32"/>
          <w:szCs w:val="32"/>
        </w:rPr>
        <w:t>近期在录入短表时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普查</w:t>
      </w:r>
      <w:r>
        <w:rPr>
          <w:rFonts w:ascii="Times New Roman" w:eastAsia="仿宋_GB2312" w:hAnsi="Times New Roman"/>
          <w:sz w:val="32"/>
          <w:szCs w:val="32"/>
        </w:rPr>
        <w:t>系统运行</w:t>
      </w:r>
      <w:r>
        <w:rPr>
          <w:rFonts w:ascii="Times New Roman" w:eastAsia="仿宋_GB2312" w:hAnsi="Times New Roman" w:hint="eastAsia"/>
          <w:sz w:val="32"/>
          <w:szCs w:val="32"/>
        </w:rPr>
        <w:t>曾频繁</w:t>
      </w:r>
      <w:r>
        <w:rPr>
          <w:rFonts w:ascii="Times New Roman" w:eastAsia="仿宋_GB2312" w:hAnsi="Times New Roman"/>
          <w:sz w:val="32"/>
          <w:szCs w:val="32"/>
        </w:rPr>
        <w:t>出现卡顿</w:t>
      </w:r>
      <w:r>
        <w:rPr>
          <w:rFonts w:ascii="Times New Roman" w:eastAsia="仿宋_GB2312" w:hAnsi="Times New Roman" w:hint="eastAsia"/>
          <w:sz w:val="32"/>
          <w:szCs w:val="32"/>
        </w:rPr>
        <w:t>现象，有时甚至无法进行</w:t>
      </w:r>
      <w:r w:rsidR="009A2983">
        <w:rPr>
          <w:rFonts w:ascii="Times New Roman" w:eastAsia="仿宋_GB2312" w:hAnsi="Times New Roman" w:hint="eastAsia"/>
          <w:sz w:val="32"/>
          <w:szCs w:val="32"/>
        </w:rPr>
        <w:t>录入</w:t>
      </w:r>
      <w:r>
        <w:rPr>
          <w:rFonts w:ascii="Times New Roman" w:eastAsia="仿宋_GB2312" w:hAnsi="Times New Roman" w:hint="eastAsia"/>
          <w:sz w:val="32"/>
          <w:szCs w:val="32"/>
        </w:rPr>
        <w:t>等日常操作</w:t>
      </w:r>
      <w:r>
        <w:rPr>
          <w:rFonts w:ascii="Times New Roman" w:eastAsia="仿宋_GB2312" w:hAnsi="Times New Roman"/>
          <w:sz w:val="32"/>
          <w:szCs w:val="32"/>
        </w:rPr>
        <w:t>。建议</w:t>
      </w:r>
      <w:r>
        <w:rPr>
          <w:rFonts w:ascii="Times New Roman" w:eastAsia="仿宋_GB2312" w:hAnsi="Times New Roman" w:hint="eastAsia"/>
          <w:sz w:val="32"/>
          <w:szCs w:val="32"/>
        </w:rPr>
        <w:t>服务供应商</w:t>
      </w:r>
      <w:r>
        <w:rPr>
          <w:rFonts w:ascii="Times New Roman" w:eastAsia="仿宋_GB2312" w:hAnsi="Times New Roman"/>
          <w:sz w:val="32"/>
          <w:szCs w:val="32"/>
        </w:rPr>
        <w:t>提前做好系统维护工作。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二</w:t>
      </w:r>
      <w:r>
        <w:rPr>
          <w:rFonts w:ascii="Times New Roman" w:eastAsia="楷体_GB2312" w:hAnsi="Times New Roman"/>
          <w:b/>
          <w:bCs/>
          <w:sz w:val="32"/>
          <w:szCs w:val="32"/>
        </w:rPr>
        <w:t>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关于</w:t>
      </w:r>
      <w:r w:rsidR="009A2983">
        <w:rPr>
          <w:rFonts w:ascii="Times New Roman" w:eastAsia="楷体_GB2312" w:hAnsi="Times New Roman" w:hint="eastAsia"/>
          <w:b/>
          <w:bCs/>
          <w:sz w:val="32"/>
          <w:szCs w:val="32"/>
        </w:rPr>
        <w:t>社区人手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问题。</w:t>
      </w:r>
      <w:r w:rsidR="009A2983">
        <w:rPr>
          <w:rFonts w:ascii="Times New Roman" w:eastAsia="仿宋_GB2312" w:hAnsi="Times New Roman" w:hint="eastAsia"/>
          <w:sz w:val="32"/>
          <w:szCs w:val="32"/>
        </w:rPr>
        <w:t>由于基层工作量倍增，出现社区人手不足现象，今年人口普查是要求录入电子设备，社区有的熟悉村情的人员不懂电子设备，导致个别社区录入进度偏慢。</w:t>
      </w:r>
    </w:p>
    <w:sectPr w:rsidR="00E30DFB" w:rsidSect="00E30DFB">
      <w:footerReference w:type="default" r:id="rId8"/>
      <w:pgSz w:w="11906" w:h="16838"/>
      <w:pgMar w:top="2211" w:right="1474" w:bottom="1985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CD0" w:rsidRDefault="00D71CD0" w:rsidP="00E30DFB">
      <w:r>
        <w:separator/>
      </w:r>
    </w:p>
  </w:endnote>
  <w:endnote w:type="continuationSeparator" w:id="0">
    <w:p w:rsidR="00D71CD0" w:rsidRDefault="00D71CD0" w:rsidP="00E30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551272"/>
    </w:sdtPr>
    <w:sdtContent>
      <w:p w:rsidR="00E30DFB" w:rsidRDefault="00A6032C">
        <w:pPr>
          <w:pStyle w:val="a4"/>
          <w:jc w:val="center"/>
        </w:pPr>
        <w:r>
          <w:fldChar w:fldCharType="begin"/>
        </w:r>
        <w:r w:rsidR="0080640E">
          <w:instrText>PAGE   \* MERGEFORMAT</w:instrText>
        </w:r>
        <w:r>
          <w:fldChar w:fldCharType="separate"/>
        </w:r>
        <w:r w:rsidR="0011254A" w:rsidRPr="0011254A">
          <w:rPr>
            <w:noProof/>
            <w:lang w:val="zh-CN"/>
          </w:rPr>
          <w:t>1</w:t>
        </w:r>
        <w:r>
          <w:fldChar w:fldCharType="end"/>
        </w:r>
      </w:p>
    </w:sdtContent>
  </w:sdt>
  <w:p w:rsidR="00E30DFB" w:rsidRDefault="00E30D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CD0" w:rsidRDefault="00D71CD0" w:rsidP="00E30DFB">
      <w:r>
        <w:separator/>
      </w:r>
    </w:p>
  </w:footnote>
  <w:footnote w:type="continuationSeparator" w:id="0">
    <w:p w:rsidR="00D71CD0" w:rsidRDefault="00D71CD0" w:rsidP="00E30D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966"/>
    <w:rsid w:val="00013B4E"/>
    <w:rsid w:val="0004073C"/>
    <w:rsid w:val="00097894"/>
    <w:rsid w:val="000D4905"/>
    <w:rsid w:val="00110AE2"/>
    <w:rsid w:val="0011254A"/>
    <w:rsid w:val="00120B42"/>
    <w:rsid w:val="00181A75"/>
    <w:rsid w:val="001D2C63"/>
    <w:rsid w:val="001E2F9D"/>
    <w:rsid w:val="00213636"/>
    <w:rsid w:val="002455D3"/>
    <w:rsid w:val="00257A5C"/>
    <w:rsid w:val="00257B2C"/>
    <w:rsid w:val="00273474"/>
    <w:rsid w:val="002A341D"/>
    <w:rsid w:val="002B4FA6"/>
    <w:rsid w:val="002C5105"/>
    <w:rsid w:val="002F1966"/>
    <w:rsid w:val="0030692B"/>
    <w:rsid w:val="003C07EC"/>
    <w:rsid w:val="00433647"/>
    <w:rsid w:val="004472BD"/>
    <w:rsid w:val="004B7647"/>
    <w:rsid w:val="004D4A4D"/>
    <w:rsid w:val="005271FB"/>
    <w:rsid w:val="00572531"/>
    <w:rsid w:val="00574957"/>
    <w:rsid w:val="005926E0"/>
    <w:rsid w:val="005934C4"/>
    <w:rsid w:val="005A1A6B"/>
    <w:rsid w:val="006525C3"/>
    <w:rsid w:val="00681640"/>
    <w:rsid w:val="00690396"/>
    <w:rsid w:val="00692C64"/>
    <w:rsid w:val="006C187F"/>
    <w:rsid w:val="00732C26"/>
    <w:rsid w:val="00750085"/>
    <w:rsid w:val="007627BD"/>
    <w:rsid w:val="007A21A7"/>
    <w:rsid w:val="007E4D6D"/>
    <w:rsid w:val="00804285"/>
    <w:rsid w:val="0080640E"/>
    <w:rsid w:val="0083171A"/>
    <w:rsid w:val="0089161E"/>
    <w:rsid w:val="0089434E"/>
    <w:rsid w:val="008D3775"/>
    <w:rsid w:val="008F6CD8"/>
    <w:rsid w:val="00914016"/>
    <w:rsid w:val="009555F7"/>
    <w:rsid w:val="009A2983"/>
    <w:rsid w:val="009E3F3D"/>
    <w:rsid w:val="00A0575E"/>
    <w:rsid w:val="00A6032C"/>
    <w:rsid w:val="00AA043C"/>
    <w:rsid w:val="00AB3AFF"/>
    <w:rsid w:val="00B33B7A"/>
    <w:rsid w:val="00B455C2"/>
    <w:rsid w:val="00B5184F"/>
    <w:rsid w:val="00B9454E"/>
    <w:rsid w:val="00BA7D0E"/>
    <w:rsid w:val="00BF5300"/>
    <w:rsid w:val="00CD643D"/>
    <w:rsid w:val="00D15B47"/>
    <w:rsid w:val="00D27B89"/>
    <w:rsid w:val="00D4133D"/>
    <w:rsid w:val="00D7072D"/>
    <w:rsid w:val="00D71CD0"/>
    <w:rsid w:val="00DF5136"/>
    <w:rsid w:val="00E1629D"/>
    <w:rsid w:val="00E30DFB"/>
    <w:rsid w:val="00E53CDF"/>
    <w:rsid w:val="00EB0FD6"/>
    <w:rsid w:val="00ED6DE5"/>
    <w:rsid w:val="00F77703"/>
    <w:rsid w:val="00FA661C"/>
    <w:rsid w:val="00FC2C9B"/>
    <w:rsid w:val="00FC5DE7"/>
    <w:rsid w:val="00FE509A"/>
    <w:rsid w:val="081D5F0F"/>
    <w:rsid w:val="12250A00"/>
    <w:rsid w:val="183677E6"/>
    <w:rsid w:val="27411E5F"/>
    <w:rsid w:val="2A745660"/>
    <w:rsid w:val="2C053486"/>
    <w:rsid w:val="360D7711"/>
    <w:rsid w:val="36917D81"/>
    <w:rsid w:val="374C785E"/>
    <w:rsid w:val="38EB6900"/>
    <w:rsid w:val="3B79641C"/>
    <w:rsid w:val="3D291577"/>
    <w:rsid w:val="533670F7"/>
    <w:rsid w:val="613B45AF"/>
    <w:rsid w:val="66EC65E9"/>
    <w:rsid w:val="68BF14EC"/>
    <w:rsid w:val="6FF25B1E"/>
    <w:rsid w:val="78E06823"/>
    <w:rsid w:val="79077D49"/>
    <w:rsid w:val="7A527A93"/>
    <w:rsid w:val="7CAE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Body Text First Inden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30DF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rsid w:val="00E30DFB"/>
    <w:pPr>
      <w:ind w:firstLine="420"/>
    </w:pPr>
    <w:rPr>
      <w:rFonts w:ascii="宋体" w:hAnsi="宋体"/>
      <w:sz w:val="28"/>
      <w:szCs w:val="28"/>
    </w:rPr>
  </w:style>
  <w:style w:type="paragraph" w:styleId="a3">
    <w:name w:val="Body Text"/>
    <w:basedOn w:val="a"/>
    <w:uiPriority w:val="99"/>
    <w:rsid w:val="00E30DFB"/>
    <w:pPr>
      <w:spacing w:line="600" w:lineRule="exact"/>
      <w:ind w:firstLineChars="200" w:firstLine="640"/>
    </w:pPr>
    <w:rPr>
      <w:rFonts w:eastAsia="仿宋_GB2312"/>
    </w:rPr>
  </w:style>
  <w:style w:type="paragraph" w:styleId="a4">
    <w:name w:val="footer"/>
    <w:basedOn w:val="a"/>
    <w:link w:val="Char"/>
    <w:uiPriority w:val="99"/>
    <w:unhideWhenUsed/>
    <w:rsid w:val="00E30D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30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qFormat/>
    <w:rsid w:val="00E30D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E30DFB"/>
    <w:rPr>
      <w:color w:val="0563C1" w:themeColor="hyperlink"/>
      <w:u w:val="single"/>
    </w:rPr>
  </w:style>
  <w:style w:type="character" w:customStyle="1" w:styleId="Char0">
    <w:name w:val="页眉 Char"/>
    <w:basedOn w:val="a0"/>
    <w:link w:val="a5"/>
    <w:uiPriority w:val="99"/>
    <w:qFormat/>
    <w:rsid w:val="00E30DFB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E30DFB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30DFB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7E4D6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E4D6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FC3A6C-AF7E-4DB6-A99A-A6DE2FA9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晓翔 姚</dc:creator>
  <cp:lastModifiedBy>Administrator</cp:lastModifiedBy>
  <cp:revision>6</cp:revision>
  <cp:lastPrinted>2020-09-16T15:46:00Z</cp:lastPrinted>
  <dcterms:created xsi:type="dcterms:W3CDTF">2020-11-05T12:20:00Z</dcterms:created>
  <dcterms:modified xsi:type="dcterms:W3CDTF">2020-11-06T02:28:00Z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