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val="0"/>
        <w:snapToGrid/>
        <w:spacing w:before="240" w:after="240" w:line="360" w:lineRule="auto"/>
        <w:ind w:left="0" w:leftChars="0" w:right="0" w:rightChars="0" w:firstLine="0" w:firstLineChars="0"/>
        <w:jc w:val="center"/>
        <w:textAlignment w:val="baseline"/>
        <w:outlineLvl w:val="1"/>
        <w:rPr>
          <w:rFonts w:hint="eastAsia" w:ascii="宋体" w:hAnsi="宋体" w:eastAsia="宋体" w:cs="宋体"/>
          <w:b w:val="0"/>
          <w:bCs w:val="0"/>
          <w:highlight w:val="none"/>
        </w:rPr>
      </w:pPr>
      <w:bookmarkStart w:id="0" w:name="_Toc16675"/>
      <w:bookmarkStart w:id="1" w:name="_Toc63471351"/>
      <w:bookmarkStart w:id="2" w:name="_Toc13309363"/>
      <w:bookmarkStart w:id="3" w:name="_Toc300038915"/>
      <w:bookmarkStart w:id="4" w:name="_Toc49663091"/>
      <w:bookmarkStart w:id="5" w:name="_Toc10873"/>
      <w:r>
        <w:rPr>
          <w:rFonts w:hint="eastAsia" w:ascii="宋体" w:hAnsi="宋体" w:eastAsia="宋体" w:cs="宋体"/>
          <w:b/>
          <w:bCs/>
          <w:sz w:val="44"/>
          <w:szCs w:val="44"/>
          <w:highlight w:val="none"/>
        </w:rPr>
        <w:t>招标公告</w:t>
      </w:r>
      <w:bookmarkEnd w:id="0"/>
      <w:bookmarkEnd w:id="1"/>
      <w:bookmarkEnd w:id="2"/>
      <w:bookmarkEnd w:id="3"/>
      <w:bookmarkEnd w:id="4"/>
      <w:bookmarkEnd w:id="5"/>
    </w:p>
    <w:p>
      <w:pPr>
        <w:widowControl/>
        <w:numPr>
          <w:ilvl w:val="0"/>
          <w:numId w:val="2"/>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highlight w:val="none"/>
        </w:rPr>
        <w:t>招标条件</w:t>
      </w:r>
    </w:p>
    <w:p>
      <w:pPr>
        <w:widowControl/>
        <w:adjustRightInd/>
        <w:spacing w:line="300" w:lineRule="auto"/>
        <w:ind w:firstLine="499" w:firstLineChars="208"/>
        <w:jc w:val="left"/>
        <w:textAlignment w:val="auto"/>
        <w:rPr>
          <w:rFonts w:hint="eastAsia" w:ascii="宋体" w:hAnsi="宋体" w:cs="宋体"/>
          <w:sz w:val="24"/>
          <w:highlight w:val="none"/>
        </w:rPr>
      </w:pPr>
      <w:r>
        <w:rPr>
          <w:rFonts w:hint="eastAsia" w:ascii="宋体" w:hAnsi="宋体" w:cs="宋体"/>
          <w:sz w:val="24"/>
          <w:highlight w:val="none"/>
        </w:rPr>
        <w:t>本招标项目</w:t>
      </w:r>
      <w:r>
        <w:rPr>
          <w:rFonts w:hint="eastAsia" w:ascii="宋体" w:hAnsi="宋体" w:cs="宋体"/>
          <w:sz w:val="24"/>
          <w:highlight w:val="none"/>
          <w:u w:val="single"/>
        </w:rPr>
        <w:t xml:space="preserve"> </w:t>
      </w:r>
      <w:r>
        <w:rPr>
          <w:rFonts w:hint="eastAsia" w:ascii="宋体" w:hAnsi="宋体" w:cs="宋体"/>
          <w:color w:val="auto"/>
          <w:sz w:val="24"/>
          <w:highlight w:val="none"/>
          <w:u w:val="single"/>
          <w:lang w:eastAsia="zh-CN"/>
        </w:rPr>
        <w:t>东石镇檗谷村安全厝至秀才厝水泥硬化工程</w:t>
      </w:r>
      <w:r>
        <w:rPr>
          <w:rFonts w:hint="eastAsia" w:ascii="宋体" w:hAnsi="宋体" w:cs="宋体"/>
          <w:sz w:val="24"/>
          <w:highlight w:val="none"/>
          <w:u w:val="single"/>
        </w:rPr>
        <w:t xml:space="preserve"> </w:t>
      </w:r>
      <w:r>
        <w:rPr>
          <w:rFonts w:hint="eastAsia" w:ascii="宋体" w:hAnsi="宋体" w:cs="宋体"/>
          <w:sz w:val="24"/>
          <w:highlight w:val="none"/>
        </w:rPr>
        <w:t>已批准建设，建设单位为</w:t>
      </w:r>
      <w:r>
        <w:rPr>
          <w:rFonts w:hint="eastAsia" w:ascii="宋体" w:hAnsi="宋体" w:cs="宋体"/>
          <w:sz w:val="24"/>
          <w:highlight w:val="none"/>
          <w:u w:val="single"/>
        </w:rPr>
        <w:t xml:space="preserve"> </w:t>
      </w:r>
      <w:r>
        <w:rPr>
          <w:rFonts w:hint="eastAsia" w:ascii="宋体" w:hAnsi="宋体" w:cs="宋体"/>
          <w:color w:val="auto"/>
          <w:sz w:val="24"/>
          <w:highlight w:val="none"/>
          <w:u w:val="single"/>
          <w:lang w:eastAsia="zh-CN"/>
        </w:rPr>
        <w:t>福建省泉州市晋江市东石镇檗谷村村民委员会</w:t>
      </w:r>
      <w:r>
        <w:rPr>
          <w:rFonts w:hint="eastAsia" w:ascii="宋体" w:hAnsi="宋体" w:cs="宋体"/>
          <w:sz w:val="24"/>
          <w:highlight w:val="none"/>
          <w:u w:val="single"/>
        </w:rPr>
        <w:t xml:space="preserve"> </w:t>
      </w:r>
      <w:r>
        <w:rPr>
          <w:rFonts w:hint="eastAsia" w:ascii="宋体" w:hAnsi="宋体" w:cs="宋体"/>
          <w:sz w:val="24"/>
          <w:highlight w:val="none"/>
        </w:rPr>
        <w:t>， 建设资金来源</w:t>
      </w:r>
      <w:r>
        <w:rPr>
          <w:rFonts w:hint="eastAsia" w:ascii="宋体" w:hAnsi="宋体" w:cs="宋体"/>
          <w:sz w:val="24"/>
          <w:highlight w:val="none"/>
          <w:u w:val="single"/>
        </w:rPr>
        <w:t xml:space="preserve"> </w:t>
      </w:r>
      <w:r>
        <w:rPr>
          <w:rFonts w:hint="eastAsia" w:ascii="宋体" w:hAnsi="宋体" w:cs="宋体"/>
          <w:color w:val="auto"/>
          <w:sz w:val="24"/>
          <w:highlight w:val="none"/>
          <w:u w:val="single"/>
          <w:lang w:eastAsia="zh-CN"/>
        </w:rPr>
        <w:t>财政拨款及自筹</w:t>
      </w:r>
      <w:r>
        <w:rPr>
          <w:rFonts w:hint="eastAsia" w:ascii="宋体" w:hAnsi="宋体" w:cs="宋体"/>
          <w:sz w:val="24"/>
          <w:highlight w:val="none"/>
          <w:u w:val="single"/>
        </w:rPr>
        <w:t xml:space="preserve"> </w:t>
      </w:r>
      <w:r>
        <w:rPr>
          <w:rFonts w:hint="eastAsia" w:ascii="宋体" w:hAnsi="宋体" w:cs="宋体"/>
          <w:sz w:val="24"/>
          <w:highlight w:val="none"/>
        </w:rPr>
        <w:t>，招标人为</w:t>
      </w:r>
      <w:r>
        <w:rPr>
          <w:rFonts w:hint="eastAsia" w:ascii="宋体" w:hAnsi="宋体" w:cs="宋体"/>
          <w:sz w:val="24"/>
          <w:highlight w:val="none"/>
          <w:u w:val="single"/>
        </w:rPr>
        <w:t xml:space="preserve"> </w:t>
      </w:r>
      <w:r>
        <w:rPr>
          <w:rFonts w:hint="eastAsia" w:ascii="宋体" w:hAnsi="宋体" w:cs="宋体"/>
          <w:color w:val="auto"/>
          <w:sz w:val="24"/>
          <w:highlight w:val="none"/>
          <w:u w:val="single"/>
          <w:lang w:eastAsia="zh-CN"/>
        </w:rPr>
        <w:t>福建省泉州市晋江市东石镇檗谷村村民委员会</w:t>
      </w:r>
      <w:r>
        <w:rPr>
          <w:rFonts w:hint="eastAsia" w:ascii="宋体" w:hAnsi="宋体" w:cs="宋体"/>
          <w:sz w:val="24"/>
          <w:highlight w:val="none"/>
          <w:u w:val="single"/>
        </w:rPr>
        <w:t xml:space="preserve"> </w:t>
      </w:r>
      <w:r>
        <w:rPr>
          <w:rFonts w:hint="eastAsia" w:ascii="宋体" w:hAnsi="宋体" w:cs="宋体"/>
          <w:sz w:val="24"/>
          <w:highlight w:val="none"/>
        </w:rPr>
        <w:t>，委托的招标代理单位为</w:t>
      </w:r>
      <w:r>
        <w:rPr>
          <w:rFonts w:hint="eastAsia" w:ascii="宋体" w:hAnsi="宋体" w:cs="宋体"/>
          <w:sz w:val="24"/>
          <w:highlight w:val="none"/>
          <w:u w:val="single"/>
        </w:rPr>
        <w:t xml:space="preserve"> </w:t>
      </w:r>
      <w:r>
        <w:rPr>
          <w:rFonts w:hint="eastAsia" w:ascii="宋体" w:hAnsi="宋体" w:eastAsia="宋体" w:cs="宋体"/>
          <w:color w:val="auto"/>
          <w:sz w:val="24"/>
          <w:highlight w:val="none"/>
          <w:u w:val="single"/>
        </w:rPr>
        <w:t>福建省仟羽工程咨询有限公司</w:t>
      </w:r>
      <w:r>
        <w:rPr>
          <w:rFonts w:hint="eastAsia" w:ascii="宋体" w:hAnsi="宋体" w:cs="宋体"/>
          <w:sz w:val="24"/>
          <w:highlight w:val="none"/>
          <w:u w:val="single"/>
        </w:rPr>
        <w:t xml:space="preserve"> </w:t>
      </w:r>
      <w:r>
        <w:rPr>
          <w:rFonts w:hint="eastAsia" w:ascii="宋体" w:hAnsi="宋体" w:cs="宋体"/>
          <w:sz w:val="24"/>
          <w:highlight w:val="none"/>
        </w:rPr>
        <w:t>。本项目已具备招标条件，现对该项目的施工进行公开招标。</w:t>
      </w:r>
    </w:p>
    <w:p>
      <w:pPr>
        <w:widowControl/>
        <w:numPr>
          <w:ilvl w:val="0"/>
          <w:numId w:val="2"/>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highlight w:val="none"/>
        </w:rPr>
        <w:t>项目概况和招标范围</w:t>
      </w:r>
    </w:p>
    <w:p>
      <w:pPr>
        <w:widowControl/>
        <w:numPr>
          <w:ilvl w:val="1"/>
          <w:numId w:val="2"/>
        </w:numPr>
        <w:adjustRightInd/>
        <w:spacing w:line="300" w:lineRule="auto"/>
        <w:jc w:val="left"/>
        <w:textAlignment w:val="auto"/>
        <w:rPr>
          <w:rFonts w:hint="eastAsia" w:ascii="宋体" w:hAnsi="宋体" w:cs="宋体"/>
          <w:sz w:val="24"/>
          <w:highlight w:val="none"/>
        </w:rPr>
      </w:pPr>
      <w:r>
        <w:rPr>
          <w:rFonts w:hint="eastAsia" w:ascii="宋体" w:hAnsi="宋体" w:cs="宋体"/>
          <w:sz w:val="24"/>
          <w:highlight w:val="none"/>
        </w:rPr>
        <w:t>工程建设地点：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晋江市东石镇</w:t>
      </w:r>
      <w:r>
        <w:rPr>
          <w:rFonts w:hint="eastAsia" w:ascii="宋体" w:hAnsi="宋体" w:cs="宋体"/>
          <w:color w:val="auto"/>
          <w:sz w:val="24"/>
          <w:highlight w:val="none"/>
          <w:u w:val="single"/>
          <w:lang w:eastAsia="zh-CN"/>
        </w:rPr>
        <w:t>檗谷村</w:t>
      </w:r>
      <w:r>
        <w:rPr>
          <w:rFonts w:hint="eastAsia" w:ascii="宋体" w:hAnsi="宋体" w:cs="宋体"/>
          <w:sz w:val="24"/>
          <w:highlight w:val="none"/>
          <w:u w:val="single"/>
        </w:rPr>
        <w:t xml:space="preserve"> </w:t>
      </w:r>
      <w:r>
        <w:rPr>
          <w:rFonts w:hint="eastAsia" w:ascii="宋体" w:hAnsi="宋体" w:cs="宋体"/>
          <w:sz w:val="24"/>
          <w:highlight w:val="none"/>
        </w:rPr>
        <w:t>；</w:t>
      </w:r>
    </w:p>
    <w:p>
      <w:pPr>
        <w:widowControl/>
        <w:numPr>
          <w:ilvl w:val="1"/>
          <w:numId w:val="2"/>
        </w:numPr>
        <w:adjustRightInd/>
        <w:spacing w:line="300" w:lineRule="auto"/>
        <w:jc w:val="left"/>
        <w:textAlignment w:val="auto"/>
        <w:rPr>
          <w:rFonts w:hint="eastAsia" w:ascii="宋体" w:hAnsi="宋体" w:cs="宋体"/>
          <w:sz w:val="24"/>
          <w:highlight w:val="none"/>
        </w:rPr>
      </w:pPr>
      <w:r>
        <w:rPr>
          <w:rFonts w:hint="eastAsia" w:ascii="宋体" w:hAnsi="宋体" w:cs="宋体"/>
          <w:sz w:val="24"/>
          <w:highlight w:val="none"/>
        </w:rPr>
        <w:t>工程建设规模：</w:t>
      </w:r>
      <w:r>
        <w:rPr>
          <w:rFonts w:hint="eastAsia" w:ascii="宋体" w:hAnsi="宋体" w:cs="宋体"/>
          <w:sz w:val="24"/>
          <w:highlight w:val="none"/>
          <w:u w:val="single"/>
        </w:rPr>
        <w:t xml:space="preserve"> </w:t>
      </w:r>
      <w:r>
        <w:rPr>
          <w:rFonts w:hint="eastAsia" w:ascii="宋体" w:hAnsi="宋体" w:cs="宋体"/>
          <w:color w:val="auto"/>
          <w:sz w:val="24"/>
          <w:highlight w:val="none"/>
          <w:u w:val="single"/>
          <w:lang w:eastAsia="zh-CN"/>
        </w:rPr>
        <w:t>总造价51.3817</w:t>
      </w:r>
      <w:r>
        <w:rPr>
          <w:rFonts w:hint="eastAsia" w:ascii="宋体" w:hAnsi="宋体" w:cs="宋体"/>
          <w:color w:val="auto"/>
          <w:sz w:val="24"/>
          <w:highlight w:val="none"/>
          <w:u w:val="single"/>
          <w:lang w:val="en-US" w:eastAsia="zh-CN"/>
        </w:rPr>
        <w:t>万</w:t>
      </w:r>
      <w:r>
        <w:rPr>
          <w:rFonts w:hint="eastAsia" w:ascii="宋体" w:hAnsi="宋体" w:cs="宋体"/>
          <w:color w:val="auto"/>
          <w:sz w:val="24"/>
          <w:highlight w:val="none"/>
          <w:u w:val="single"/>
          <w:lang w:eastAsia="zh-CN"/>
        </w:rPr>
        <w:t>元</w:t>
      </w:r>
      <w:r>
        <w:rPr>
          <w:rFonts w:hint="eastAsia" w:ascii="宋体" w:hAnsi="宋体" w:eastAsia="宋体" w:cs="宋体"/>
          <w:color w:val="auto"/>
          <w:sz w:val="24"/>
          <w:highlight w:val="none"/>
          <w:u w:val="single"/>
          <w:lang w:eastAsia="zh-CN"/>
        </w:rPr>
        <w:t>；</w:t>
      </w:r>
    </w:p>
    <w:p>
      <w:pPr>
        <w:widowControl/>
        <w:numPr>
          <w:ilvl w:val="1"/>
          <w:numId w:val="2"/>
        </w:numPr>
        <w:adjustRightInd/>
        <w:spacing w:line="300" w:lineRule="auto"/>
        <w:textAlignment w:val="auto"/>
        <w:rPr>
          <w:rFonts w:hint="eastAsia" w:ascii="宋体" w:hAnsi="宋体" w:cs="宋体"/>
          <w:sz w:val="24"/>
          <w:highlight w:val="none"/>
        </w:rPr>
      </w:pPr>
      <w:r>
        <w:rPr>
          <w:rFonts w:hint="eastAsia" w:ascii="宋体" w:hAnsi="宋体" w:cs="宋体"/>
          <w:sz w:val="24"/>
          <w:highlight w:val="none"/>
        </w:rPr>
        <w:t>招标范围和内容：</w:t>
      </w:r>
    </w:p>
    <w:p>
      <w:pPr>
        <w:widowControl/>
        <w:adjustRightInd/>
        <w:spacing w:line="300" w:lineRule="auto"/>
        <w:ind w:left="510"/>
        <w:textAlignment w:val="auto"/>
        <w:rPr>
          <w:rFonts w:hint="eastAsia" w:ascii="宋体" w:hAnsi="宋体" w:cs="宋体"/>
          <w:sz w:val="24"/>
          <w:highlight w:val="none"/>
          <w:u w:val="single"/>
        </w:rPr>
      </w:pPr>
      <w:r>
        <w:rPr>
          <w:rFonts w:hint="eastAsia" w:ascii="宋体" w:hAnsi="宋体" w:cs="宋体"/>
          <w:sz w:val="24"/>
          <w:highlight w:val="none"/>
        </w:rPr>
        <w:t>（1）工程类别：</w:t>
      </w:r>
      <w:r>
        <w:rPr>
          <w:rFonts w:hint="eastAsia" w:ascii="宋体" w:hAnsi="宋体" w:cs="宋体"/>
          <w:sz w:val="24"/>
          <w:highlight w:val="none"/>
          <w:u w:val="single"/>
        </w:rPr>
        <w:t xml:space="preserve">   市政</w:t>
      </w:r>
      <w:r>
        <w:rPr>
          <w:rFonts w:hint="eastAsia" w:ascii="宋体" w:hAnsi="宋体" w:cs="宋体"/>
          <w:sz w:val="24"/>
          <w:highlight w:val="none"/>
          <w:u w:val="single"/>
          <w:lang w:eastAsia="zh-CN"/>
        </w:rPr>
        <w:t>公用</w:t>
      </w:r>
      <w:r>
        <w:rPr>
          <w:rFonts w:hint="eastAsia" w:ascii="宋体" w:hAnsi="宋体" w:cs="宋体"/>
          <w:sz w:val="24"/>
          <w:highlight w:val="none"/>
          <w:u w:val="single"/>
        </w:rPr>
        <w:t xml:space="preserve">工程  </w:t>
      </w:r>
      <w:r>
        <w:rPr>
          <w:rFonts w:hint="eastAsia" w:ascii="宋体" w:hAnsi="宋体" w:cs="宋体"/>
          <w:sz w:val="24"/>
          <w:highlight w:val="none"/>
        </w:rPr>
        <w:t>；</w:t>
      </w:r>
    </w:p>
    <w:p>
      <w:pPr>
        <w:widowControl/>
        <w:adjustRightInd/>
        <w:spacing w:line="360" w:lineRule="auto"/>
        <w:ind w:left="510"/>
        <w:textAlignment w:val="auto"/>
        <w:rPr>
          <w:rFonts w:hint="eastAsia" w:ascii="宋体" w:hAnsi="宋体" w:cs="宋体"/>
          <w:sz w:val="24"/>
          <w:highlight w:val="none"/>
        </w:rPr>
      </w:pPr>
      <w:r>
        <w:rPr>
          <w:rFonts w:hint="eastAsia" w:ascii="宋体" w:hAnsi="宋体" w:cs="宋体"/>
          <w:sz w:val="24"/>
          <w:highlight w:val="none"/>
        </w:rPr>
        <w:t>（2）招标类型：</w:t>
      </w:r>
      <w:r>
        <w:rPr>
          <w:rFonts w:hint="eastAsia" w:ascii="宋体" w:hAnsi="宋体" w:cs="宋体"/>
          <w:sz w:val="24"/>
          <w:highlight w:val="none"/>
          <w:u w:val="single"/>
        </w:rPr>
        <w:t xml:space="preserve">   施工总承包 </w:t>
      </w:r>
      <w:r>
        <w:rPr>
          <w:rFonts w:hint="eastAsia" w:ascii="宋体" w:hAnsi="宋体" w:cs="宋体"/>
          <w:sz w:val="24"/>
          <w:highlight w:val="none"/>
        </w:rPr>
        <w:t>；</w:t>
      </w:r>
    </w:p>
    <w:p>
      <w:pPr>
        <w:widowControl/>
        <w:adjustRightInd/>
        <w:spacing w:line="360" w:lineRule="auto"/>
        <w:ind w:left="0" w:firstLine="480" w:firstLineChars="200"/>
        <w:textAlignment w:val="auto"/>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color w:val="auto"/>
          <w:sz w:val="24"/>
          <w:highlight w:val="none"/>
        </w:rPr>
        <w:t>）招标范围和内容：</w:t>
      </w:r>
      <w:r>
        <w:rPr>
          <w:rFonts w:hint="eastAsia" w:ascii="宋体" w:hAnsi="宋体" w:cs="宋体"/>
          <w:color w:val="auto"/>
          <w:sz w:val="24"/>
          <w:highlight w:val="none"/>
          <w:u w:val="single"/>
          <w:lang w:eastAsia="zh-CN"/>
        </w:rPr>
        <w:t>东石镇檗谷村安全厝至秀才厝水泥硬化工程，工程总造价513817</w:t>
      </w:r>
      <w:r>
        <w:rPr>
          <w:rFonts w:hint="eastAsia" w:ascii="宋体" w:hAnsi="宋体" w:cs="宋体"/>
          <w:color w:val="auto"/>
          <w:sz w:val="24"/>
          <w:highlight w:val="none"/>
          <w:u w:val="single"/>
        </w:rPr>
        <w:t>元，</w:t>
      </w:r>
      <w:r>
        <w:rPr>
          <w:rFonts w:hint="eastAsia" w:ascii="宋体" w:hAnsi="宋体" w:cs="宋体"/>
          <w:color w:val="auto"/>
          <w:sz w:val="24"/>
          <w:highlight w:val="none"/>
          <w:u w:val="single"/>
          <w:lang w:eastAsia="zh-CN"/>
        </w:rPr>
        <w:t>主要内容为道路工程：道路长度：</w:t>
      </w:r>
      <w:r>
        <w:rPr>
          <w:rFonts w:hint="eastAsia" w:ascii="宋体" w:hAnsi="宋体" w:cs="宋体"/>
          <w:color w:val="auto"/>
          <w:sz w:val="24"/>
          <w:highlight w:val="none"/>
          <w:u w:val="single"/>
          <w:lang w:val="en-US" w:eastAsia="zh-CN"/>
        </w:rPr>
        <w:t>0.17Km</w:t>
      </w:r>
      <w:r>
        <w:rPr>
          <w:rFonts w:hint="eastAsia" w:ascii="宋体" w:hAnsi="宋体" w:cs="宋体"/>
          <w:color w:val="auto"/>
          <w:sz w:val="24"/>
          <w:highlight w:val="none"/>
          <w:u w:val="single"/>
          <w:lang w:eastAsia="zh-CN"/>
        </w:rPr>
        <w:t>，道路修建宽度</w:t>
      </w:r>
      <w:r>
        <w:rPr>
          <w:rFonts w:hint="eastAsia" w:ascii="宋体" w:hAnsi="宋体" w:cs="宋体"/>
          <w:color w:val="auto"/>
          <w:sz w:val="24"/>
          <w:highlight w:val="none"/>
          <w:u w:val="single"/>
          <w:lang w:val="en-US" w:eastAsia="zh-CN"/>
        </w:rPr>
        <w:t>6m；</w:t>
      </w:r>
      <w:r>
        <w:rPr>
          <w:rFonts w:hint="eastAsia" w:ascii="宋体" w:hAnsi="宋体" w:cs="宋体"/>
          <w:color w:val="auto"/>
          <w:sz w:val="24"/>
          <w:highlight w:val="none"/>
          <w:u w:val="single"/>
          <w:lang w:eastAsia="zh-CN"/>
        </w:rPr>
        <w:t>排水工程：管道材质：</w:t>
      </w:r>
      <w:r>
        <w:rPr>
          <w:rFonts w:hint="eastAsia" w:ascii="宋体" w:hAnsi="宋体" w:cs="宋体"/>
          <w:color w:val="auto"/>
          <w:sz w:val="24"/>
          <w:highlight w:val="none"/>
          <w:u w:val="single"/>
          <w:lang w:val="en-US" w:eastAsia="zh-CN"/>
        </w:rPr>
        <w:t>HDPE缠绕管（B型结构壁），</w:t>
      </w:r>
      <w:r>
        <w:rPr>
          <w:rFonts w:hint="eastAsia" w:ascii="宋体" w:hAnsi="宋体" w:cs="宋体"/>
          <w:color w:val="auto"/>
          <w:sz w:val="24"/>
          <w:highlight w:val="none"/>
          <w:u w:val="single"/>
          <w:lang w:eastAsia="zh-CN"/>
        </w:rPr>
        <w:t>最大管径为DN</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lang w:eastAsia="zh-CN"/>
        </w:rPr>
        <w:t>00</w:t>
      </w:r>
      <w:r>
        <w:rPr>
          <w:rFonts w:hint="eastAsia" w:ascii="宋体" w:hAnsi="宋体" w:cs="宋体"/>
          <w:color w:val="auto"/>
          <w:sz w:val="24"/>
          <w:highlight w:val="none"/>
          <w:u w:val="single"/>
          <w:lang w:val="en-US" w:eastAsia="zh-CN"/>
        </w:rPr>
        <w:t>、II级钢筋混凝土管，最大d800</w:t>
      </w:r>
      <w:r>
        <w:rPr>
          <w:rFonts w:hint="eastAsia" w:ascii="宋体" w:hAnsi="宋体" w:cs="宋体"/>
          <w:color w:val="auto"/>
          <w:sz w:val="24"/>
          <w:highlight w:val="none"/>
          <w:u w:val="single"/>
          <w:lang w:eastAsia="zh-CN"/>
        </w:rPr>
        <w:t>；施工方法：</w:t>
      </w:r>
      <w:r>
        <w:rPr>
          <w:rFonts w:hint="eastAsia" w:ascii="宋体" w:hAnsi="宋体" w:cs="宋体"/>
          <w:color w:val="auto"/>
          <w:sz w:val="24"/>
          <w:highlight w:val="none"/>
          <w:u w:val="single"/>
          <w:lang w:val="en-US" w:eastAsia="zh-CN"/>
        </w:rPr>
        <w:t>开槽埋管</w:t>
      </w:r>
      <w:r>
        <w:rPr>
          <w:rFonts w:hint="eastAsia" w:ascii="宋体" w:hAnsi="宋体" w:cs="宋体"/>
          <w:color w:val="auto"/>
          <w:sz w:val="24"/>
          <w:highlight w:val="none"/>
          <w:u w:val="single"/>
          <w:lang w:eastAsia="zh-CN"/>
        </w:rPr>
        <w:t>。具体详见招标人提供的设计文件及工程量清单；</w:t>
      </w:r>
      <w:r>
        <w:rPr>
          <w:rFonts w:hint="eastAsia" w:ascii="宋体" w:hAnsi="宋体" w:cs="宋体"/>
          <w:color w:val="auto"/>
          <w:sz w:val="24"/>
          <w:highlight w:val="none"/>
        </w:rPr>
        <w:t xml:space="preserve"> </w:t>
      </w:r>
    </w:p>
    <w:p>
      <w:pPr>
        <w:widowControl/>
        <w:numPr>
          <w:ilvl w:val="1"/>
          <w:numId w:val="2"/>
        </w:numPr>
        <w:adjustRightInd/>
        <w:spacing w:line="300" w:lineRule="auto"/>
        <w:jc w:val="left"/>
        <w:textAlignment w:val="auto"/>
        <w:rPr>
          <w:rFonts w:hint="eastAsia" w:ascii="宋体" w:hAnsi="宋体" w:cs="宋体"/>
          <w:sz w:val="24"/>
          <w:highlight w:val="none"/>
        </w:rPr>
      </w:pPr>
      <w:r>
        <w:rPr>
          <w:rFonts w:hint="eastAsia" w:ascii="宋体" w:hAnsi="宋体" w:cs="宋体"/>
          <w:sz w:val="24"/>
          <w:highlight w:val="none"/>
        </w:rPr>
        <w:t>招标控制价（即最高投标限价，下同）：</w:t>
      </w:r>
      <w:r>
        <w:rPr>
          <w:rFonts w:hint="eastAsia" w:ascii="宋体" w:hAnsi="宋体" w:cs="宋体"/>
          <w:color w:val="auto"/>
          <w:sz w:val="24"/>
          <w:highlight w:val="none"/>
          <w:u w:val="single"/>
          <w:lang w:eastAsia="zh-CN"/>
        </w:rPr>
        <w:t>513817</w:t>
      </w:r>
      <w:r>
        <w:rPr>
          <w:rFonts w:hint="eastAsia" w:ascii="宋体" w:hAnsi="宋体" w:cs="宋体"/>
          <w:sz w:val="24"/>
          <w:highlight w:val="none"/>
          <w:u w:val="single"/>
        </w:rPr>
        <w:t xml:space="preserve"> </w:t>
      </w:r>
      <w:r>
        <w:rPr>
          <w:rFonts w:hint="eastAsia" w:ascii="宋体" w:hAnsi="宋体" w:cs="宋体"/>
          <w:sz w:val="24"/>
          <w:highlight w:val="none"/>
        </w:rPr>
        <w:t>元；</w:t>
      </w:r>
    </w:p>
    <w:p>
      <w:pPr>
        <w:widowControl/>
        <w:numPr>
          <w:ilvl w:val="1"/>
          <w:numId w:val="2"/>
        </w:numPr>
        <w:adjustRightInd/>
        <w:spacing w:line="300" w:lineRule="auto"/>
        <w:jc w:val="left"/>
        <w:textAlignment w:val="auto"/>
        <w:rPr>
          <w:rFonts w:hint="eastAsia" w:ascii="宋体" w:hAnsi="宋体" w:cs="宋体"/>
          <w:sz w:val="24"/>
          <w:highlight w:val="none"/>
        </w:rPr>
      </w:pPr>
      <w:r>
        <w:rPr>
          <w:rFonts w:hint="eastAsia" w:ascii="宋体" w:hAnsi="宋体" w:cs="宋体"/>
          <w:sz w:val="24"/>
          <w:highlight w:val="none"/>
        </w:rPr>
        <w:t>工期要求：总工期为</w:t>
      </w:r>
      <w:r>
        <w:rPr>
          <w:rFonts w:hint="eastAsia" w:ascii="宋体" w:hAnsi="宋体" w:cs="宋体"/>
          <w:sz w:val="24"/>
          <w:highlight w:val="none"/>
          <w:u w:val="single"/>
          <w:lang w:val="en-US" w:eastAsia="zh-CN"/>
        </w:rPr>
        <w:t>60</w:t>
      </w:r>
      <w:r>
        <w:rPr>
          <w:rFonts w:hint="eastAsia" w:ascii="宋体" w:hAnsi="宋体" w:cs="宋体"/>
          <w:sz w:val="24"/>
          <w:highlight w:val="none"/>
        </w:rPr>
        <w:t>个日历天，定额工期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rPr>
        <w:t>个日历天（适用于国家或我省对工期有规定的项目）；其中各关键节点的工期要求为（如果有）</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无</w:t>
      </w:r>
      <w:r>
        <w:rPr>
          <w:rFonts w:hint="eastAsia" w:ascii="宋体" w:hAnsi="宋体" w:cs="宋体"/>
          <w:sz w:val="24"/>
          <w:highlight w:val="none"/>
          <w:u w:val="single"/>
        </w:rPr>
        <w:t xml:space="preserve"> </w:t>
      </w:r>
      <w:r>
        <w:rPr>
          <w:rFonts w:hint="eastAsia" w:ascii="宋体" w:hAnsi="宋体" w:cs="宋体"/>
          <w:sz w:val="24"/>
          <w:highlight w:val="none"/>
        </w:rPr>
        <w:t>；</w:t>
      </w:r>
    </w:p>
    <w:p>
      <w:pPr>
        <w:widowControl/>
        <w:numPr>
          <w:ilvl w:val="1"/>
          <w:numId w:val="2"/>
        </w:numPr>
        <w:adjustRightInd/>
        <w:spacing w:line="300" w:lineRule="auto"/>
        <w:jc w:val="left"/>
        <w:textAlignment w:val="auto"/>
        <w:rPr>
          <w:rFonts w:hint="eastAsia" w:ascii="宋体" w:hAnsi="宋体" w:cs="宋体"/>
          <w:sz w:val="24"/>
          <w:highlight w:val="none"/>
        </w:rPr>
      </w:pPr>
      <w:r>
        <w:rPr>
          <w:rFonts w:hint="eastAsia" w:ascii="宋体" w:hAnsi="宋体" w:cs="宋体"/>
          <w:sz w:val="24"/>
          <w:highlight w:val="none"/>
        </w:rPr>
        <w:t>标段划分（如果有）：</w:t>
      </w:r>
      <w:r>
        <w:rPr>
          <w:rFonts w:hint="eastAsia" w:ascii="宋体" w:hAnsi="宋体" w:cs="宋体"/>
          <w:sz w:val="24"/>
          <w:highlight w:val="none"/>
          <w:u w:val="single"/>
        </w:rPr>
        <w:t xml:space="preserve"> </w:t>
      </w:r>
      <w:r>
        <w:rPr>
          <w:rFonts w:hint="eastAsia" w:ascii="宋体" w:hAnsi="宋体" w:eastAsia="宋体" w:cs="宋体"/>
          <w:color w:val="auto"/>
          <w:sz w:val="24"/>
          <w:highlight w:val="none"/>
          <w:u w:val="single"/>
        </w:rPr>
        <w:t>一个标段</w:t>
      </w:r>
      <w:r>
        <w:rPr>
          <w:rFonts w:hint="eastAsia" w:ascii="宋体" w:hAnsi="宋体" w:cs="宋体"/>
          <w:sz w:val="24"/>
          <w:highlight w:val="none"/>
          <w:u w:val="single"/>
        </w:rPr>
        <w:t xml:space="preserve"> </w:t>
      </w:r>
      <w:r>
        <w:rPr>
          <w:rFonts w:hint="eastAsia" w:ascii="宋体" w:hAnsi="宋体" w:cs="宋体"/>
          <w:sz w:val="24"/>
          <w:highlight w:val="none"/>
        </w:rPr>
        <w:t>；</w:t>
      </w:r>
    </w:p>
    <w:p>
      <w:pPr>
        <w:widowControl/>
        <w:numPr>
          <w:ilvl w:val="1"/>
          <w:numId w:val="2"/>
        </w:numPr>
        <w:adjustRightInd/>
        <w:spacing w:line="300" w:lineRule="auto"/>
        <w:jc w:val="left"/>
        <w:textAlignment w:val="auto"/>
        <w:rPr>
          <w:rFonts w:hint="eastAsia" w:ascii="宋体" w:hAnsi="宋体" w:cs="宋体"/>
          <w:sz w:val="24"/>
          <w:highlight w:val="none"/>
        </w:rPr>
      </w:pPr>
      <w:r>
        <w:rPr>
          <w:rFonts w:hint="eastAsia" w:ascii="宋体" w:hAnsi="宋体" w:cs="宋体"/>
          <w:sz w:val="24"/>
          <w:highlight w:val="none"/>
        </w:rPr>
        <w:t>质量要求：</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符合《工程施工质量验收规范》并达到合格标准</w:t>
      </w:r>
      <w:r>
        <w:rPr>
          <w:rFonts w:hint="eastAsia" w:ascii="宋体" w:hAnsi="宋体" w:cs="宋体"/>
          <w:sz w:val="24"/>
          <w:highlight w:val="none"/>
          <w:u w:val="single"/>
        </w:rPr>
        <w:t xml:space="preserve"> </w:t>
      </w:r>
      <w:r>
        <w:rPr>
          <w:rFonts w:hint="eastAsia" w:ascii="宋体" w:hAnsi="宋体" w:cs="宋体"/>
          <w:sz w:val="24"/>
          <w:highlight w:val="none"/>
        </w:rPr>
        <w:t>。</w:t>
      </w:r>
    </w:p>
    <w:p>
      <w:pPr>
        <w:widowControl/>
        <w:numPr>
          <w:ilvl w:val="0"/>
          <w:numId w:val="2"/>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highlight w:val="none"/>
        </w:rPr>
        <w:t>投标人资格要求及审查办法</w:t>
      </w:r>
    </w:p>
    <w:p>
      <w:pPr>
        <w:widowControl/>
        <w:numPr>
          <w:ilvl w:val="1"/>
          <w:numId w:val="2"/>
        </w:numPr>
        <w:tabs>
          <w:tab w:val="left" w:pos="900"/>
          <w:tab w:val="left" w:pos="1100"/>
        </w:tabs>
        <w:adjustRightInd/>
        <w:spacing w:line="300" w:lineRule="auto"/>
        <w:jc w:val="left"/>
        <w:textAlignment w:val="auto"/>
        <w:rPr>
          <w:rFonts w:hint="eastAsia" w:ascii="宋体"/>
          <w:sz w:val="24"/>
          <w:highlight w:val="none"/>
        </w:rPr>
      </w:pPr>
      <w:r>
        <w:rPr>
          <w:rFonts w:hint="eastAsia" w:ascii="宋体"/>
          <w:sz w:val="24"/>
          <w:highlight w:val="none"/>
        </w:rPr>
        <w:t>本招标项目要求投标人须具备有效</w:t>
      </w:r>
      <w:r>
        <w:rPr>
          <w:rFonts w:hint="eastAsia" w:ascii="宋体"/>
          <w:sz w:val="24"/>
          <w:highlight w:val="none"/>
          <w:lang w:eastAsia="zh-CN"/>
        </w:rPr>
        <w:t>的不低于</w:t>
      </w:r>
      <w:r>
        <w:rPr>
          <w:rFonts w:hint="eastAsia" w:ascii="宋体"/>
          <w:sz w:val="24"/>
          <w:highlight w:val="none"/>
          <w:u w:val="single"/>
          <w:lang w:val="en-US" w:eastAsia="zh-CN"/>
        </w:rPr>
        <w:t xml:space="preserve"> </w:t>
      </w:r>
      <w:r>
        <w:rPr>
          <w:rFonts w:hint="eastAsia" w:ascii="宋体"/>
          <w:sz w:val="24"/>
          <w:highlight w:val="none"/>
          <w:u w:val="single"/>
          <w:lang w:eastAsia="zh-CN"/>
        </w:rPr>
        <w:t>三</w:t>
      </w:r>
      <w:r>
        <w:rPr>
          <w:rFonts w:hint="eastAsia" w:ascii="宋体"/>
          <w:sz w:val="24"/>
          <w:highlight w:val="none"/>
          <w:u w:val="single"/>
          <w:lang w:val="en-US" w:eastAsia="zh-CN"/>
        </w:rPr>
        <w:t xml:space="preserve"> </w:t>
      </w:r>
      <w:r>
        <w:rPr>
          <w:rFonts w:hint="eastAsia" w:ascii="宋体"/>
          <w:sz w:val="24"/>
          <w:highlight w:val="none"/>
          <w:lang w:eastAsia="zh-CN"/>
        </w:rPr>
        <w:t>级</w:t>
      </w:r>
      <w:r>
        <w:rPr>
          <w:rFonts w:hint="eastAsia" w:ascii="宋体"/>
          <w:sz w:val="24"/>
          <w:highlight w:val="none"/>
          <w:u w:val="single"/>
          <w:lang w:val="en-US" w:eastAsia="zh-CN"/>
        </w:rPr>
        <w:t xml:space="preserve"> </w:t>
      </w:r>
      <w:r>
        <w:rPr>
          <w:rFonts w:hint="eastAsia" w:ascii="宋体" w:hAnsi="宋体" w:cs="宋体"/>
          <w:color w:val="auto"/>
          <w:sz w:val="24"/>
          <w:highlight w:val="none"/>
          <w:u w:val="single"/>
          <w:lang w:val="en-US" w:eastAsia="zh-CN"/>
        </w:rPr>
        <w:t>市政公用工程施工总承包</w:t>
      </w:r>
      <w:r>
        <w:rPr>
          <w:rFonts w:hint="eastAsia" w:ascii="宋体"/>
          <w:sz w:val="24"/>
          <w:highlight w:val="none"/>
          <w:u w:val="single"/>
        </w:rPr>
        <w:t xml:space="preserve">  </w:t>
      </w:r>
      <w:r>
        <w:rPr>
          <w:rFonts w:hint="eastAsia" w:ascii="宋体"/>
          <w:sz w:val="24"/>
          <w:highlight w:val="none"/>
        </w:rPr>
        <w:t>资质和《施工企业安全生产许可证》。</w:t>
      </w:r>
    </w:p>
    <w:p>
      <w:pPr>
        <w:widowControl/>
        <w:numPr>
          <w:ilvl w:val="1"/>
          <w:numId w:val="2"/>
        </w:numPr>
        <w:tabs>
          <w:tab w:val="left" w:pos="900"/>
          <w:tab w:val="left" w:pos="1100"/>
        </w:tabs>
        <w:adjustRightInd/>
        <w:spacing w:line="300" w:lineRule="auto"/>
        <w:jc w:val="left"/>
        <w:textAlignment w:val="auto"/>
        <w:rPr>
          <w:rFonts w:hint="eastAsia" w:ascii="宋体"/>
          <w:sz w:val="24"/>
        </w:rPr>
      </w:pPr>
      <w:r>
        <w:rPr>
          <w:rFonts w:hint="eastAsia" w:ascii="宋体"/>
          <w:sz w:val="24"/>
        </w:rPr>
        <w:t>投标人拟担任本招标项目的项目负责人（即项目经理，下同）须具备有效的不低于</w:t>
      </w:r>
      <w:r>
        <w:rPr>
          <w:rFonts w:hint="eastAsia" w:ascii="宋体"/>
          <w:i/>
          <w:sz w:val="24"/>
          <w:u w:val="single"/>
          <w:lang w:val="en-US" w:eastAsia="zh-CN"/>
        </w:rPr>
        <w:t xml:space="preserve"> </w:t>
      </w:r>
      <w:r>
        <w:rPr>
          <w:rFonts w:hint="eastAsia" w:ascii="宋体"/>
          <w:i/>
          <w:sz w:val="24"/>
          <w:u w:val="single"/>
          <w:lang w:eastAsia="zh-CN"/>
        </w:rPr>
        <w:t>贰</w:t>
      </w:r>
      <w:r>
        <w:rPr>
          <w:rFonts w:hint="eastAsia" w:ascii="宋体"/>
          <w:i/>
          <w:sz w:val="24"/>
          <w:u w:val="single"/>
          <w:lang w:val="en-US" w:eastAsia="zh-CN"/>
        </w:rPr>
        <w:t xml:space="preserve"> </w:t>
      </w:r>
      <w:r>
        <w:rPr>
          <w:rFonts w:hint="eastAsia" w:ascii="宋体"/>
          <w:sz w:val="24"/>
        </w:rPr>
        <w:t>级</w:t>
      </w:r>
      <w:r>
        <w:rPr>
          <w:rFonts w:hint="eastAsia" w:ascii="宋体"/>
          <w:sz w:val="24"/>
          <w:u w:val="single"/>
        </w:rPr>
        <w:t xml:space="preserve"> </w:t>
      </w:r>
      <w:r>
        <w:rPr>
          <w:rFonts w:hint="eastAsia" w:ascii="宋体"/>
          <w:sz w:val="24"/>
          <w:u w:val="single"/>
          <w:lang w:eastAsia="zh-CN"/>
        </w:rPr>
        <w:t>市政公用工程</w:t>
      </w:r>
      <w:r>
        <w:rPr>
          <w:rFonts w:hint="eastAsia" w:ascii="宋体"/>
          <w:sz w:val="24"/>
          <w:u w:val="single"/>
        </w:rPr>
        <w:t xml:space="preserve">  </w:t>
      </w:r>
      <w:r>
        <w:rPr>
          <w:rFonts w:hint="eastAsia" w:ascii="宋体"/>
          <w:sz w:val="24"/>
        </w:rPr>
        <w:t>专业注册建造师执业资格，并具备有效的安全生产考核合格证书（B证）。</w:t>
      </w:r>
    </w:p>
    <w:p>
      <w:pPr>
        <w:widowControl/>
        <w:numPr>
          <w:ilvl w:val="1"/>
          <w:numId w:val="2"/>
        </w:numPr>
        <w:tabs>
          <w:tab w:val="left" w:pos="900"/>
          <w:tab w:val="left" w:pos="1100"/>
        </w:tabs>
        <w:adjustRightInd/>
        <w:spacing w:line="300" w:lineRule="auto"/>
        <w:jc w:val="left"/>
        <w:textAlignment w:val="auto"/>
        <w:rPr>
          <w:rFonts w:hint="eastAsia" w:ascii="宋体"/>
          <w:sz w:val="24"/>
        </w:rPr>
      </w:pPr>
      <w:r>
        <w:rPr>
          <w:rFonts w:hint="eastAsia" w:ascii="宋体"/>
          <w:sz w:val="24"/>
        </w:rPr>
        <w:t>本招标项目</w:t>
      </w:r>
      <w:r>
        <w:rPr>
          <w:rFonts w:hint="eastAsia" w:ascii="宋体"/>
          <w:sz w:val="24"/>
          <w:u w:val="single"/>
        </w:rPr>
        <w:t xml:space="preserve"> </w:t>
      </w:r>
      <w:r>
        <w:rPr>
          <w:rFonts w:hint="eastAsia" w:ascii="宋体"/>
          <w:sz w:val="24"/>
          <w:u w:val="single"/>
          <w:lang w:eastAsia="zh-CN"/>
        </w:rPr>
        <w:t>不</w:t>
      </w:r>
      <w:r>
        <w:rPr>
          <w:rFonts w:hint="eastAsia" w:ascii="宋体"/>
          <w:sz w:val="24"/>
          <w:u w:val="single"/>
        </w:rPr>
        <w:t xml:space="preserve">接受 </w:t>
      </w:r>
      <w:r>
        <w:rPr>
          <w:rFonts w:hint="eastAsia" w:ascii="宋体"/>
          <w:sz w:val="24"/>
        </w:rPr>
        <w:t>联合体投标。</w:t>
      </w:r>
    </w:p>
    <w:p>
      <w:pPr>
        <w:widowControl/>
        <w:numPr>
          <w:ilvl w:val="1"/>
          <w:numId w:val="2"/>
        </w:numPr>
        <w:tabs>
          <w:tab w:val="left" w:pos="900"/>
          <w:tab w:val="left" w:pos="1100"/>
        </w:tabs>
        <w:adjustRightInd/>
        <w:spacing w:line="300" w:lineRule="auto"/>
        <w:jc w:val="left"/>
        <w:textAlignment w:val="auto"/>
        <w:rPr>
          <w:rFonts w:hint="eastAsia" w:ascii="宋体" w:hAnsi="宋体" w:cs="宋体"/>
          <w:sz w:val="24"/>
          <w:highlight w:val="none"/>
        </w:rPr>
      </w:pPr>
      <w:r>
        <w:rPr>
          <w:rFonts w:hint="eastAsia" w:ascii="宋体" w:hAnsi="宋体" w:cs="宋体"/>
          <w:sz w:val="24"/>
          <w:highlight w:val="none"/>
        </w:rPr>
        <w:t>本招标项目</w:t>
      </w:r>
      <w:r>
        <w:rPr>
          <w:rFonts w:hint="eastAsia" w:ascii="宋体" w:hAnsi="宋体" w:cs="宋体"/>
          <w:sz w:val="24"/>
          <w:highlight w:val="none"/>
          <w:u w:val="single"/>
        </w:rPr>
        <w:t xml:space="preserve"> 应用 </w:t>
      </w:r>
      <w:r>
        <w:rPr>
          <w:rFonts w:hint="eastAsia" w:ascii="宋体" w:hAnsi="宋体" w:cs="宋体"/>
          <w:sz w:val="24"/>
          <w:highlight w:val="none"/>
        </w:rPr>
        <w:t>福建省建筑施工企业信用综合评价分值。</w:t>
      </w:r>
    </w:p>
    <w:p>
      <w:pPr>
        <w:widowControl/>
        <w:numPr>
          <w:ilvl w:val="1"/>
          <w:numId w:val="2"/>
        </w:numPr>
        <w:tabs>
          <w:tab w:val="left" w:pos="900"/>
          <w:tab w:val="left" w:pos="1100"/>
        </w:tabs>
        <w:adjustRightInd/>
        <w:spacing w:line="300" w:lineRule="auto"/>
        <w:jc w:val="left"/>
        <w:textAlignment w:val="auto"/>
        <w:rPr>
          <w:rFonts w:hint="eastAsia" w:ascii="宋体" w:hAnsi="宋体" w:cs="宋体"/>
          <w:sz w:val="24"/>
          <w:highlight w:val="none"/>
        </w:rPr>
      </w:pPr>
      <w:r>
        <w:rPr>
          <w:rFonts w:hint="eastAsia" w:ascii="宋体" w:hAnsi="宋体" w:cs="宋体"/>
          <w:sz w:val="24"/>
          <w:highlight w:val="none"/>
        </w:rPr>
        <w:t>投标人“类似工程业绩”要求：</w:t>
      </w:r>
      <w:r>
        <w:rPr>
          <w:rFonts w:hint="eastAsia" w:ascii="宋体" w:hAnsi="宋体" w:cs="宋体"/>
          <w:i/>
          <w:sz w:val="24"/>
          <w:highlight w:val="none"/>
          <w:u w:val="single"/>
        </w:rPr>
        <w:t xml:space="preserve"> </w:t>
      </w:r>
      <w:r>
        <w:rPr>
          <w:rFonts w:hint="eastAsia" w:ascii="宋体" w:hAnsi="宋体" w:cs="宋体"/>
          <w:i/>
          <w:sz w:val="24"/>
          <w:highlight w:val="none"/>
          <w:u w:val="single"/>
          <w:lang w:val="en-US" w:eastAsia="zh-CN"/>
        </w:rPr>
        <w:t xml:space="preserve">/ </w:t>
      </w:r>
      <w:r>
        <w:rPr>
          <w:rFonts w:hint="eastAsia" w:ascii="宋体" w:hAnsi="宋体" w:cs="宋体"/>
          <w:sz w:val="24"/>
          <w:highlight w:val="none"/>
        </w:rPr>
        <w:t>个。</w:t>
      </w:r>
    </w:p>
    <w:p>
      <w:pPr>
        <w:widowControl/>
        <w:numPr>
          <w:ilvl w:val="1"/>
          <w:numId w:val="2"/>
        </w:numPr>
        <w:tabs>
          <w:tab w:val="left" w:pos="900"/>
          <w:tab w:val="left" w:pos="1100"/>
        </w:tabs>
        <w:adjustRightInd/>
        <w:spacing w:line="300" w:lineRule="auto"/>
        <w:jc w:val="left"/>
        <w:textAlignment w:val="auto"/>
        <w:rPr>
          <w:rFonts w:hint="eastAsia" w:ascii="宋体" w:hAnsi="宋体" w:cs="宋体"/>
          <w:sz w:val="24"/>
          <w:highlight w:val="none"/>
        </w:rPr>
      </w:pPr>
      <w:r>
        <w:rPr>
          <w:rFonts w:hint="eastAsia" w:ascii="宋体" w:hAnsi="宋体" w:cs="宋体"/>
          <w:sz w:val="24"/>
          <w:highlight w:val="none"/>
        </w:rPr>
        <w:t>各投标人均可就本招标项目上述标段中的</w:t>
      </w:r>
      <w:r>
        <w:rPr>
          <w:rFonts w:hint="eastAsia" w:ascii="宋体" w:hAnsi="宋体" w:cs="宋体"/>
          <w:sz w:val="24"/>
          <w:highlight w:val="none"/>
          <w:u w:val="single"/>
          <w:lang w:val="en-US" w:eastAsia="zh-CN"/>
        </w:rPr>
        <w:t xml:space="preserve"> </w:t>
      </w:r>
      <w:r>
        <w:rPr>
          <w:rFonts w:hint="eastAsia" w:ascii="宋体" w:hAnsi="宋体" w:eastAsia="宋体" w:cs="宋体"/>
          <w:color w:val="auto"/>
          <w:sz w:val="24"/>
          <w:highlight w:val="none"/>
          <w:u w:val="single"/>
        </w:rPr>
        <w:t>一</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个标段投标，但最多允许中标</w:t>
      </w:r>
      <w:r>
        <w:rPr>
          <w:rFonts w:hint="eastAsia" w:ascii="宋体" w:hAnsi="宋体" w:cs="宋体"/>
          <w:sz w:val="24"/>
          <w:highlight w:val="none"/>
          <w:u w:val="single"/>
          <w:lang w:val="en-US" w:eastAsia="zh-CN"/>
        </w:rPr>
        <w:t xml:space="preserve"> </w:t>
      </w:r>
      <w:r>
        <w:rPr>
          <w:rFonts w:hint="eastAsia" w:ascii="宋体" w:hAnsi="宋体" w:eastAsia="宋体" w:cs="宋体"/>
          <w:color w:val="auto"/>
          <w:sz w:val="24"/>
          <w:highlight w:val="none"/>
          <w:u w:val="single"/>
        </w:rPr>
        <w:t>一</w:t>
      </w:r>
      <w:r>
        <w:rPr>
          <w:rFonts w:hint="eastAsia" w:ascii="宋体" w:hAnsi="宋体" w:cs="宋体"/>
          <w:sz w:val="24"/>
          <w:highlight w:val="none"/>
          <w:u w:val="single"/>
        </w:rPr>
        <w:t xml:space="preserve"> </w:t>
      </w:r>
      <w:r>
        <w:rPr>
          <w:rFonts w:hint="eastAsia" w:ascii="宋体" w:hAnsi="宋体" w:cs="宋体"/>
          <w:sz w:val="24"/>
          <w:highlight w:val="none"/>
        </w:rPr>
        <w:t>个标段。（适用于分标段的招标项目）</w:t>
      </w:r>
    </w:p>
    <w:p>
      <w:pPr>
        <w:widowControl/>
        <w:numPr>
          <w:ilvl w:val="1"/>
          <w:numId w:val="2"/>
        </w:numPr>
        <w:tabs>
          <w:tab w:val="left" w:pos="900"/>
          <w:tab w:val="left" w:pos="1100"/>
        </w:tabs>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其他资格要求：</w:t>
      </w:r>
      <w:r>
        <w:rPr>
          <w:rFonts w:hint="eastAsia" w:ascii="宋体" w:hAnsi="宋体" w:eastAsia="宋体" w:cs="宋体"/>
          <w:color w:val="auto"/>
          <w:sz w:val="24"/>
          <w:highlight w:val="none"/>
          <w:u w:val="single"/>
        </w:rPr>
        <w:t>具体要求详见招标文件。</w:t>
      </w:r>
    </w:p>
    <w:p>
      <w:pPr>
        <w:widowControl/>
        <w:numPr>
          <w:ilvl w:val="1"/>
          <w:numId w:val="2"/>
        </w:numPr>
        <w:tabs>
          <w:tab w:val="left" w:pos="900"/>
          <w:tab w:val="left" w:pos="1100"/>
        </w:tabs>
        <w:adjustRightIn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本招标项目采用</w:t>
      </w:r>
      <w:r>
        <w:rPr>
          <w:rFonts w:hint="eastAsia" w:ascii="宋体" w:hAnsi="宋体" w:eastAsia="宋体" w:cs="宋体"/>
          <w:color w:val="auto"/>
          <w:sz w:val="24"/>
          <w:highlight w:val="none"/>
          <w:u w:val="single"/>
        </w:rPr>
        <w:t xml:space="preserve">  资格后审  </w:t>
      </w:r>
      <w:r>
        <w:rPr>
          <w:rFonts w:hint="eastAsia" w:ascii="宋体" w:hAnsi="宋体" w:eastAsia="宋体" w:cs="宋体"/>
          <w:color w:val="auto"/>
          <w:sz w:val="24"/>
          <w:highlight w:val="none"/>
        </w:rPr>
        <w:t>方式对投标人的资格进行审查。</w:t>
      </w:r>
    </w:p>
    <w:p>
      <w:pPr>
        <w:widowControl/>
        <w:numPr>
          <w:ilvl w:val="0"/>
          <w:numId w:val="2"/>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highlight w:val="none"/>
        </w:rPr>
        <w:t>招标文件的获取</w:t>
      </w:r>
    </w:p>
    <w:p>
      <w:pPr>
        <w:widowControl/>
        <w:tabs>
          <w:tab w:val="left" w:pos="510"/>
          <w:tab w:val="left" w:pos="900"/>
          <w:tab w:val="left" w:pos="1100"/>
        </w:tabs>
        <w:adjustRightInd/>
        <w:spacing w:line="300" w:lineRule="auto"/>
        <w:ind w:firstLine="499" w:firstLineChars="208"/>
        <w:textAlignment w:val="auto"/>
        <w:rPr>
          <w:rFonts w:hint="eastAsia" w:ascii="宋体" w:hAnsi="宋体" w:cs="宋体"/>
          <w:sz w:val="24"/>
          <w:highlight w:val="none"/>
        </w:rPr>
      </w:pPr>
      <w:r>
        <w:rPr>
          <w:rFonts w:hint="eastAsia" w:ascii="宋体"/>
          <w:sz w:val="24"/>
        </w:rPr>
        <w:t>凡有意参加投标者，请于</w:t>
      </w:r>
      <w:r>
        <w:rPr>
          <w:rFonts w:hint="eastAsia" w:ascii="宋体"/>
          <w:sz w:val="24"/>
          <w:u w:val="single"/>
          <w:lang w:val="en-US" w:eastAsia="zh-CN"/>
        </w:rPr>
        <w:t xml:space="preserve"> 2023 </w:t>
      </w:r>
      <w:r>
        <w:rPr>
          <w:rFonts w:hint="eastAsia" w:ascii="宋体"/>
          <w:sz w:val="24"/>
        </w:rPr>
        <w:t>年</w:t>
      </w:r>
      <w:r>
        <w:rPr>
          <w:rFonts w:hint="eastAsia" w:ascii="宋体"/>
          <w:sz w:val="24"/>
          <w:u w:val="single"/>
        </w:rPr>
        <w:t xml:space="preserve"> </w:t>
      </w:r>
      <w:r>
        <w:rPr>
          <w:rFonts w:hint="eastAsia" w:ascii="宋体"/>
          <w:sz w:val="24"/>
          <w:u w:val="single"/>
          <w:lang w:val="en-US" w:eastAsia="zh-CN"/>
        </w:rPr>
        <w:t>06</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u w:val="single"/>
          <w:lang w:val="en-US" w:eastAsia="zh-CN"/>
        </w:rPr>
        <w:t>08</w:t>
      </w:r>
      <w:r>
        <w:rPr>
          <w:rFonts w:hint="eastAsia" w:ascii="宋体"/>
          <w:sz w:val="24"/>
          <w:u w:val="single"/>
        </w:rPr>
        <w:t xml:space="preserve"> </w:t>
      </w:r>
      <w:r>
        <w:rPr>
          <w:rFonts w:hint="eastAsia" w:ascii="宋体"/>
          <w:sz w:val="24"/>
        </w:rPr>
        <w:t>日</w:t>
      </w:r>
      <w:r>
        <w:rPr>
          <w:rFonts w:hint="eastAsia" w:ascii="宋体"/>
          <w:sz w:val="24"/>
          <w:u w:val="single"/>
          <w:lang w:val="en-US" w:eastAsia="zh-CN"/>
        </w:rPr>
        <w:t xml:space="preserve"> 08 </w:t>
      </w:r>
      <w:r>
        <w:rPr>
          <w:rFonts w:hint="eastAsia" w:ascii="宋体"/>
          <w:sz w:val="24"/>
        </w:rPr>
        <w:t>时</w:t>
      </w:r>
      <w:r>
        <w:rPr>
          <w:rFonts w:hint="eastAsia" w:ascii="宋体"/>
          <w:sz w:val="24"/>
          <w:u w:val="single"/>
          <w:lang w:val="en-US" w:eastAsia="zh-CN"/>
        </w:rPr>
        <w:t xml:space="preserve"> 00 </w:t>
      </w:r>
      <w:r>
        <w:rPr>
          <w:rFonts w:hint="eastAsia" w:ascii="宋体"/>
          <w:sz w:val="24"/>
        </w:rPr>
        <w:t>分</w:t>
      </w:r>
      <w:r>
        <w:rPr>
          <w:rFonts w:hint="eastAsia" w:ascii="宋体"/>
          <w:sz w:val="24"/>
          <w:u w:val="single"/>
          <w:lang w:val="en-US" w:eastAsia="zh-CN"/>
        </w:rPr>
        <w:t xml:space="preserve"> 00 </w:t>
      </w:r>
      <w:r>
        <w:rPr>
          <w:rFonts w:hint="eastAsia" w:ascii="宋体"/>
          <w:sz w:val="24"/>
        </w:rPr>
        <w:t>秒至</w:t>
      </w:r>
      <w:r>
        <w:rPr>
          <w:rFonts w:hint="eastAsia" w:ascii="宋体"/>
          <w:sz w:val="24"/>
          <w:u w:val="single"/>
        </w:rPr>
        <w:t xml:space="preserve"> </w:t>
      </w:r>
      <w:r>
        <w:rPr>
          <w:rFonts w:hint="eastAsia" w:ascii="宋体"/>
          <w:sz w:val="24"/>
          <w:u w:val="single"/>
          <w:lang w:val="en-US" w:eastAsia="zh-CN"/>
        </w:rPr>
        <w:t>2023</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r>
        <w:rPr>
          <w:rFonts w:hint="eastAsia" w:ascii="宋体"/>
          <w:sz w:val="24"/>
          <w:u w:val="single"/>
          <w:lang w:val="en-US" w:eastAsia="zh-CN"/>
        </w:rPr>
        <w:t>06</w:t>
      </w:r>
      <w:r>
        <w:rPr>
          <w:rFonts w:hint="eastAsia" w:ascii="宋体"/>
          <w:sz w:val="24"/>
        </w:rPr>
        <w:t>月</w:t>
      </w:r>
      <w:r>
        <w:rPr>
          <w:rFonts w:hint="eastAsia" w:ascii="宋体"/>
          <w:sz w:val="24"/>
          <w:u w:val="single"/>
          <w:lang w:val="en-US" w:eastAsia="zh-CN"/>
        </w:rPr>
        <w:t xml:space="preserve"> 13 </w:t>
      </w:r>
      <w:r>
        <w:rPr>
          <w:rFonts w:hint="eastAsia" w:ascii="宋体"/>
          <w:sz w:val="24"/>
        </w:rPr>
        <w:t>日</w:t>
      </w:r>
      <w:r>
        <w:rPr>
          <w:rFonts w:hint="eastAsia" w:ascii="宋体"/>
          <w:sz w:val="24"/>
          <w:u w:val="single"/>
          <w:lang w:val="en-US" w:eastAsia="zh-CN"/>
        </w:rPr>
        <w:t xml:space="preserve"> 18 </w:t>
      </w:r>
      <w:r>
        <w:rPr>
          <w:rFonts w:hint="eastAsia" w:ascii="宋体"/>
          <w:sz w:val="24"/>
        </w:rPr>
        <w:t>时</w:t>
      </w:r>
      <w:r>
        <w:rPr>
          <w:rFonts w:hint="eastAsia" w:ascii="宋体"/>
          <w:sz w:val="24"/>
          <w:u w:val="single"/>
          <w:lang w:val="en-US" w:eastAsia="zh-CN"/>
        </w:rPr>
        <w:t xml:space="preserve"> 00 </w:t>
      </w:r>
      <w:r>
        <w:rPr>
          <w:rFonts w:hint="eastAsia" w:ascii="宋体"/>
          <w:sz w:val="24"/>
        </w:rPr>
        <w:t>分</w:t>
      </w:r>
      <w:r>
        <w:rPr>
          <w:rFonts w:hint="eastAsia" w:ascii="宋体"/>
          <w:sz w:val="24"/>
          <w:u w:val="single"/>
          <w:lang w:val="en-US" w:eastAsia="zh-CN"/>
        </w:rPr>
        <w:t xml:space="preserve"> 00 </w:t>
      </w:r>
      <w:r>
        <w:rPr>
          <w:rFonts w:hint="eastAsia" w:ascii="宋体"/>
          <w:sz w:val="24"/>
        </w:rPr>
        <w:t>秒通过</w:t>
      </w:r>
      <w:r>
        <w:rPr>
          <w:rFonts w:hint="eastAsia" w:ascii="宋体"/>
          <w:sz w:val="24"/>
          <w:u w:val="single"/>
          <w:lang w:val="en-US" w:eastAsia="zh-CN"/>
        </w:rPr>
        <w:t xml:space="preserve"> </w:t>
      </w:r>
      <w:r>
        <w:rPr>
          <w:rFonts w:hint="eastAsia" w:ascii="宋体" w:hAnsi="宋体" w:eastAsia="宋体" w:cs="宋体"/>
          <w:color w:val="auto"/>
          <w:sz w:val="24"/>
          <w:szCs w:val="24"/>
          <w:highlight w:val="none"/>
          <w:u w:val="single"/>
          <w:lang w:val="en-US"/>
        </w:rPr>
        <w:t>随行易交易公共资源交易平台网站（https://www.enjoy5191.com）</w:t>
      </w:r>
      <w:r>
        <w:rPr>
          <w:rFonts w:hint="eastAsia" w:ascii="宋体"/>
          <w:sz w:val="24"/>
          <w:u w:val="single"/>
          <w:lang w:val="en-US" w:eastAsia="zh-CN"/>
        </w:rPr>
        <w:t xml:space="preserve"> </w:t>
      </w:r>
      <w:r>
        <w:rPr>
          <w:rFonts w:hint="eastAsia" w:ascii="宋体"/>
          <w:sz w:val="24"/>
        </w:rPr>
        <w:t>采取无记名方式下载电子招标文件等相关资料。招标资料（含招标文件、工程量清单及</w:t>
      </w:r>
      <w:r>
        <w:rPr>
          <w:rFonts w:hint="eastAsia" w:ascii="宋体"/>
          <w:sz w:val="24"/>
          <w:lang w:eastAsia="zh-CN"/>
        </w:rPr>
        <w:t>图纸</w:t>
      </w:r>
      <w:r>
        <w:rPr>
          <w:rFonts w:hint="eastAsia" w:ascii="宋体"/>
          <w:sz w:val="24"/>
        </w:rPr>
        <w:t>电子版等资料）每套售价200元（售后不退）</w:t>
      </w:r>
      <w:r>
        <w:rPr>
          <w:rFonts w:hint="eastAsia" w:ascii="宋体"/>
          <w:sz w:val="24"/>
          <w:lang w:eastAsia="zh-CN"/>
        </w:rPr>
        <w:t>。</w:t>
      </w:r>
      <w:r>
        <w:rPr>
          <w:rFonts w:hint="eastAsia" w:ascii="宋体"/>
          <w:sz w:val="24"/>
        </w:rPr>
        <w:t>本招标项目电子招标文件使用</w:t>
      </w:r>
      <w:r>
        <w:rPr>
          <w:rFonts w:hint="eastAsia" w:ascii="宋体"/>
          <w:sz w:val="24"/>
          <w:u w:val="single"/>
          <w:lang w:val="en-US" w:eastAsia="zh-CN"/>
        </w:rPr>
        <w:t xml:space="preserve"> </w:t>
      </w:r>
      <w:r>
        <w:rPr>
          <w:sz w:val="24"/>
          <w:u w:val="single"/>
        </w:rPr>
        <w:t>福建随行软件有限公司易交易电子招标投标交易平台</w:t>
      </w:r>
      <w:r>
        <w:rPr>
          <w:rFonts w:hint="eastAsia" w:ascii="宋体"/>
          <w:sz w:val="24"/>
          <w:u w:val="single"/>
        </w:rPr>
        <w:t xml:space="preserve">  </w:t>
      </w:r>
      <w:r>
        <w:rPr>
          <w:rFonts w:hint="eastAsia" w:ascii="宋体"/>
          <w:sz w:val="24"/>
        </w:rPr>
        <w:t>打开。对平台操作有任何疑问，请联系福建随行软件有限公司，联系电话:400-870-5191</w:t>
      </w:r>
      <w:r>
        <w:rPr>
          <w:rFonts w:hint="eastAsia" w:ascii="宋体"/>
          <w:iCs/>
          <w:sz w:val="24"/>
        </w:rPr>
        <w:t>。</w:t>
      </w:r>
    </w:p>
    <w:p>
      <w:pPr>
        <w:widowControl/>
        <w:numPr>
          <w:ilvl w:val="0"/>
          <w:numId w:val="2"/>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highlight w:val="none"/>
        </w:rPr>
        <w:t>评标办法和定标方式</w:t>
      </w:r>
    </w:p>
    <w:p>
      <w:pPr>
        <w:widowControl/>
        <w:tabs>
          <w:tab w:val="left" w:pos="0"/>
          <w:tab w:val="left" w:pos="900"/>
          <w:tab w:val="left" w:pos="1100"/>
        </w:tabs>
        <w:adjustRightInd/>
        <w:spacing w:line="300" w:lineRule="auto"/>
        <w:ind w:firstLine="510"/>
        <w:jc w:val="left"/>
        <w:textAlignment w:val="auto"/>
        <w:rPr>
          <w:rFonts w:hint="eastAsia" w:ascii="宋体" w:hAnsi="宋体" w:cs="宋体"/>
          <w:sz w:val="24"/>
          <w:highlight w:val="none"/>
        </w:rPr>
      </w:pPr>
      <w:r>
        <w:rPr>
          <w:rFonts w:hint="eastAsia" w:ascii="宋体"/>
          <w:sz w:val="24"/>
        </w:rPr>
        <w:t>本招标项目采用的评标办法：</w:t>
      </w:r>
      <w:r>
        <w:rPr>
          <w:rFonts w:hint="eastAsia" w:ascii="宋体"/>
          <w:sz w:val="24"/>
          <w:u w:val="single"/>
          <w:lang w:val="en-US" w:eastAsia="zh-CN"/>
        </w:rPr>
        <w:t xml:space="preserve"> </w:t>
      </w:r>
      <w:r>
        <w:rPr>
          <w:rFonts w:hint="eastAsia" w:ascii="宋体"/>
          <w:sz w:val="24"/>
          <w:u w:val="single"/>
        </w:rPr>
        <w:t>简易评标法</w:t>
      </w:r>
      <w:r>
        <w:rPr>
          <w:rFonts w:hint="eastAsia" w:ascii="宋体"/>
          <w:sz w:val="24"/>
          <w:u w:val="single"/>
          <w:lang w:val="en-US" w:eastAsia="zh-CN"/>
        </w:rPr>
        <w:t xml:space="preserve"> </w:t>
      </w:r>
      <w:r>
        <w:rPr>
          <w:rFonts w:hint="eastAsia" w:ascii="宋体" w:hAnsi="宋体" w:cs="宋体"/>
          <w:sz w:val="24"/>
          <w:highlight w:val="none"/>
        </w:rPr>
        <w:t>。</w:t>
      </w:r>
    </w:p>
    <w:p>
      <w:pPr>
        <w:widowControl/>
        <w:numPr>
          <w:ilvl w:val="0"/>
          <w:numId w:val="2"/>
        </w:numPr>
        <w:tabs>
          <w:tab w:val="left" w:pos="900"/>
          <w:tab w:val="left" w:pos="1100"/>
        </w:tabs>
        <w:adjustRightInd/>
        <w:spacing w:line="300" w:lineRule="auto"/>
        <w:textAlignment w:val="auto"/>
        <w:rPr>
          <w:rFonts w:hint="eastAsia" w:ascii="宋体" w:hAnsi="宋体" w:cs="宋体"/>
          <w:sz w:val="24"/>
          <w:highlight w:val="none"/>
          <w:u w:val="single"/>
        </w:rPr>
      </w:pPr>
      <w:r>
        <w:rPr>
          <w:rFonts w:hint="eastAsia" w:ascii="宋体" w:hAnsi="宋体" w:cs="宋体"/>
          <w:b/>
          <w:sz w:val="24"/>
          <w:highlight w:val="none"/>
        </w:rPr>
        <w:t>投标保证金的提交</w:t>
      </w:r>
    </w:p>
    <w:p>
      <w:pPr>
        <w:widowControl/>
        <w:tabs>
          <w:tab w:val="left" w:pos="900"/>
          <w:tab w:val="left" w:pos="1100"/>
        </w:tabs>
        <w:adjustRightInd/>
        <w:spacing w:line="300" w:lineRule="auto"/>
        <w:ind w:left="510"/>
        <w:jc w:val="left"/>
        <w:textAlignment w:val="auto"/>
        <w:rPr>
          <w:rFonts w:hint="eastAsia" w:ascii="宋体"/>
          <w:sz w:val="24"/>
          <w:highlight w:val="none"/>
        </w:rPr>
      </w:pPr>
      <w:r>
        <w:rPr>
          <w:rFonts w:hint="eastAsia" w:ascii="宋体"/>
          <w:sz w:val="24"/>
        </w:rPr>
        <w:t>6.1.投标保证金提交的时间：</w:t>
      </w:r>
      <w:r>
        <w:rPr>
          <w:rFonts w:hint="eastAsia" w:ascii="宋体"/>
          <w:sz w:val="24"/>
          <w:u w:val="single"/>
          <w:lang w:val="en-US" w:eastAsia="zh-CN"/>
        </w:rPr>
        <w:t xml:space="preserve"> </w:t>
      </w:r>
      <w:r>
        <w:rPr>
          <w:rFonts w:hint="eastAsia" w:ascii="宋体"/>
          <w:sz w:val="24"/>
          <w:u w:val="single"/>
        </w:rPr>
        <w:t>为</w:t>
      </w:r>
      <w:r>
        <w:rPr>
          <w:rFonts w:hint="eastAsia" w:ascii="宋体"/>
          <w:sz w:val="24"/>
          <w:highlight w:val="none"/>
          <w:u w:val="single"/>
        </w:rPr>
        <w:t>投标截止前一天的 17:00</w:t>
      </w:r>
      <w:r>
        <w:rPr>
          <w:rFonts w:hint="eastAsia" w:ascii="宋体"/>
          <w:sz w:val="24"/>
          <w:highlight w:val="none"/>
          <w:u w:val="single"/>
          <w:lang w:val="en-US" w:eastAsia="zh-CN"/>
        </w:rPr>
        <w:t xml:space="preserve"> </w:t>
      </w:r>
      <w:r>
        <w:rPr>
          <w:rFonts w:hint="eastAsia" w:ascii="宋体"/>
          <w:sz w:val="24"/>
          <w:highlight w:val="none"/>
        </w:rPr>
        <w:t>。</w:t>
      </w:r>
    </w:p>
    <w:p>
      <w:pPr>
        <w:widowControl/>
        <w:tabs>
          <w:tab w:val="left" w:pos="900"/>
          <w:tab w:val="left" w:pos="1100"/>
        </w:tabs>
        <w:adjustRightInd/>
        <w:spacing w:line="300" w:lineRule="auto"/>
        <w:ind w:left="510"/>
        <w:jc w:val="left"/>
        <w:textAlignment w:val="auto"/>
        <w:rPr>
          <w:rFonts w:hint="eastAsia" w:ascii="宋体"/>
          <w:sz w:val="24"/>
          <w:highlight w:val="none"/>
        </w:rPr>
      </w:pPr>
      <w:r>
        <w:rPr>
          <w:rFonts w:hint="eastAsia" w:ascii="宋体"/>
          <w:sz w:val="24"/>
          <w:highlight w:val="none"/>
        </w:rPr>
        <w:t>6.2.投标保证金提交的金额：</w:t>
      </w:r>
      <w:r>
        <w:rPr>
          <w:rFonts w:hint="eastAsia" w:ascii="宋体"/>
          <w:sz w:val="24"/>
          <w:highlight w:val="none"/>
          <w:u w:val="single"/>
          <w:lang w:val="en-US" w:eastAsia="zh-CN"/>
        </w:rPr>
        <w:t xml:space="preserve"> </w:t>
      </w:r>
      <w:r>
        <w:rPr>
          <w:rFonts w:hint="eastAsia" w:ascii="宋体"/>
          <w:sz w:val="24"/>
          <w:highlight w:val="none"/>
          <w:u w:val="single"/>
        </w:rPr>
        <w:t>人民币</w:t>
      </w:r>
      <w:r>
        <w:rPr>
          <w:rFonts w:hint="eastAsia" w:ascii="宋体"/>
          <w:sz w:val="24"/>
          <w:highlight w:val="none"/>
          <w:u w:val="single"/>
          <w:lang w:eastAsia="zh-CN"/>
        </w:rPr>
        <w:t>贰万伍仟陆佰玖拾</w:t>
      </w:r>
      <w:r>
        <w:rPr>
          <w:rFonts w:hint="eastAsia" w:ascii="宋体"/>
          <w:sz w:val="24"/>
          <w:highlight w:val="none"/>
          <w:u w:val="single"/>
        </w:rPr>
        <w:t>元整（￥：</w:t>
      </w:r>
      <w:r>
        <w:rPr>
          <w:rFonts w:hint="eastAsia" w:ascii="宋体"/>
          <w:sz w:val="24"/>
          <w:highlight w:val="none"/>
          <w:u w:val="single"/>
          <w:lang w:val="en-US" w:eastAsia="zh-CN"/>
        </w:rPr>
        <w:t>25690</w:t>
      </w:r>
      <w:r>
        <w:rPr>
          <w:rFonts w:hint="eastAsia" w:ascii="宋体"/>
          <w:sz w:val="24"/>
          <w:highlight w:val="none"/>
          <w:u w:val="single"/>
        </w:rPr>
        <w:t>元整）</w:t>
      </w:r>
      <w:r>
        <w:rPr>
          <w:rFonts w:hint="eastAsia" w:ascii="宋体"/>
          <w:sz w:val="24"/>
          <w:highlight w:val="none"/>
          <w:u w:val="single"/>
          <w:lang w:val="en-US" w:eastAsia="zh-CN"/>
        </w:rPr>
        <w:t xml:space="preserve"> </w:t>
      </w:r>
      <w:r>
        <w:rPr>
          <w:rFonts w:hint="eastAsia" w:ascii="宋体"/>
          <w:sz w:val="24"/>
          <w:highlight w:val="none"/>
        </w:rPr>
        <w:t>。</w:t>
      </w:r>
    </w:p>
    <w:p>
      <w:pPr>
        <w:widowControl/>
        <w:tabs>
          <w:tab w:val="left" w:pos="900"/>
          <w:tab w:val="left" w:pos="1100"/>
        </w:tabs>
        <w:adjustRightInd/>
        <w:spacing w:line="300" w:lineRule="auto"/>
        <w:ind w:firstLine="510"/>
        <w:jc w:val="left"/>
        <w:textAlignment w:val="auto"/>
        <w:rPr>
          <w:rFonts w:hint="eastAsia" w:ascii="宋体" w:hAnsi="宋体" w:cs="宋体"/>
          <w:i w:val="0"/>
          <w:iCs/>
          <w:sz w:val="24"/>
          <w:highlight w:val="none"/>
          <w:u w:val="single"/>
          <w:lang w:eastAsia="zh-CN"/>
        </w:rPr>
      </w:pPr>
      <w:r>
        <w:rPr>
          <w:rFonts w:hint="eastAsia" w:ascii="宋体"/>
          <w:sz w:val="24"/>
        </w:rPr>
        <w:t>6.3.投标保证金提交的方式：</w:t>
      </w:r>
      <w:r>
        <w:rPr>
          <w:rFonts w:hint="eastAsia" w:ascii="宋体"/>
          <w:i/>
          <w:sz w:val="24"/>
          <w:u w:val="single"/>
        </w:rPr>
        <w:t xml:space="preserve"> </w:t>
      </w:r>
      <w:r>
        <w:rPr>
          <w:rFonts w:hint="eastAsia" w:ascii="宋体"/>
          <w:sz w:val="24"/>
          <w:u w:val="single"/>
        </w:rPr>
        <w:t>①采用银行转</w:t>
      </w:r>
      <w:r>
        <w:rPr>
          <w:rFonts w:hint="eastAsia" w:ascii="宋体"/>
          <w:sz w:val="24"/>
          <w:u w:val="single"/>
          <w:lang w:eastAsia="zh-CN"/>
        </w:rPr>
        <w:t>账</w:t>
      </w:r>
      <w:r>
        <w:rPr>
          <w:rFonts w:hint="eastAsia" w:ascii="宋体"/>
          <w:sz w:val="24"/>
          <w:u w:val="single"/>
        </w:rPr>
        <w:t>或电汇形式提交的，应在投标截止时间之前从法人单位基本</w:t>
      </w:r>
      <w:r>
        <w:rPr>
          <w:rFonts w:hint="eastAsia" w:ascii="宋体"/>
          <w:sz w:val="24"/>
          <w:u w:val="single"/>
          <w:lang w:eastAsia="zh-CN"/>
        </w:rPr>
        <w:t>账</w:t>
      </w:r>
      <w:r>
        <w:rPr>
          <w:rFonts w:hint="eastAsia" w:ascii="宋体"/>
          <w:sz w:val="24"/>
          <w:u w:val="single"/>
        </w:rPr>
        <w:t>户以电汇或银行转账的形式，汇到招标文件指定的投标保证金账户，并应在电汇或银行转账回单上注明</w:t>
      </w:r>
      <w:r>
        <w:rPr>
          <w:rFonts w:hint="eastAsia" w:ascii="宋体"/>
          <w:sz w:val="24"/>
          <w:u w:val="single"/>
          <w:lang w:eastAsia="zh-CN"/>
        </w:rPr>
        <w:t>晋东招标〔202</w:t>
      </w:r>
      <w:r>
        <w:rPr>
          <w:rFonts w:hint="eastAsia" w:ascii="宋体"/>
          <w:sz w:val="24"/>
          <w:u w:val="single"/>
          <w:lang w:val="en-US" w:eastAsia="zh-CN"/>
        </w:rPr>
        <w:t>3</w:t>
      </w:r>
      <w:r>
        <w:rPr>
          <w:rFonts w:hint="eastAsia" w:ascii="宋体"/>
          <w:sz w:val="24"/>
          <w:u w:val="single"/>
          <w:lang w:eastAsia="zh-CN"/>
        </w:rPr>
        <w:t>〕</w:t>
      </w:r>
      <w:r>
        <w:rPr>
          <w:rFonts w:hint="eastAsia" w:ascii="宋体"/>
          <w:color w:val="auto"/>
          <w:sz w:val="24"/>
          <w:highlight w:val="none"/>
          <w:u w:val="single"/>
          <w:lang w:val="en-US" w:eastAsia="zh-CN"/>
        </w:rPr>
        <w:t>8</w:t>
      </w:r>
      <w:r>
        <w:rPr>
          <w:rFonts w:hint="eastAsia" w:ascii="宋体"/>
          <w:sz w:val="24"/>
          <w:u w:val="single"/>
          <w:lang w:eastAsia="zh-CN"/>
        </w:rPr>
        <w:t>号</w:t>
      </w:r>
      <w:r>
        <w:rPr>
          <w:rFonts w:hint="eastAsia" w:ascii="宋体"/>
          <w:sz w:val="24"/>
          <w:u w:val="single"/>
        </w:rPr>
        <w:t>；或②电子保险保函应在投标截止时间之前通过随行易交易电子招标投标交易平台在线申请。否则视为未按规定提交投标保证金，资格审查不合格；或③采用银行保函形式的，该保函应由投标人开立企业基本账户的银行或工商登记注册地的银行（银行要求必须为中国工商银行、中国农业银行、中国银行、中国建设银行、交通银行等五大国有银行）或工程所在地的银行开具，并保证其在投标有效期内有效，办理保函所需的一切费用由投标人自理</w:t>
      </w:r>
      <w:r>
        <w:rPr>
          <w:rFonts w:hint="eastAsia" w:ascii="宋体" w:hAnsi="宋体" w:cs="宋体"/>
          <w:i w:val="0"/>
          <w:iCs/>
          <w:sz w:val="24"/>
          <w:highlight w:val="none"/>
          <w:u w:val="single"/>
          <w:lang w:eastAsia="zh-CN"/>
        </w:rPr>
        <w:t>。</w:t>
      </w:r>
    </w:p>
    <w:p>
      <w:pPr>
        <w:widowControl/>
        <w:tabs>
          <w:tab w:val="left" w:pos="900"/>
          <w:tab w:val="left" w:pos="1100"/>
        </w:tabs>
        <w:adjustRightInd/>
        <w:spacing w:line="300" w:lineRule="auto"/>
        <w:ind w:firstLine="510"/>
        <w:jc w:val="left"/>
        <w:textAlignment w:val="auto"/>
        <w:rPr>
          <w:rFonts w:hint="eastAsia" w:ascii="宋体"/>
          <w:b/>
          <w:bCs/>
          <w:sz w:val="24"/>
        </w:rPr>
      </w:pPr>
      <w:r>
        <w:rPr>
          <w:rFonts w:hint="eastAsia" w:ascii="宋体"/>
          <w:b/>
          <w:bCs/>
          <w:sz w:val="24"/>
        </w:rPr>
        <w:t>投标保证金银行</w:t>
      </w:r>
      <w:r>
        <w:rPr>
          <w:rFonts w:hint="eastAsia" w:ascii="宋体"/>
          <w:b/>
          <w:bCs/>
          <w:sz w:val="24"/>
          <w:lang w:eastAsia="zh-CN"/>
        </w:rPr>
        <w:t>账</w:t>
      </w:r>
      <w:r>
        <w:rPr>
          <w:rFonts w:hint="eastAsia" w:ascii="宋体"/>
          <w:b/>
          <w:bCs/>
          <w:sz w:val="24"/>
        </w:rPr>
        <w:t>号:</w:t>
      </w:r>
    </w:p>
    <w:p>
      <w:pPr>
        <w:widowControl/>
        <w:tabs>
          <w:tab w:val="left" w:pos="900"/>
          <w:tab w:val="left" w:pos="1100"/>
        </w:tabs>
        <w:adjustRightInd/>
        <w:spacing w:line="300" w:lineRule="auto"/>
        <w:ind w:firstLine="510"/>
        <w:jc w:val="left"/>
        <w:textAlignment w:val="auto"/>
        <w:rPr>
          <w:rFonts w:hint="eastAsia" w:ascii="宋体"/>
          <w:sz w:val="24"/>
        </w:rPr>
      </w:pPr>
      <w:r>
        <w:rPr>
          <w:rFonts w:hint="eastAsia" w:ascii="宋体"/>
          <w:sz w:val="24"/>
        </w:rPr>
        <w:t>开 户 名：福建随行软件有限公司</w:t>
      </w:r>
      <w:r>
        <w:rPr>
          <w:rFonts w:hint="eastAsia" w:ascii="宋体"/>
          <w:sz w:val="24"/>
        </w:rPr>
        <w:tab/>
      </w:r>
    </w:p>
    <w:p>
      <w:pPr>
        <w:widowControl/>
        <w:tabs>
          <w:tab w:val="left" w:pos="900"/>
          <w:tab w:val="left" w:pos="1100"/>
        </w:tabs>
        <w:adjustRightInd/>
        <w:spacing w:line="300" w:lineRule="auto"/>
        <w:ind w:firstLine="510"/>
        <w:jc w:val="left"/>
        <w:textAlignment w:val="auto"/>
        <w:rPr>
          <w:rFonts w:hint="eastAsia" w:ascii="宋体" w:eastAsia="宋体"/>
          <w:sz w:val="24"/>
          <w:lang w:eastAsia="zh-CN"/>
        </w:rPr>
      </w:pPr>
      <w:r>
        <w:rPr>
          <w:rFonts w:hint="eastAsia" w:ascii="宋体"/>
          <w:sz w:val="24"/>
        </w:rPr>
        <w:t>开户银行：</w:t>
      </w:r>
      <w:r>
        <w:rPr>
          <w:rFonts w:hint="eastAsia" w:ascii="宋体"/>
          <w:sz w:val="24"/>
          <w:lang w:eastAsia="zh-CN"/>
        </w:rPr>
        <w:t>招商银行股份有限公司福州分行营业部</w:t>
      </w:r>
    </w:p>
    <w:p>
      <w:pPr>
        <w:widowControl/>
        <w:tabs>
          <w:tab w:val="left" w:pos="900"/>
          <w:tab w:val="left" w:pos="1100"/>
        </w:tabs>
        <w:adjustRightInd/>
        <w:spacing w:line="300" w:lineRule="auto"/>
        <w:ind w:firstLine="510"/>
        <w:jc w:val="left"/>
        <w:textAlignment w:val="auto"/>
        <w:rPr>
          <w:rFonts w:hint="eastAsia" w:ascii="宋体" w:eastAsia="宋体"/>
          <w:sz w:val="24"/>
          <w:lang w:eastAsia="zh-CN"/>
        </w:rPr>
      </w:pPr>
      <w:r>
        <w:rPr>
          <w:rFonts w:hint="eastAsia" w:ascii="宋体"/>
          <w:sz w:val="24"/>
          <w:lang w:eastAsia="zh-CN"/>
        </w:rPr>
        <w:t>账</w:t>
      </w:r>
      <w:r>
        <w:rPr>
          <w:rFonts w:hint="eastAsia" w:ascii="宋体"/>
          <w:sz w:val="24"/>
        </w:rPr>
        <w:t xml:space="preserve"> </w:t>
      </w:r>
      <w:r>
        <w:rPr>
          <w:rFonts w:hint="eastAsia" w:ascii="宋体"/>
          <w:sz w:val="24"/>
          <w:lang w:val="en-US" w:eastAsia="zh-CN"/>
        </w:rPr>
        <w:t xml:space="preserve">  </w:t>
      </w:r>
      <w:r>
        <w:rPr>
          <w:rFonts w:hint="eastAsia" w:ascii="宋体"/>
          <w:sz w:val="24"/>
        </w:rPr>
        <w:t>号 ：</w:t>
      </w:r>
      <w:r>
        <w:rPr>
          <w:rFonts w:hint="eastAsia" w:ascii="宋体"/>
          <w:sz w:val="24"/>
          <w:lang w:eastAsia="zh-CN"/>
        </w:rPr>
        <w:t>在线获取保证金子账号</w:t>
      </w:r>
    </w:p>
    <w:p>
      <w:pPr>
        <w:widowControl/>
        <w:tabs>
          <w:tab w:val="left" w:pos="900"/>
          <w:tab w:val="left" w:pos="1100"/>
        </w:tabs>
        <w:adjustRightInd/>
        <w:spacing w:line="300" w:lineRule="auto"/>
        <w:ind w:firstLine="510"/>
        <w:jc w:val="left"/>
        <w:textAlignment w:val="auto"/>
        <w:rPr>
          <w:rFonts w:hint="eastAsia" w:ascii="宋体"/>
          <w:sz w:val="24"/>
        </w:rPr>
      </w:pPr>
      <w:r>
        <w:rPr>
          <w:rFonts w:hint="eastAsia" w:ascii="宋体"/>
          <w:sz w:val="24"/>
        </w:rPr>
        <w:t>6.4.投标保证金证明材料提交形式：</w:t>
      </w:r>
    </w:p>
    <w:p>
      <w:pPr>
        <w:widowControl/>
        <w:tabs>
          <w:tab w:val="left" w:pos="900"/>
          <w:tab w:val="left" w:pos="1100"/>
        </w:tabs>
        <w:adjustRightInd/>
        <w:spacing w:line="300" w:lineRule="auto"/>
        <w:ind w:firstLine="510"/>
        <w:jc w:val="left"/>
        <w:textAlignment w:val="auto"/>
        <w:rPr>
          <w:rFonts w:hint="eastAsia" w:ascii="宋体" w:hAnsi="Times New Roman" w:eastAsia="宋体" w:cs="Times New Roman"/>
          <w:b/>
          <w:bCs/>
          <w:sz w:val="24"/>
        </w:rPr>
      </w:pPr>
      <w:r>
        <w:rPr>
          <w:rFonts w:hint="eastAsia" w:ascii="宋体" w:hAnsi="Times New Roman" w:eastAsia="宋体" w:cs="Times New Roman"/>
          <w:b/>
          <w:bCs/>
          <w:sz w:val="24"/>
        </w:rPr>
        <w:t>投标人须将电汇或银行转账单的扫描件（加盖单位公章）随资格审查申请函一并提交, 否则视为未按规定提交投标保证金，作否决投标处理。</w:t>
      </w:r>
    </w:p>
    <w:p>
      <w:pPr>
        <w:widowControl/>
        <w:numPr>
          <w:ilvl w:val="0"/>
          <w:numId w:val="2"/>
        </w:numPr>
        <w:tabs>
          <w:tab w:val="left" w:pos="900"/>
          <w:tab w:val="left" w:pos="1100"/>
        </w:tabs>
        <w:adjustRightInd/>
        <w:spacing w:line="300" w:lineRule="auto"/>
        <w:jc w:val="left"/>
        <w:textAlignment w:val="auto"/>
        <w:rPr>
          <w:rFonts w:hint="eastAsia" w:ascii="宋体" w:hAnsi="宋体" w:cs="宋体"/>
          <w:b/>
          <w:sz w:val="24"/>
          <w:highlight w:val="none"/>
        </w:rPr>
      </w:pPr>
      <w:r>
        <w:rPr>
          <w:rFonts w:hint="eastAsia" w:ascii="宋体" w:hAnsi="宋体" w:cs="宋体"/>
          <w:b/>
          <w:sz w:val="24"/>
          <w:highlight w:val="none"/>
        </w:rPr>
        <w:t>投标文件的递交</w:t>
      </w:r>
    </w:p>
    <w:p>
      <w:pPr>
        <w:widowControl/>
        <w:numPr>
          <w:ilvl w:val="1"/>
          <w:numId w:val="2"/>
        </w:numPr>
        <w:tabs>
          <w:tab w:val="left" w:pos="900"/>
          <w:tab w:val="left" w:pos="1100"/>
        </w:tabs>
        <w:adjustRightInd/>
        <w:spacing w:line="300" w:lineRule="auto"/>
        <w:jc w:val="left"/>
        <w:textAlignment w:val="auto"/>
        <w:rPr>
          <w:rFonts w:hint="eastAsia"/>
          <w:i/>
          <w:color w:val="auto"/>
          <w:sz w:val="24"/>
          <w:shd w:val="clear" w:color="auto" w:fill="auto"/>
        </w:rPr>
      </w:pPr>
      <w:r>
        <w:rPr>
          <w:rFonts w:hint="eastAsia"/>
          <w:color w:val="auto"/>
          <w:sz w:val="24"/>
          <w:shd w:val="clear" w:color="auto" w:fill="auto"/>
        </w:rPr>
        <w:t>投标文件递交的截止时间（投标截止时间，下同）：</w:t>
      </w:r>
      <w:r>
        <w:rPr>
          <w:rFonts w:hint="eastAsia"/>
          <w:color w:val="auto"/>
          <w:sz w:val="24"/>
          <w:u w:val="single"/>
          <w:shd w:val="clear" w:color="auto" w:fill="auto"/>
          <w:lang w:val="en-US" w:eastAsia="zh-CN"/>
        </w:rPr>
        <w:t xml:space="preserve"> </w:t>
      </w:r>
      <w:r>
        <w:rPr>
          <w:rFonts w:hint="eastAsia" w:ascii="宋体" w:hAnsi="宋体" w:eastAsia="宋体" w:cs="宋体"/>
          <w:color w:val="auto"/>
          <w:sz w:val="24"/>
          <w:u w:val="single"/>
          <w:shd w:val="clear" w:color="auto" w:fill="auto"/>
          <w:lang w:val="en-US" w:eastAsia="zh-CN"/>
        </w:rPr>
        <w:t>2023</w:t>
      </w:r>
      <w:r>
        <w:rPr>
          <w:rFonts w:hint="eastAsia" w:eastAsia="宋体"/>
          <w:color w:val="auto"/>
          <w:sz w:val="24"/>
          <w:u w:val="single"/>
          <w:shd w:val="clear" w:color="auto" w:fill="auto"/>
          <w:lang w:val="en-US" w:eastAsia="zh-CN"/>
        </w:rPr>
        <w:t xml:space="preserve"> </w:t>
      </w:r>
      <w:r>
        <w:rPr>
          <w:rFonts w:hint="eastAsia"/>
          <w:color w:val="auto"/>
          <w:sz w:val="24"/>
          <w:shd w:val="clear" w:color="auto" w:fill="auto"/>
        </w:rPr>
        <w:t>年</w:t>
      </w:r>
      <w:r>
        <w:rPr>
          <w:rFonts w:hint="eastAsia"/>
          <w:color w:val="auto"/>
          <w:sz w:val="24"/>
          <w:u w:val="single"/>
          <w:shd w:val="clear" w:color="auto" w:fill="auto"/>
        </w:rPr>
        <w:t xml:space="preserve"> </w:t>
      </w:r>
      <w:r>
        <w:rPr>
          <w:rFonts w:hint="eastAsia" w:ascii="宋体" w:hAnsi="宋体" w:eastAsia="宋体" w:cs="宋体"/>
          <w:color w:val="auto"/>
          <w:sz w:val="24"/>
          <w:u w:val="single"/>
          <w:shd w:val="clear" w:color="auto" w:fill="auto"/>
          <w:lang w:val="en-US" w:eastAsia="zh-CN"/>
        </w:rPr>
        <w:t>06</w:t>
      </w:r>
      <w:r>
        <w:rPr>
          <w:rFonts w:hint="eastAsia"/>
          <w:color w:val="auto"/>
          <w:sz w:val="24"/>
          <w:u w:val="single"/>
          <w:shd w:val="clear" w:color="auto" w:fill="auto"/>
        </w:rPr>
        <w:t xml:space="preserve"> </w:t>
      </w:r>
      <w:r>
        <w:rPr>
          <w:rFonts w:hint="eastAsia"/>
          <w:color w:val="auto"/>
          <w:sz w:val="24"/>
          <w:shd w:val="clear" w:color="auto" w:fill="auto"/>
        </w:rPr>
        <w:t>月</w:t>
      </w:r>
      <w:r>
        <w:rPr>
          <w:rFonts w:hint="eastAsia"/>
          <w:color w:val="auto"/>
          <w:sz w:val="24"/>
          <w:u w:val="single"/>
          <w:shd w:val="clear" w:color="auto" w:fill="auto"/>
        </w:rPr>
        <w:t xml:space="preserve"> </w:t>
      </w:r>
      <w:r>
        <w:rPr>
          <w:rFonts w:hint="eastAsia" w:ascii="宋体" w:hAnsi="宋体" w:cs="宋体"/>
          <w:color w:val="auto"/>
          <w:sz w:val="24"/>
          <w:u w:val="single"/>
          <w:shd w:val="clear" w:color="auto" w:fill="auto"/>
          <w:lang w:val="en-US" w:eastAsia="zh-CN"/>
        </w:rPr>
        <w:t>20</w:t>
      </w:r>
      <w:r>
        <w:rPr>
          <w:rFonts w:hint="eastAsia"/>
          <w:color w:val="auto"/>
          <w:sz w:val="24"/>
          <w:u w:val="single"/>
          <w:shd w:val="clear" w:color="auto" w:fill="auto"/>
        </w:rPr>
        <w:t xml:space="preserve"> </w:t>
      </w:r>
      <w:r>
        <w:rPr>
          <w:rFonts w:hint="eastAsia"/>
          <w:color w:val="auto"/>
          <w:sz w:val="24"/>
          <w:shd w:val="clear" w:color="auto" w:fill="auto"/>
        </w:rPr>
        <w:t>日</w:t>
      </w:r>
      <w:r>
        <w:rPr>
          <w:rFonts w:hint="eastAsia"/>
          <w:color w:val="auto"/>
          <w:sz w:val="24"/>
          <w:u w:val="single"/>
          <w:shd w:val="clear" w:color="auto" w:fill="auto"/>
        </w:rPr>
        <w:t xml:space="preserve"> </w:t>
      </w:r>
      <w:r>
        <w:rPr>
          <w:rFonts w:hint="eastAsia" w:ascii="宋体" w:hAnsi="宋体" w:eastAsia="宋体" w:cs="宋体"/>
          <w:color w:val="auto"/>
          <w:sz w:val="24"/>
          <w:u w:val="single"/>
          <w:shd w:val="clear" w:color="auto" w:fill="auto"/>
          <w:lang w:val="en-US" w:eastAsia="zh-CN"/>
        </w:rPr>
        <w:t>09</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时</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u w:val="single"/>
          <w:shd w:val="clear" w:color="auto" w:fill="auto"/>
          <w:lang w:val="en-US" w:eastAsia="zh-CN"/>
        </w:rPr>
        <w:t>30</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分</w:t>
      </w:r>
      <w:r>
        <w:rPr>
          <w:rFonts w:hint="eastAsia"/>
          <w:color w:val="auto"/>
          <w:sz w:val="24"/>
          <w:shd w:val="clear" w:color="auto" w:fill="auto"/>
        </w:rPr>
        <w:t>，投标人应在截止时间前通过</w:t>
      </w:r>
      <w:r>
        <w:rPr>
          <w:rFonts w:hint="eastAsia"/>
          <w:color w:val="auto"/>
          <w:sz w:val="24"/>
          <w:u w:val="single"/>
          <w:shd w:val="clear" w:color="auto" w:fill="auto"/>
        </w:rPr>
        <w:t xml:space="preserve"> 易交易电子招标投标交易平台 </w:t>
      </w:r>
      <w:r>
        <w:rPr>
          <w:rFonts w:hint="eastAsia"/>
          <w:color w:val="auto"/>
          <w:sz w:val="24"/>
          <w:shd w:val="clear" w:color="auto" w:fill="auto"/>
        </w:rPr>
        <w:t>递交电子投标文件；</w:t>
      </w:r>
    </w:p>
    <w:p>
      <w:pPr>
        <w:widowControl/>
        <w:numPr>
          <w:ilvl w:val="1"/>
          <w:numId w:val="2"/>
        </w:numPr>
        <w:tabs>
          <w:tab w:val="left" w:pos="900"/>
          <w:tab w:val="left" w:pos="1100"/>
        </w:tabs>
        <w:adjustRightInd/>
        <w:spacing w:line="300" w:lineRule="auto"/>
        <w:jc w:val="left"/>
        <w:textAlignment w:val="auto"/>
        <w:rPr>
          <w:rFonts w:hint="eastAsia" w:ascii="宋体"/>
          <w:color w:val="auto"/>
          <w:sz w:val="24"/>
          <w:shd w:val="clear" w:color="auto" w:fill="auto"/>
        </w:rPr>
      </w:pPr>
      <w:r>
        <w:rPr>
          <w:rFonts w:hint="eastAsia"/>
          <w:color w:val="auto"/>
          <w:sz w:val="24"/>
          <w:shd w:val="clear" w:color="auto" w:fill="auto"/>
        </w:rPr>
        <w:t>逾期送达的投标文件，</w:t>
      </w:r>
      <w:r>
        <w:rPr>
          <w:rFonts w:hint="eastAsia"/>
          <w:color w:val="auto"/>
          <w:sz w:val="24"/>
          <w:szCs w:val="22"/>
          <w:shd w:val="clear" w:color="auto" w:fill="auto"/>
        </w:rPr>
        <w:t>电子</w:t>
      </w:r>
      <w:r>
        <w:rPr>
          <w:rFonts w:hint="eastAsia"/>
          <w:color w:val="auto"/>
          <w:sz w:val="24"/>
          <w:szCs w:val="22"/>
          <w:shd w:val="clear" w:color="auto" w:fill="auto"/>
          <w:lang w:eastAsia="zh-CN"/>
        </w:rPr>
        <w:t>招标投标</w:t>
      </w:r>
      <w:r>
        <w:rPr>
          <w:rFonts w:hint="eastAsia"/>
          <w:color w:val="auto"/>
          <w:sz w:val="24"/>
          <w:szCs w:val="22"/>
          <w:shd w:val="clear" w:color="auto" w:fill="auto"/>
        </w:rPr>
        <w:t>交易平台将予以拒收。</w:t>
      </w:r>
    </w:p>
    <w:p>
      <w:pPr>
        <w:widowControl/>
        <w:numPr>
          <w:ilvl w:val="1"/>
          <w:numId w:val="2"/>
        </w:numPr>
        <w:tabs>
          <w:tab w:val="left" w:pos="900"/>
          <w:tab w:val="left" w:pos="1100"/>
        </w:tabs>
        <w:adjustRightInd/>
        <w:spacing w:line="300" w:lineRule="auto"/>
        <w:jc w:val="left"/>
        <w:textAlignment w:val="auto"/>
        <w:rPr>
          <w:rFonts w:hint="eastAsia" w:ascii="宋体" w:hAnsi="宋体" w:eastAsia="宋体" w:cs="宋体"/>
          <w:color w:val="auto"/>
          <w:sz w:val="24"/>
          <w:shd w:val="clear" w:color="auto" w:fill="auto"/>
        </w:rPr>
      </w:pPr>
      <w:r>
        <w:rPr>
          <w:rFonts w:hint="eastAsia"/>
          <w:color w:val="auto"/>
          <w:sz w:val="24"/>
          <w:szCs w:val="22"/>
          <w:shd w:val="clear" w:color="auto" w:fill="auto"/>
        </w:rPr>
        <w:t>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w:t>
      </w:r>
      <w:r>
        <w:rPr>
          <w:rFonts w:hint="eastAsia" w:ascii="宋体" w:hAnsi="宋体" w:eastAsia="宋体" w:cs="宋体"/>
          <w:color w:val="auto"/>
          <w:sz w:val="24"/>
          <w:szCs w:val="22"/>
          <w:shd w:val="clear" w:color="auto" w:fill="auto"/>
        </w:rPr>
        <w:t>4008705191）。</w:t>
      </w:r>
    </w:p>
    <w:p>
      <w:pPr>
        <w:widowControl/>
        <w:numPr>
          <w:ilvl w:val="1"/>
          <w:numId w:val="2"/>
        </w:numPr>
        <w:tabs>
          <w:tab w:val="left" w:pos="900"/>
          <w:tab w:val="left" w:pos="1100"/>
        </w:tabs>
        <w:adjustRightInd/>
        <w:spacing w:line="300" w:lineRule="auto"/>
        <w:jc w:val="left"/>
        <w:textAlignment w:val="auto"/>
        <w:rPr>
          <w:rFonts w:hint="eastAsia" w:ascii="宋体" w:hAnsi="宋体" w:eastAsia="宋体" w:cs="宋体"/>
          <w:color w:val="auto"/>
          <w:sz w:val="24"/>
          <w:szCs w:val="22"/>
          <w:shd w:val="clear" w:color="auto" w:fill="auto"/>
        </w:rPr>
      </w:pPr>
      <w:r>
        <w:rPr>
          <w:rFonts w:hint="eastAsia" w:ascii="宋体" w:hAnsi="宋体" w:eastAsia="宋体" w:cs="宋体"/>
          <w:color w:val="auto"/>
          <w:sz w:val="24"/>
          <w:szCs w:val="22"/>
          <w:shd w:val="clear" w:color="auto" w:fill="auto"/>
        </w:rPr>
        <w:t>电子投标文件解密：</w:t>
      </w:r>
    </w:p>
    <w:p>
      <w:pPr>
        <w:widowControl/>
        <w:numPr>
          <w:ilvl w:val="1"/>
          <w:numId w:val="2"/>
        </w:numPr>
        <w:tabs>
          <w:tab w:val="left" w:pos="900"/>
          <w:tab w:val="left" w:pos="1100"/>
        </w:tabs>
        <w:adjustRightInd/>
        <w:spacing w:line="300" w:lineRule="auto"/>
        <w:jc w:val="left"/>
        <w:textAlignment w:val="auto"/>
        <w:rPr>
          <w:rFonts w:hint="eastAsia" w:ascii="宋体" w:hAnsi="宋体" w:eastAsia="宋体" w:cs="宋体"/>
          <w:sz w:val="24"/>
          <w:highlight w:val="none"/>
        </w:rPr>
      </w:pPr>
      <w:r>
        <w:rPr>
          <w:rFonts w:hint="eastAsia" w:ascii="宋体" w:hAnsi="宋体" w:eastAsia="宋体" w:cs="宋体"/>
          <w:color w:val="auto"/>
          <w:sz w:val="24"/>
          <w:szCs w:val="22"/>
          <w:shd w:val="clear" w:color="auto" w:fill="auto"/>
        </w:rPr>
        <w:t>投标人应在开始解密时间起</w:t>
      </w:r>
      <w:r>
        <w:rPr>
          <w:rFonts w:hint="eastAsia" w:ascii="宋体" w:hAnsi="宋体" w:eastAsia="宋体" w:cs="宋体"/>
          <w:color w:val="auto"/>
          <w:sz w:val="24"/>
          <w:szCs w:val="22"/>
          <w:u w:val="single"/>
          <w:shd w:val="clear" w:color="auto" w:fill="auto"/>
        </w:rPr>
        <w:t xml:space="preserve"> 30 </w:t>
      </w:r>
      <w:r>
        <w:rPr>
          <w:rFonts w:hint="eastAsia" w:ascii="宋体" w:hAnsi="宋体" w:eastAsia="宋体" w:cs="宋体"/>
          <w:color w:val="auto"/>
          <w:sz w:val="24"/>
          <w:szCs w:val="22"/>
          <w:shd w:val="clear" w:color="auto" w:fill="auto"/>
        </w:rPr>
        <w:t>分钟内在线进行电子投标文件的解密操作，因投标人原因未在规定时间内解密，其投标视为无效</w:t>
      </w:r>
      <w:r>
        <w:rPr>
          <w:rFonts w:hint="eastAsia" w:ascii="宋体" w:hAnsi="宋体" w:eastAsia="宋体" w:cs="宋体"/>
          <w:sz w:val="24"/>
          <w:szCs w:val="22"/>
          <w:highlight w:val="none"/>
        </w:rPr>
        <w:t>。</w:t>
      </w:r>
    </w:p>
    <w:p>
      <w:pPr>
        <w:widowControl/>
        <w:numPr>
          <w:ilvl w:val="0"/>
          <w:numId w:val="2"/>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highlight w:val="none"/>
        </w:rPr>
        <w:t>发布公告的媒介</w:t>
      </w:r>
    </w:p>
    <w:p>
      <w:pPr>
        <w:widowControl/>
        <w:tabs>
          <w:tab w:val="left" w:pos="900"/>
          <w:tab w:val="left" w:pos="1100"/>
          <w:tab w:val="left" w:pos="8400"/>
        </w:tabs>
        <w:adjustRightInd/>
        <w:spacing w:line="300" w:lineRule="auto"/>
        <w:ind w:left="240" w:hanging="240" w:hangingChars="100"/>
        <w:jc w:val="left"/>
        <w:textAlignment w:val="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sz w:val="24"/>
        </w:rPr>
        <w:t>本次招标公告同时在</w:t>
      </w:r>
      <w:r>
        <w:rPr>
          <w:rFonts w:hint="eastAsia" w:ascii="宋体"/>
          <w:color w:val="auto"/>
          <w:sz w:val="24"/>
          <w:u w:val="single"/>
        </w:rPr>
        <w:t xml:space="preserve"> </w:t>
      </w:r>
      <w:r>
        <w:rPr>
          <w:rFonts w:hint="eastAsia" w:ascii="宋体"/>
          <w:color w:val="auto"/>
          <w:sz w:val="24"/>
          <w:u w:val="single"/>
          <w:lang w:eastAsia="zh-CN"/>
        </w:rPr>
        <w:t>福建省泉州市晋江市东石镇</w:t>
      </w:r>
      <w:r>
        <w:rPr>
          <w:rFonts w:hint="eastAsia" w:ascii="宋体"/>
          <w:b w:val="0"/>
          <w:bCs/>
          <w:color w:val="auto"/>
          <w:sz w:val="24"/>
          <w:u w:val="single"/>
          <w:lang w:eastAsia="zh-CN"/>
        </w:rPr>
        <w:t>檗谷</w:t>
      </w:r>
      <w:r>
        <w:rPr>
          <w:rFonts w:hint="eastAsia" w:ascii="宋体"/>
          <w:color w:val="auto"/>
          <w:sz w:val="24"/>
          <w:u w:val="single"/>
          <w:lang w:eastAsia="zh-CN"/>
        </w:rPr>
        <w:t>村村民委员会</w:t>
      </w:r>
      <w:r>
        <w:rPr>
          <w:rFonts w:hint="eastAsia" w:ascii="宋体"/>
          <w:color w:val="auto"/>
          <w:sz w:val="24"/>
          <w:u w:val="single"/>
        </w:rPr>
        <w:t>公开栏、</w:t>
      </w:r>
      <w:r>
        <w:rPr>
          <w:rFonts w:hint="eastAsia" w:ascii="宋体"/>
          <w:sz w:val="24"/>
          <w:u w:val="single"/>
        </w:rPr>
        <w:t>晋江市人民政府网 http://www.jinjiang.gov.cn/xxgk/ggzypz/gcztb/、随行易交易公共资源交易平台（https://www.enjoy5191.com）</w:t>
      </w:r>
      <w:r>
        <w:rPr>
          <w:rFonts w:hint="eastAsia" w:ascii="宋体"/>
          <w:sz w:val="24"/>
        </w:rPr>
        <w:t>上发布</w:t>
      </w:r>
      <w:r>
        <w:rPr>
          <w:rFonts w:hint="eastAsia" w:ascii="宋体" w:hAnsi="宋体" w:cs="宋体"/>
          <w:sz w:val="24"/>
          <w:highlight w:val="none"/>
        </w:rPr>
        <w:t>。</w:t>
      </w:r>
    </w:p>
    <w:p>
      <w:pPr>
        <w:widowControl/>
        <w:numPr>
          <w:ilvl w:val="0"/>
          <w:numId w:val="2"/>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highlight w:val="none"/>
        </w:rPr>
        <w:t>联系方式</w:t>
      </w:r>
    </w:p>
    <w:p>
      <w:pPr>
        <w:widowControl/>
        <w:numPr>
          <w:ilvl w:val="0"/>
          <w:numId w:val="0"/>
        </w:numPr>
        <w:tabs>
          <w:tab w:val="left" w:pos="900"/>
          <w:tab w:val="left" w:pos="1100"/>
        </w:tabs>
        <w:adjustRightInd/>
        <w:spacing w:line="300" w:lineRule="auto"/>
        <w:ind w:left="510" w:leftChars="0"/>
        <w:textAlignment w:val="auto"/>
        <w:rPr>
          <w:rFonts w:hint="eastAsia" w:ascii="宋体"/>
          <w:b w:val="0"/>
          <w:bCs/>
          <w:sz w:val="24"/>
          <w:u w:val="single"/>
        </w:rPr>
      </w:pPr>
      <w:r>
        <w:rPr>
          <w:rFonts w:hint="eastAsia" w:ascii="宋体"/>
          <w:b w:val="0"/>
          <w:bCs/>
          <w:sz w:val="24"/>
        </w:rPr>
        <w:t>监督部门：</w:t>
      </w:r>
      <w:r>
        <w:rPr>
          <w:rFonts w:hint="eastAsia" w:ascii="宋体"/>
          <w:b w:val="0"/>
          <w:bCs/>
          <w:sz w:val="24"/>
          <w:u w:val="single"/>
        </w:rPr>
        <w:t xml:space="preserve"> 东石镇村级建设项目招投标监督小组</w:t>
      </w:r>
    </w:p>
    <w:p>
      <w:pPr>
        <w:widowControl/>
        <w:numPr>
          <w:ilvl w:val="0"/>
          <w:numId w:val="0"/>
        </w:numPr>
        <w:tabs>
          <w:tab w:val="left" w:pos="900"/>
          <w:tab w:val="left" w:pos="1100"/>
        </w:tabs>
        <w:adjustRightInd/>
        <w:spacing w:line="300" w:lineRule="auto"/>
        <w:ind w:left="510" w:leftChars="0"/>
        <w:textAlignment w:val="auto"/>
        <w:rPr>
          <w:rFonts w:hint="eastAsia" w:ascii="宋体"/>
          <w:b w:val="0"/>
          <w:bCs/>
          <w:sz w:val="24"/>
        </w:rPr>
      </w:pPr>
      <w:r>
        <w:rPr>
          <w:rFonts w:hint="eastAsia" w:ascii="宋体"/>
          <w:b w:val="0"/>
          <w:bCs/>
          <w:sz w:val="24"/>
        </w:rPr>
        <w:t>地点：</w:t>
      </w:r>
      <w:r>
        <w:rPr>
          <w:rFonts w:hint="eastAsia" w:ascii="宋体"/>
          <w:b w:val="0"/>
          <w:bCs/>
          <w:sz w:val="24"/>
          <w:u w:val="single"/>
        </w:rPr>
        <w:t xml:space="preserve"> 晋江市东石镇人民政府 </w:t>
      </w:r>
    </w:p>
    <w:p>
      <w:pPr>
        <w:widowControl/>
        <w:numPr>
          <w:ilvl w:val="0"/>
          <w:numId w:val="0"/>
        </w:numPr>
        <w:tabs>
          <w:tab w:val="left" w:pos="900"/>
          <w:tab w:val="left" w:pos="1100"/>
        </w:tabs>
        <w:adjustRightInd/>
        <w:spacing w:line="300" w:lineRule="auto"/>
        <w:ind w:left="510" w:leftChars="0"/>
        <w:textAlignment w:val="auto"/>
        <w:rPr>
          <w:rFonts w:hint="eastAsia" w:ascii="宋体"/>
          <w:b w:val="0"/>
          <w:bCs/>
          <w:sz w:val="24"/>
          <w:u w:val="single"/>
        </w:rPr>
      </w:pPr>
      <w:r>
        <w:rPr>
          <w:rFonts w:hint="eastAsia" w:ascii="宋体"/>
          <w:b w:val="0"/>
          <w:bCs/>
          <w:sz w:val="24"/>
        </w:rPr>
        <w:t>监督电话：</w:t>
      </w:r>
      <w:r>
        <w:rPr>
          <w:rFonts w:hint="eastAsia" w:ascii="宋体"/>
          <w:b w:val="0"/>
          <w:bCs/>
          <w:sz w:val="24"/>
          <w:u w:val="single"/>
        </w:rPr>
        <w:t xml:space="preserve"> 0595-85581776</w:t>
      </w:r>
    </w:p>
    <w:p>
      <w:pPr>
        <w:pStyle w:val="5"/>
        <w:snapToGrid w:val="0"/>
        <w:spacing w:line="420" w:lineRule="exact"/>
        <w:ind w:firstLine="480" w:firstLineChars="200"/>
        <w:rPr>
          <w:rFonts w:hint="eastAsia" w:ascii="宋体"/>
          <w:sz w:val="24"/>
        </w:rPr>
      </w:pPr>
    </w:p>
    <w:p>
      <w:pPr>
        <w:pStyle w:val="5"/>
        <w:snapToGrid w:val="0"/>
        <w:spacing w:line="420" w:lineRule="exact"/>
        <w:ind w:firstLine="480" w:firstLineChars="200"/>
        <w:rPr>
          <w:rFonts w:hint="eastAsia" w:ascii="宋体"/>
          <w:sz w:val="24"/>
        </w:rPr>
      </w:pPr>
      <w:r>
        <w:rPr>
          <w:rFonts w:hint="eastAsia" w:ascii="宋体"/>
          <w:sz w:val="24"/>
        </w:rPr>
        <w:t>招标人：</w:t>
      </w:r>
      <w:r>
        <w:rPr>
          <w:rFonts w:hint="eastAsia" w:ascii="宋体"/>
          <w:sz w:val="24"/>
          <w:u w:val="single"/>
        </w:rPr>
        <w:t xml:space="preserve"> </w:t>
      </w:r>
      <w:r>
        <w:rPr>
          <w:rFonts w:hint="eastAsia" w:ascii="宋体"/>
          <w:b w:val="0"/>
          <w:bCs/>
          <w:sz w:val="24"/>
          <w:u w:val="single"/>
          <w:lang w:eastAsia="zh-CN"/>
        </w:rPr>
        <w:t>福建省泉州市晋江市东石镇檗谷村村民委员会</w:t>
      </w:r>
      <w:r>
        <w:rPr>
          <w:rFonts w:hint="eastAsia" w:ascii="宋体"/>
          <w:sz w:val="24"/>
          <w:u w:val="single"/>
        </w:rPr>
        <w:t xml:space="preserve">  </w:t>
      </w:r>
    </w:p>
    <w:p>
      <w:pPr>
        <w:pStyle w:val="5"/>
        <w:snapToGrid w:val="0"/>
        <w:spacing w:line="420" w:lineRule="exact"/>
        <w:ind w:firstLine="480" w:firstLineChars="200"/>
        <w:rPr>
          <w:rFonts w:hint="eastAsia" w:ascii="宋体"/>
          <w:sz w:val="24"/>
          <w:u w:val="single"/>
        </w:rPr>
      </w:pPr>
      <w:r>
        <w:rPr>
          <w:rFonts w:hint="eastAsia" w:ascii="宋体"/>
          <w:sz w:val="24"/>
        </w:rPr>
        <w:t>地址：</w:t>
      </w:r>
      <w:r>
        <w:rPr>
          <w:rFonts w:hint="eastAsia" w:ascii="宋体"/>
          <w:sz w:val="24"/>
          <w:u w:val="single"/>
        </w:rPr>
        <w:t xml:space="preserve"> </w:t>
      </w:r>
      <w:r>
        <w:rPr>
          <w:rFonts w:hint="eastAsia" w:ascii="宋体"/>
          <w:b w:val="0"/>
          <w:bCs/>
          <w:sz w:val="24"/>
          <w:u w:val="single"/>
          <w:lang w:eastAsia="zh-CN"/>
        </w:rPr>
        <w:t>晋江市东石镇檗谷村</w:t>
      </w:r>
      <w:r>
        <w:rPr>
          <w:rFonts w:hint="eastAsia" w:ascii="宋体"/>
          <w:sz w:val="24"/>
          <w:u w:val="single"/>
        </w:rPr>
        <w:t xml:space="preserve">  </w:t>
      </w:r>
      <w:r>
        <w:rPr>
          <w:rFonts w:hint="eastAsia" w:ascii="宋体"/>
          <w:sz w:val="24"/>
        </w:rPr>
        <w:t>，邮编</w:t>
      </w:r>
      <w:bookmarkStart w:id="6" w:name="_GoBack"/>
      <w:bookmarkEnd w:id="6"/>
      <w:r>
        <w:rPr>
          <w:rFonts w:hint="eastAsia" w:ascii="宋体"/>
          <w:sz w:val="24"/>
        </w:rPr>
        <w:t>：</w:t>
      </w:r>
      <w:r>
        <w:rPr>
          <w:rFonts w:hint="eastAsia" w:ascii="宋体"/>
          <w:sz w:val="24"/>
          <w:u w:val="single"/>
        </w:rPr>
        <w:t xml:space="preserve">  </w:t>
      </w:r>
      <w:r>
        <w:rPr>
          <w:rFonts w:hint="eastAsia" w:ascii="宋体"/>
          <w:sz w:val="24"/>
          <w:u w:val="single"/>
          <w:lang w:eastAsia="zh-CN"/>
        </w:rPr>
        <w:t>362300</w:t>
      </w:r>
      <w:r>
        <w:rPr>
          <w:rFonts w:hint="eastAsia" w:ascii="宋体"/>
          <w:sz w:val="24"/>
          <w:u w:val="single"/>
        </w:rPr>
        <w:t xml:space="preserve"> </w:t>
      </w:r>
    </w:p>
    <w:p>
      <w:pPr>
        <w:pStyle w:val="5"/>
        <w:snapToGrid w:val="0"/>
        <w:spacing w:line="420" w:lineRule="exact"/>
        <w:ind w:firstLine="480" w:firstLineChars="200"/>
        <w:rPr>
          <w:rFonts w:hint="eastAsia" w:ascii="宋体"/>
          <w:sz w:val="24"/>
        </w:rPr>
      </w:pPr>
      <w:r>
        <w:rPr>
          <w:rFonts w:hint="eastAsia" w:ascii="宋体"/>
          <w:sz w:val="24"/>
        </w:rPr>
        <w:t>电话：</w:t>
      </w:r>
      <w:r>
        <w:rPr>
          <w:rFonts w:hint="eastAsia" w:ascii="宋体"/>
          <w:sz w:val="24"/>
          <w:u w:val="single"/>
        </w:rPr>
        <w:t xml:space="preserve"> </w:t>
      </w:r>
      <w:r>
        <w:rPr>
          <w:rFonts w:hint="eastAsia" w:ascii="宋体"/>
          <w:sz w:val="24"/>
          <w:u w:val="single"/>
          <w:lang w:eastAsia="zh-CN"/>
        </w:rPr>
        <w:t>13905053331</w:t>
      </w:r>
      <w:r>
        <w:rPr>
          <w:rFonts w:hint="eastAsia" w:ascii="宋体"/>
          <w:sz w:val="24"/>
          <w:u w:val="single"/>
        </w:rPr>
        <w:t xml:space="preserve">  </w:t>
      </w:r>
      <w:r>
        <w:rPr>
          <w:rFonts w:hint="eastAsia" w:ascii="宋体"/>
          <w:sz w:val="24"/>
        </w:rPr>
        <w:t xml:space="preserve">，联系人： </w:t>
      </w:r>
      <w:r>
        <w:rPr>
          <w:rFonts w:hint="eastAsia" w:ascii="宋体"/>
          <w:sz w:val="24"/>
          <w:u w:val="single"/>
        </w:rPr>
        <w:t xml:space="preserve">   </w:t>
      </w:r>
      <w:r>
        <w:rPr>
          <w:rFonts w:hint="eastAsia" w:ascii="宋体"/>
          <w:sz w:val="24"/>
          <w:u w:val="single"/>
          <w:lang w:eastAsia="zh-CN"/>
        </w:rPr>
        <w:t>黄先生</w:t>
      </w:r>
      <w:r>
        <w:rPr>
          <w:rFonts w:hint="eastAsia" w:ascii="宋体"/>
          <w:sz w:val="24"/>
          <w:u w:val="single"/>
        </w:rPr>
        <w:t xml:space="preserve">      </w:t>
      </w:r>
    </w:p>
    <w:p>
      <w:pPr>
        <w:pStyle w:val="5"/>
        <w:snapToGrid w:val="0"/>
        <w:spacing w:before="240" w:line="420" w:lineRule="exact"/>
        <w:ind w:firstLine="480" w:firstLineChars="200"/>
        <w:rPr>
          <w:rFonts w:hint="eastAsia" w:ascii="宋体"/>
          <w:sz w:val="24"/>
        </w:rPr>
      </w:pPr>
      <w:r>
        <w:rPr>
          <w:rFonts w:hint="eastAsia" w:ascii="宋体"/>
          <w:sz w:val="24"/>
        </w:rPr>
        <w:t>招标代理机构：</w:t>
      </w:r>
      <w:r>
        <w:rPr>
          <w:rFonts w:hint="eastAsia" w:ascii="宋体"/>
          <w:sz w:val="24"/>
          <w:u w:val="single"/>
        </w:rPr>
        <w:t xml:space="preserve">  </w:t>
      </w:r>
      <w:r>
        <w:rPr>
          <w:rFonts w:hint="eastAsia" w:ascii="宋体" w:hAnsi="宋体" w:cs="宋体"/>
          <w:color w:val="auto"/>
          <w:sz w:val="24"/>
          <w:szCs w:val="24"/>
          <w:highlight w:val="none"/>
          <w:u w:val="single"/>
          <w:lang w:val="en-US" w:eastAsia="zh-CN"/>
        </w:rPr>
        <w:t>福建省仟羽工程咨询有限公司</w:t>
      </w:r>
      <w:r>
        <w:rPr>
          <w:rFonts w:hint="eastAsia" w:ascii="宋体"/>
          <w:sz w:val="24"/>
          <w:u w:val="single"/>
        </w:rPr>
        <w:t xml:space="preserve">    </w:t>
      </w:r>
    </w:p>
    <w:p>
      <w:pPr>
        <w:pStyle w:val="5"/>
        <w:snapToGrid w:val="0"/>
        <w:spacing w:line="420" w:lineRule="exact"/>
        <w:ind w:firstLine="480" w:firstLineChars="200"/>
        <w:rPr>
          <w:rFonts w:hint="eastAsia" w:ascii="宋体"/>
          <w:sz w:val="24"/>
          <w:u w:val="single"/>
        </w:rPr>
      </w:pPr>
      <w:r>
        <w:rPr>
          <w:rFonts w:hint="eastAsia" w:ascii="宋体"/>
          <w:sz w:val="24"/>
        </w:rPr>
        <w:t>地址：</w:t>
      </w:r>
      <w:r>
        <w:rPr>
          <w:rFonts w:hint="eastAsia" w:ascii="宋体"/>
          <w:sz w:val="24"/>
          <w:u w:val="single"/>
        </w:rPr>
        <w:t xml:space="preserve">  </w:t>
      </w:r>
      <w:r>
        <w:rPr>
          <w:rFonts w:hint="eastAsia" w:ascii="宋体" w:hAnsi="宋体" w:cs="宋体"/>
          <w:color w:val="auto"/>
          <w:sz w:val="24"/>
          <w:szCs w:val="24"/>
          <w:highlight w:val="none"/>
          <w:u w:val="single"/>
          <w:lang w:val="en-US" w:eastAsia="zh-CN"/>
        </w:rPr>
        <w:t>泉州市田安北路武夷花园文昌大厦9楼A单元</w:t>
      </w:r>
      <w:r>
        <w:rPr>
          <w:rFonts w:hint="eastAsia" w:ascii="宋体"/>
          <w:sz w:val="24"/>
          <w:u w:val="single"/>
        </w:rPr>
        <w:t xml:space="preserve">  </w:t>
      </w:r>
      <w:r>
        <w:rPr>
          <w:rFonts w:hint="eastAsia" w:ascii="宋体"/>
          <w:sz w:val="24"/>
        </w:rPr>
        <w:t>，邮编：</w:t>
      </w:r>
      <w:r>
        <w:rPr>
          <w:rFonts w:hint="eastAsia" w:ascii="宋体"/>
          <w:sz w:val="24"/>
          <w:u w:val="single"/>
        </w:rPr>
        <w:t xml:space="preserve">  </w:t>
      </w:r>
      <w:r>
        <w:rPr>
          <w:rFonts w:hint="eastAsia" w:ascii="宋体" w:hAnsi="宋体" w:cs="宋体"/>
          <w:color w:val="auto"/>
          <w:sz w:val="24"/>
          <w:szCs w:val="24"/>
          <w:highlight w:val="none"/>
          <w:u w:val="single"/>
          <w:lang w:val="en-US" w:eastAsia="zh-CN"/>
        </w:rPr>
        <w:t>362000</w:t>
      </w:r>
      <w:r>
        <w:rPr>
          <w:rFonts w:hint="eastAsia" w:ascii="宋体"/>
          <w:sz w:val="24"/>
          <w:u w:val="single"/>
        </w:rPr>
        <w:t xml:space="preserve">   </w:t>
      </w:r>
    </w:p>
    <w:p>
      <w:pPr>
        <w:pStyle w:val="5"/>
        <w:snapToGrid w:val="0"/>
        <w:spacing w:line="420" w:lineRule="exact"/>
        <w:ind w:firstLine="480" w:firstLineChars="200"/>
        <w:rPr>
          <w:rFonts w:hint="eastAsia" w:ascii="宋体"/>
          <w:sz w:val="24"/>
        </w:rPr>
      </w:pPr>
      <w:r>
        <w:rPr>
          <w:rFonts w:hint="eastAsia" w:ascii="宋体"/>
          <w:sz w:val="24"/>
        </w:rPr>
        <w:t>电子邮箱:</w:t>
      </w:r>
      <w:r>
        <w:rPr>
          <w:rFonts w:hint="eastAsia" w:ascii="宋体"/>
          <w:sz w:val="24"/>
          <w:u w:val="single"/>
        </w:rPr>
        <w:t xml:space="preserve">  </w:t>
      </w:r>
      <w:r>
        <w:rPr>
          <w:rFonts w:hint="eastAsia" w:ascii="宋体"/>
          <w:sz w:val="24"/>
          <w:u w:val="single"/>
          <w:lang w:val="en-US" w:eastAsia="zh-CN"/>
        </w:rPr>
        <w:t>qianyuzx@163.com</w:t>
      </w:r>
      <w:r>
        <w:rPr>
          <w:rFonts w:hint="eastAsia" w:ascii="宋体"/>
          <w:sz w:val="24"/>
          <w:u w:val="single"/>
        </w:rPr>
        <w:t xml:space="preserve">         </w:t>
      </w:r>
    </w:p>
    <w:p>
      <w:pPr>
        <w:pStyle w:val="5"/>
        <w:snapToGrid w:val="0"/>
        <w:spacing w:line="420" w:lineRule="exact"/>
        <w:ind w:firstLine="480" w:firstLineChars="200"/>
        <w:rPr>
          <w:rFonts w:hint="eastAsia" w:ascii="宋体"/>
          <w:sz w:val="24"/>
        </w:rPr>
      </w:pPr>
      <w:r>
        <w:rPr>
          <w:rFonts w:hint="eastAsia" w:ascii="宋体"/>
          <w:sz w:val="24"/>
        </w:rPr>
        <w:t>电话：</w:t>
      </w:r>
      <w:r>
        <w:rPr>
          <w:rFonts w:hint="eastAsia" w:ascii="宋体"/>
          <w:sz w:val="24"/>
          <w:u w:val="single"/>
        </w:rPr>
        <w:t xml:space="preserve"> </w:t>
      </w:r>
      <w:r>
        <w:rPr>
          <w:rFonts w:hint="eastAsia" w:ascii="宋体" w:hAnsi="宋体" w:cs="宋体"/>
          <w:color w:val="auto"/>
          <w:sz w:val="24"/>
          <w:szCs w:val="24"/>
          <w:highlight w:val="none"/>
          <w:u w:val="single"/>
          <w:lang w:val="en-US" w:eastAsia="zh-CN"/>
        </w:rPr>
        <w:t xml:space="preserve">0595-22108509、18120622126 </w:t>
      </w:r>
      <w:r>
        <w:rPr>
          <w:rFonts w:hint="eastAsia" w:ascii="宋体"/>
          <w:sz w:val="24"/>
        </w:rPr>
        <w:t>，传真：</w:t>
      </w:r>
      <w:r>
        <w:rPr>
          <w:rFonts w:hint="eastAsia" w:ascii="宋体"/>
          <w:sz w:val="24"/>
          <w:u w:val="single"/>
        </w:rPr>
        <w:t xml:space="preserve"> </w:t>
      </w:r>
      <w:r>
        <w:rPr>
          <w:rFonts w:hint="eastAsia" w:ascii="宋体"/>
          <w:sz w:val="24"/>
          <w:u w:val="single"/>
          <w:lang w:val="en-US" w:eastAsia="zh-CN"/>
        </w:rPr>
        <w:t>0595-22104509</w:t>
      </w:r>
      <w:r>
        <w:rPr>
          <w:rFonts w:hint="eastAsia" w:ascii="宋体"/>
          <w:sz w:val="24"/>
          <w:u w:val="single"/>
        </w:rPr>
        <w:t xml:space="preserve"> </w:t>
      </w:r>
    </w:p>
    <w:p>
      <w:pPr>
        <w:ind w:firstLine="480" w:firstLineChars="200"/>
        <w:rPr>
          <w:rFonts w:hint="eastAsia" w:ascii="宋体" w:hAnsi="宋体" w:eastAsia="宋体" w:cs="宋体"/>
          <w:color w:val="auto"/>
          <w:sz w:val="24"/>
          <w:szCs w:val="24"/>
          <w:highlight w:val="none"/>
          <w:lang w:eastAsia="zh-CN"/>
        </w:rPr>
      </w:pPr>
      <w:r>
        <w:rPr>
          <w:rFonts w:hint="eastAsia" w:ascii="宋体"/>
          <w:sz w:val="24"/>
        </w:rPr>
        <w:t xml:space="preserve">联系人： </w:t>
      </w:r>
      <w:r>
        <w:rPr>
          <w:rFonts w:hint="eastAsia" w:ascii="宋体"/>
          <w:sz w:val="24"/>
          <w:u w:val="single"/>
        </w:rPr>
        <w:t xml:space="preserve">   </w:t>
      </w:r>
      <w:r>
        <w:rPr>
          <w:rFonts w:hint="eastAsia" w:ascii="宋体"/>
          <w:sz w:val="24"/>
          <w:u w:val="single"/>
          <w:lang w:val="en-US" w:eastAsia="zh-CN"/>
        </w:rPr>
        <w:t>林琼花</w:t>
      </w:r>
      <w:r>
        <w:rPr>
          <w:rFonts w:hint="eastAsia" w:ascii="宋体"/>
          <w:sz w:val="24"/>
          <w:u w:val="single"/>
        </w:rPr>
        <w:t xml:space="preserve">     </w:t>
      </w:r>
    </w:p>
    <w:p>
      <w:pPr>
        <w:ind w:firstLine="400" w:firstLineChars="200"/>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4"/>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Mjc2NDk0MWU0NmU0MzBmZjQyZDc3ZmExNmRkOTAifQ=="/>
  </w:docVars>
  <w:rsids>
    <w:rsidRoot w:val="00000000"/>
    <w:rsid w:val="12C43C19"/>
    <w:rsid w:val="132A4CD0"/>
    <w:rsid w:val="240645E0"/>
    <w:rsid w:val="7E7D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4">
    <w:name w:val="heading 2"/>
    <w:basedOn w:val="1"/>
    <w:next w:val="1"/>
    <w:qFormat/>
    <w:uiPriority w:val="0"/>
    <w:pPr>
      <w:keepNext/>
      <w:keepLines/>
      <w:widowControl w:val="0"/>
      <w:numPr>
        <w:ilvl w:val="1"/>
        <w:numId w:val="1"/>
      </w:numPr>
      <w:spacing w:before="260" w:after="260" w:line="416" w:lineRule="atLeast"/>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spacing w:line="360" w:lineRule="auto"/>
      <w:ind w:firstLine="420" w:firstLineChars="200"/>
    </w:pPr>
    <w:rPr>
      <w:rFonts w:hAnsi="宋体" w:cs="宋体"/>
      <w:szCs w:val="28"/>
    </w:rPr>
  </w:style>
  <w:style w:type="paragraph" w:styleId="3">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5">
    <w:name w:val="Normal Indent"/>
    <w:basedOn w:val="1"/>
    <w:next w:val="6"/>
    <w:qFormat/>
    <w:uiPriority w:val="0"/>
    <w:pPr>
      <w:ind w:firstLine="420"/>
    </w:pPr>
    <w:rPr>
      <w:kern w:val="2"/>
      <w:sz w:val="21"/>
    </w:rPr>
  </w:style>
  <w:style w:type="paragraph" w:styleId="6">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2098</Words>
  <Characters>2375</Characters>
  <Lines>0</Lines>
  <Paragraphs>0</Paragraphs>
  <TotalTime>0</TotalTime>
  <ScaleCrop>false</ScaleCrop>
  <LinksUpToDate>false</LinksUpToDate>
  <CharactersWithSpaces>2563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2023-06-01T07:44:00Z</dcterms:created>
  <dc:creator>Administrator</dc:creator>
  <cp:lastModifiedBy>cz-zhang</cp:lastModifiedBy>
  <dcterms:modified xsi:type="dcterms:W3CDTF">2023-06-08T04:49:37Z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22834636306B4BADA0E161E4BA7CBB5F_12</vt:lpwstr>
  </property>
</Properties>
</file>