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61" w:rsidRDefault="000D3561" w:rsidP="000D3561">
      <w:pPr>
        <w:spacing w:line="160" w:lineRule="atLeast"/>
        <w:jc w:val="center"/>
        <w:rPr>
          <w:rFonts w:ascii="黑体" w:eastAsia="黑体" w:hAnsi="黑体"/>
          <w:sz w:val="36"/>
          <w:szCs w:val="36"/>
        </w:rPr>
      </w:pPr>
      <w:r>
        <w:rPr>
          <w:rFonts w:ascii="黑体" w:eastAsia="黑体" w:hAnsi="黑体" w:hint="eastAsia"/>
          <w:sz w:val="36"/>
          <w:szCs w:val="36"/>
        </w:rPr>
        <w:t>东石镇金泽村洋宅自然村学校路修建工程招标公告</w:t>
      </w:r>
    </w:p>
    <w:p w:rsidR="00E250D8" w:rsidRDefault="000D3561">
      <w:pPr>
        <w:spacing w:line="370" w:lineRule="atLeast"/>
        <w:jc w:val="center"/>
        <w:rPr>
          <w:rFonts w:ascii="宋体" w:hAnsi="宋体" w:cs="宋体"/>
          <w:sz w:val="21"/>
          <w:szCs w:val="21"/>
        </w:rPr>
      </w:pPr>
      <w:r>
        <w:rPr>
          <w:rFonts w:ascii="宋体" w:hAnsi="宋体" w:cs="宋体" w:hint="eastAsia"/>
          <w:sz w:val="21"/>
          <w:szCs w:val="21"/>
        </w:rPr>
        <w:t>招标编号：</w:t>
      </w:r>
      <w:r>
        <w:rPr>
          <w:rFonts w:ascii="宋体" w:hAnsi="宋体" w:cs="宋体" w:hint="eastAsia"/>
          <w:sz w:val="21"/>
          <w:szCs w:val="21"/>
        </w:rPr>
        <w:t>晋东招标</w:t>
      </w:r>
      <w:r>
        <w:rPr>
          <w:rFonts w:ascii="宋体" w:hAnsi="宋体" w:cs="宋体" w:hint="eastAsia"/>
          <w:sz w:val="21"/>
          <w:szCs w:val="21"/>
        </w:rPr>
        <w:t>[2020]</w:t>
      </w:r>
      <w:r>
        <w:rPr>
          <w:rFonts w:ascii="宋体" w:hAnsi="宋体" w:cs="宋体" w:hint="eastAsia"/>
          <w:sz w:val="21"/>
          <w:szCs w:val="21"/>
        </w:rPr>
        <w:t>12</w:t>
      </w:r>
      <w:r>
        <w:rPr>
          <w:rFonts w:ascii="宋体" w:hAnsi="宋体" w:cs="宋体" w:hint="eastAsia"/>
          <w:sz w:val="21"/>
          <w:szCs w:val="21"/>
        </w:rPr>
        <w:t>号</w:t>
      </w:r>
      <w:r>
        <w:rPr>
          <w:rFonts w:ascii="宋体" w:hAnsi="宋体" w:cs="宋体" w:hint="eastAsia"/>
          <w:sz w:val="21"/>
          <w:szCs w:val="21"/>
        </w:rPr>
        <w:t xml:space="preserve">   </w:t>
      </w:r>
    </w:p>
    <w:p w:rsidR="00E250D8" w:rsidRDefault="000D3561">
      <w:pPr>
        <w:widowControl/>
        <w:numPr>
          <w:ilvl w:val="0"/>
          <w:numId w:val="1"/>
        </w:numPr>
        <w:tabs>
          <w:tab w:val="left" w:pos="900"/>
          <w:tab w:val="left" w:pos="1100"/>
        </w:tabs>
        <w:adjustRightInd/>
        <w:spacing w:line="360" w:lineRule="exact"/>
        <w:textAlignment w:val="auto"/>
        <w:rPr>
          <w:rFonts w:ascii="宋体" w:hAnsi="宋体" w:cs="宋体"/>
          <w:b/>
          <w:sz w:val="21"/>
          <w:szCs w:val="21"/>
        </w:rPr>
      </w:pPr>
      <w:r>
        <w:rPr>
          <w:rFonts w:ascii="宋体" w:hAnsi="宋体" w:cs="宋体" w:hint="eastAsia"/>
          <w:b/>
          <w:sz w:val="21"/>
          <w:szCs w:val="21"/>
        </w:rPr>
        <w:t>招标条件</w:t>
      </w:r>
    </w:p>
    <w:p w:rsidR="00E250D8" w:rsidRDefault="000D3561">
      <w:pPr>
        <w:widowControl/>
        <w:tabs>
          <w:tab w:val="left" w:pos="900"/>
          <w:tab w:val="left" w:pos="1100"/>
        </w:tabs>
        <w:adjustRightInd/>
        <w:spacing w:line="360" w:lineRule="exact"/>
        <w:ind w:firstLineChars="200" w:firstLine="420"/>
        <w:textAlignment w:val="auto"/>
        <w:rPr>
          <w:rFonts w:ascii="宋体" w:hAnsi="宋体" w:cs="宋体"/>
          <w:sz w:val="21"/>
          <w:szCs w:val="21"/>
        </w:rPr>
      </w:pPr>
      <w:r>
        <w:rPr>
          <w:rFonts w:ascii="宋体" w:hAnsi="宋体" w:cs="宋体" w:hint="eastAsia"/>
          <w:sz w:val="21"/>
          <w:szCs w:val="21"/>
        </w:rPr>
        <w:t>本招标项目</w:t>
      </w:r>
      <w:r>
        <w:rPr>
          <w:rFonts w:ascii="宋体" w:hAnsi="宋体" w:cs="宋体" w:hint="eastAsia"/>
          <w:sz w:val="21"/>
          <w:szCs w:val="21"/>
          <w:u w:val="single"/>
        </w:rPr>
        <w:t xml:space="preserve"> </w:t>
      </w:r>
      <w:r>
        <w:rPr>
          <w:rFonts w:ascii="宋体" w:hAnsi="宋体" w:cs="宋体" w:hint="eastAsia"/>
          <w:sz w:val="21"/>
          <w:szCs w:val="21"/>
          <w:u w:val="single"/>
        </w:rPr>
        <w:t>东石镇金泽村洋宅自然村学校路修建工程</w:t>
      </w:r>
      <w:r>
        <w:rPr>
          <w:rFonts w:ascii="宋体" w:hAnsi="宋体" w:cs="宋体" w:hint="eastAsia"/>
          <w:sz w:val="21"/>
          <w:szCs w:val="21"/>
        </w:rPr>
        <w:t>已批准建设，建设单位为</w:t>
      </w:r>
      <w:r>
        <w:rPr>
          <w:rFonts w:ascii="宋体" w:hAnsi="宋体" w:cs="宋体" w:hint="eastAsia"/>
          <w:sz w:val="21"/>
          <w:szCs w:val="21"/>
          <w:u w:val="single"/>
        </w:rPr>
        <w:t>晋江市东石镇金泽村民委员会</w:t>
      </w:r>
      <w:r>
        <w:rPr>
          <w:rFonts w:ascii="宋体" w:hAnsi="宋体" w:cs="宋体" w:hint="eastAsia"/>
          <w:sz w:val="21"/>
          <w:szCs w:val="21"/>
        </w:rPr>
        <w:t>，建设资金来源</w:t>
      </w:r>
      <w:r>
        <w:rPr>
          <w:rFonts w:ascii="宋体" w:hAnsi="宋体" w:cs="宋体" w:hint="eastAsia"/>
          <w:sz w:val="21"/>
          <w:szCs w:val="21"/>
          <w:u w:val="single"/>
        </w:rPr>
        <w:t xml:space="preserve"> </w:t>
      </w:r>
      <w:r>
        <w:rPr>
          <w:rFonts w:ascii="宋体" w:hAnsi="宋体" w:cs="宋体" w:hint="eastAsia"/>
          <w:sz w:val="21"/>
          <w:szCs w:val="21"/>
          <w:u w:val="single"/>
        </w:rPr>
        <w:t>财政拨款</w:t>
      </w:r>
      <w:r>
        <w:rPr>
          <w:rFonts w:ascii="宋体" w:hAnsi="宋体" w:cs="宋体" w:hint="eastAsia"/>
          <w:i/>
          <w:sz w:val="21"/>
          <w:szCs w:val="21"/>
          <w:u w:val="single"/>
        </w:rPr>
        <w:t xml:space="preserve"> </w:t>
      </w:r>
      <w:r>
        <w:rPr>
          <w:rFonts w:ascii="宋体" w:hAnsi="宋体" w:cs="宋体" w:hint="eastAsia"/>
          <w:sz w:val="21"/>
          <w:szCs w:val="21"/>
        </w:rPr>
        <w:t>，招标人为</w:t>
      </w:r>
      <w:r>
        <w:rPr>
          <w:rFonts w:ascii="宋体" w:hAnsi="宋体" w:cs="宋体" w:hint="eastAsia"/>
          <w:bCs/>
          <w:sz w:val="21"/>
          <w:szCs w:val="21"/>
          <w:u w:val="single"/>
        </w:rPr>
        <w:t>晋江市东石镇金泽村民委员会</w:t>
      </w:r>
      <w:r>
        <w:rPr>
          <w:rFonts w:ascii="宋体" w:hAnsi="宋体" w:cs="宋体" w:hint="eastAsia"/>
          <w:sz w:val="21"/>
          <w:szCs w:val="21"/>
        </w:rPr>
        <w:t>，委托的招标代理单位为</w:t>
      </w:r>
      <w:r>
        <w:rPr>
          <w:rFonts w:ascii="宋体" w:hAnsi="宋体" w:cs="宋体" w:hint="eastAsia"/>
          <w:bCs/>
          <w:sz w:val="21"/>
          <w:szCs w:val="21"/>
          <w:u w:val="single"/>
        </w:rPr>
        <w:t>泉州晟联工程项目管理有限公司</w:t>
      </w:r>
      <w:r>
        <w:rPr>
          <w:rFonts w:ascii="宋体" w:hAnsi="宋体" w:cs="宋体" w:hint="eastAsia"/>
          <w:sz w:val="21"/>
          <w:szCs w:val="21"/>
          <w:u w:val="single"/>
        </w:rPr>
        <w:t xml:space="preserve"> </w:t>
      </w:r>
      <w:r>
        <w:rPr>
          <w:rFonts w:ascii="宋体" w:hAnsi="宋体" w:cs="宋体" w:hint="eastAsia"/>
          <w:sz w:val="21"/>
          <w:szCs w:val="21"/>
        </w:rPr>
        <w:t>。本项</w:t>
      </w:r>
      <w:r>
        <w:rPr>
          <w:rFonts w:ascii="宋体" w:hAnsi="宋体" w:cs="宋体" w:hint="eastAsia"/>
          <w:spacing w:val="-6"/>
          <w:sz w:val="21"/>
          <w:szCs w:val="21"/>
        </w:rPr>
        <w:t>目已具备招标条件，现对该项目的施工进行</w:t>
      </w:r>
      <w:r>
        <w:rPr>
          <w:rFonts w:ascii="宋体" w:hAnsi="宋体" w:cs="宋体" w:hint="eastAsia"/>
          <w:spacing w:val="-6"/>
          <w:sz w:val="21"/>
          <w:szCs w:val="21"/>
        </w:rPr>
        <w:t>公开</w:t>
      </w:r>
      <w:r>
        <w:rPr>
          <w:rFonts w:ascii="宋体" w:hAnsi="宋体" w:cs="宋体" w:hint="eastAsia"/>
          <w:spacing w:val="-6"/>
          <w:sz w:val="21"/>
          <w:szCs w:val="21"/>
        </w:rPr>
        <w:t>招标。</w:t>
      </w:r>
    </w:p>
    <w:p w:rsidR="00E250D8" w:rsidRDefault="000D3561">
      <w:pPr>
        <w:widowControl/>
        <w:numPr>
          <w:ilvl w:val="0"/>
          <w:numId w:val="1"/>
        </w:numPr>
        <w:tabs>
          <w:tab w:val="left" w:pos="900"/>
          <w:tab w:val="left" w:pos="1100"/>
        </w:tabs>
        <w:adjustRightInd/>
        <w:spacing w:line="360" w:lineRule="exact"/>
        <w:textAlignment w:val="auto"/>
        <w:rPr>
          <w:rFonts w:ascii="宋体" w:hAnsi="宋体" w:cs="宋体"/>
          <w:sz w:val="21"/>
          <w:szCs w:val="21"/>
        </w:rPr>
      </w:pPr>
      <w:r>
        <w:rPr>
          <w:rFonts w:ascii="宋体" w:hAnsi="宋体" w:cs="宋体" w:hint="eastAsia"/>
          <w:b/>
          <w:sz w:val="21"/>
          <w:szCs w:val="21"/>
        </w:rPr>
        <w:t>项目概况和招标范围</w:t>
      </w:r>
    </w:p>
    <w:p w:rsidR="00E250D8" w:rsidRDefault="000D3561">
      <w:pPr>
        <w:widowControl/>
        <w:tabs>
          <w:tab w:val="left" w:pos="900"/>
          <w:tab w:val="left" w:pos="1100"/>
        </w:tabs>
        <w:adjustRightInd/>
        <w:spacing w:line="360" w:lineRule="exact"/>
        <w:ind w:left="510"/>
        <w:textAlignment w:val="auto"/>
        <w:rPr>
          <w:rFonts w:ascii="宋体" w:hAnsi="宋体" w:cs="宋体"/>
          <w:sz w:val="21"/>
          <w:szCs w:val="21"/>
        </w:rPr>
      </w:pPr>
      <w:r>
        <w:rPr>
          <w:rFonts w:ascii="宋体" w:hAnsi="宋体" w:cs="宋体" w:hint="eastAsia"/>
          <w:sz w:val="21"/>
          <w:szCs w:val="21"/>
        </w:rPr>
        <w:t>2.1</w:t>
      </w:r>
      <w:r>
        <w:rPr>
          <w:rFonts w:ascii="宋体" w:hAnsi="宋体" w:cs="宋体" w:hint="eastAsia"/>
          <w:sz w:val="21"/>
          <w:szCs w:val="21"/>
        </w:rPr>
        <w:t>工程建设地点：</w:t>
      </w:r>
      <w:r>
        <w:rPr>
          <w:rFonts w:ascii="宋体" w:hAnsi="宋体" w:cs="宋体" w:hint="eastAsia"/>
          <w:sz w:val="21"/>
          <w:szCs w:val="21"/>
          <w:u w:val="single"/>
        </w:rPr>
        <w:t>晋江市东石镇金泽村洋宅自然村</w:t>
      </w:r>
      <w:r>
        <w:rPr>
          <w:rFonts w:ascii="宋体" w:hAnsi="宋体" w:cs="宋体" w:hint="eastAsia"/>
          <w:sz w:val="21"/>
          <w:szCs w:val="21"/>
        </w:rPr>
        <w:t>；</w:t>
      </w:r>
    </w:p>
    <w:p w:rsidR="00E250D8" w:rsidRDefault="000D3561">
      <w:pPr>
        <w:widowControl/>
        <w:adjustRightInd/>
        <w:spacing w:line="360" w:lineRule="exact"/>
        <w:ind w:left="510"/>
        <w:jc w:val="left"/>
        <w:textAlignment w:val="auto"/>
        <w:rPr>
          <w:rFonts w:ascii="宋体" w:hAnsi="宋体" w:cs="宋体"/>
          <w:sz w:val="21"/>
          <w:szCs w:val="21"/>
        </w:rPr>
      </w:pPr>
      <w:r>
        <w:rPr>
          <w:rFonts w:ascii="宋体" w:hAnsi="宋体" w:cs="宋体" w:hint="eastAsia"/>
          <w:sz w:val="21"/>
          <w:szCs w:val="21"/>
        </w:rPr>
        <w:t>2.2</w:t>
      </w:r>
      <w:r>
        <w:rPr>
          <w:rFonts w:ascii="宋体" w:hAnsi="宋体" w:cs="宋体" w:hint="eastAsia"/>
          <w:sz w:val="21"/>
          <w:szCs w:val="21"/>
        </w:rPr>
        <w:t>工程建设规模：</w:t>
      </w:r>
      <w:r>
        <w:rPr>
          <w:rFonts w:ascii="宋体" w:hAnsi="宋体" w:cs="宋体" w:hint="eastAsia"/>
          <w:sz w:val="21"/>
          <w:szCs w:val="21"/>
          <w:u w:val="single"/>
        </w:rPr>
        <w:t>总造价</w:t>
      </w:r>
      <w:r>
        <w:rPr>
          <w:rFonts w:ascii="宋体" w:hAnsi="宋体" w:cs="宋体" w:hint="eastAsia"/>
          <w:sz w:val="21"/>
          <w:szCs w:val="21"/>
          <w:u w:val="single"/>
        </w:rPr>
        <w:t>312861</w:t>
      </w:r>
      <w:r>
        <w:rPr>
          <w:rFonts w:ascii="宋体" w:hAnsi="宋体" w:cs="宋体" w:hint="eastAsia"/>
          <w:sz w:val="21"/>
          <w:szCs w:val="21"/>
          <w:u w:val="single"/>
        </w:rPr>
        <w:t>元</w:t>
      </w:r>
      <w:r>
        <w:rPr>
          <w:rFonts w:ascii="宋体" w:hAnsi="宋体" w:cs="宋体" w:hint="eastAsia"/>
          <w:sz w:val="21"/>
          <w:szCs w:val="21"/>
        </w:rPr>
        <w:t>；</w:t>
      </w:r>
    </w:p>
    <w:p w:rsidR="00E250D8" w:rsidRDefault="000D3561">
      <w:pPr>
        <w:widowControl/>
        <w:adjustRightInd/>
        <w:spacing w:line="360" w:lineRule="exact"/>
        <w:ind w:left="510"/>
        <w:textAlignment w:val="auto"/>
        <w:rPr>
          <w:rFonts w:ascii="宋体" w:hAnsi="宋体" w:cs="宋体"/>
          <w:sz w:val="21"/>
          <w:szCs w:val="21"/>
        </w:rPr>
      </w:pPr>
      <w:r>
        <w:rPr>
          <w:rFonts w:ascii="宋体" w:hAnsi="宋体" w:cs="宋体" w:hint="eastAsia"/>
          <w:sz w:val="21"/>
          <w:szCs w:val="21"/>
        </w:rPr>
        <w:t>2.3</w:t>
      </w:r>
      <w:r>
        <w:rPr>
          <w:rFonts w:ascii="宋体" w:hAnsi="宋体" w:cs="宋体" w:hint="eastAsia"/>
          <w:sz w:val="21"/>
          <w:szCs w:val="21"/>
        </w:rPr>
        <w:t>招标范围和内容：</w:t>
      </w:r>
    </w:p>
    <w:p w:rsidR="00E250D8" w:rsidRDefault="000D3561">
      <w:pPr>
        <w:widowControl/>
        <w:adjustRightInd/>
        <w:spacing w:line="360" w:lineRule="exact"/>
        <w:ind w:firstLineChars="200" w:firstLine="420"/>
        <w:textAlignment w:val="auto"/>
        <w:rPr>
          <w:rFonts w:ascii="宋体" w:hAnsi="宋体" w:cs="宋体"/>
          <w:sz w:val="21"/>
          <w:szCs w:val="21"/>
          <w:u w:val="single"/>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）工程类别：</w:t>
      </w:r>
      <w:r>
        <w:rPr>
          <w:rFonts w:ascii="宋体" w:hAnsi="宋体" w:cs="宋体" w:hint="eastAsia"/>
          <w:sz w:val="21"/>
          <w:szCs w:val="21"/>
          <w:u w:val="single"/>
        </w:rPr>
        <w:t>市政公用工程</w:t>
      </w:r>
      <w:r>
        <w:rPr>
          <w:rFonts w:ascii="宋体" w:hAnsi="宋体" w:cs="宋体" w:hint="eastAsia"/>
          <w:sz w:val="21"/>
          <w:szCs w:val="21"/>
        </w:rPr>
        <w:t>；</w:t>
      </w:r>
    </w:p>
    <w:p w:rsidR="00E250D8" w:rsidRDefault="000D3561">
      <w:pPr>
        <w:widowControl/>
        <w:adjustRightInd/>
        <w:spacing w:line="360" w:lineRule="exact"/>
        <w:ind w:firstLineChars="200" w:firstLine="420"/>
        <w:textAlignment w:val="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）招标类型：</w:t>
      </w:r>
      <w:r>
        <w:rPr>
          <w:rFonts w:ascii="宋体" w:hAnsi="宋体" w:cs="宋体" w:hint="eastAsia"/>
          <w:sz w:val="21"/>
          <w:szCs w:val="21"/>
          <w:u w:val="single"/>
        </w:rPr>
        <w:t>施工总承包</w:t>
      </w:r>
      <w:r>
        <w:rPr>
          <w:rFonts w:ascii="宋体" w:hAnsi="宋体" w:cs="宋体" w:hint="eastAsia"/>
          <w:sz w:val="21"/>
          <w:szCs w:val="21"/>
        </w:rPr>
        <w:t>；</w:t>
      </w:r>
    </w:p>
    <w:p w:rsidR="00E250D8" w:rsidRDefault="000D3561">
      <w:pPr>
        <w:widowControl/>
        <w:adjustRightInd/>
        <w:spacing w:line="360" w:lineRule="exact"/>
        <w:ind w:firstLineChars="200" w:firstLine="420"/>
        <w:textAlignment w:val="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）招标范围和内容：</w:t>
      </w:r>
      <w:r>
        <w:rPr>
          <w:rFonts w:ascii="宋体" w:hAnsi="宋体" w:cs="宋体" w:hint="eastAsia"/>
          <w:sz w:val="21"/>
          <w:szCs w:val="21"/>
          <w:u w:val="single"/>
        </w:rPr>
        <w:t xml:space="preserve"> </w:t>
      </w:r>
      <w:r>
        <w:rPr>
          <w:rFonts w:ascii="宋体" w:hAnsi="宋体" w:cs="宋体" w:hint="eastAsia"/>
          <w:sz w:val="21"/>
          <w:szCs w:val="21"/>
          <w:u w:val="single"/>
        </w:rPr>
        <w:t>本招标项目系东石镇金泽村洋宅自然村学校路修建工程施工招标，主要建设内容包括土方工程、道路工程等，具体详见招标人提供的设计文件及工程量清单</w:t>
      </w:r>
      <w:r>
        <w:rPr>
          <w:rFonts w:ascii="宋体" w:hAnsi="宋体" w:cs="宋体" w:hint="eastAsia"/>
          <w:sz w:val="21"/>
          <w:szCs w:val="21"/>
        </w:rPr>
        <w:t>；</w:t>
      </w:r>
    </w:p>
    <w:p w:rsidR="00E250D8" w:rsidRDefault="000D3561">
      <w:pPr>
        <w:widowControl/>
        <w:adjustRightInd/>
        <w:spacing w:line="360" w:lineRule="exact"/>
        <w:ind w:left="510"/>
        <w:jc w:val="left"/>
        <w:textAlignment w:val="auto"/>
        <w:rPr>
          <w:rFonts w:ascii="宋体" w:hAnsi="宋体" w:cs="宋体"/>
          <w:sz w:val="21"/>
          <w:szCs w:val="21"/>
        </w:rPr>
      </w:pPr>
      <w:r>
        <w:rPr>
          <w:rFonts w:ascii="宋体" w:hAnsi="宋体" w:cs="宋体" w:hint="eastAsia"/>
          <w:sz w:val="21"/>
          <w:szCs w:val="21"/>
        </w:rPr>
        <w:t>2.4</w:t>
      </w:r>
      <w:r>
        <w:rPr>
          <w:rFonts w:ascii="宋体" w:hAnsi="宋体" w:cs="宋体" w:hint="eastAsia"/>
          <w:sz w:val="21"/>
          <w:szCs w:val="21"/>
        </w:rPr>
        <w:t>招标控制价（即最高投标限价，下同）：人民币</w:t>
      </w:r>
      <w:r>
        <w:rPr>
          <w:rFonts w:ascii="宋体" w:hAnsi="宋体" w:cs="宋体" w:hint="eastAsia"/>
          <w:sz w:val="21"/>
          <w:szCs w:val="21"/>
          <w:u w:val="single"/>
        </w:rPr>
        <w:t>312861</w:t>
      </w:r>
      <w:r>
        <w:rPr>
          <w:rFonts w:ascii="宋体" w:hAnsi="宋体" w:cs="宋体" w:hint="eastAsia"/>
          <w:sz w:val="21"/>
          <w:szCs w:val="21"/>
        </w:rPr>
        <w:t>元。</w:t>
      </w:r>
    </w:p>
    <w:p w:rsidR="00E250D8" w:rsidRDefault="000D3561">
      <w:pPr>
        <w:widowControl/>
        <w:adjustRightInd/>
        <w:spacing w:line="360" w:lineRule="exact"/>
        <w:ind w:left="510"/>
        <w:jc w:val="left"/>
        <w:textAlignment w:val="auto"/>
        <w:rPr>
          <w:rFonts w:ascii="宋体" w:hAnsi="宋体" w:cs="宋体"/>
          <w:sz w:val="21"/>
          <w:szCs w:val="21"/>
        </w:rPr>
      </w:pPr>
      <w:r>
        <w:rPr>
          <w:rFonts w:ascii="宋体" w:hAnsi="宋体" w:cs="宋体" w:hint="eastAsia"/>
          <w:sz w:val="21"/>
          <w:szCs w:val="21"/>
        </w:rPr>
        <w:t>2.5</w:t>
      </w:r>
      <w:r>
        <w:rPr>
          <w:rFonts w:ascii="宋体" w:hAnsi="宋体" w:cs="宋体" w:hint="eastAsia"/>
          <w:sz w:val="21"/>
          <w:szCs w:val="21"/>
        </w:rPr>
        <w:t>工期要求：总工期为</w:t>
      </w:r>
      <w:r>
        <w:rPr>
          <w:rFonts w:ascii="宋体" w:hAnsi="宋体" w:cs="宋体" w:hint="eastAsia"/>
          <w:sz w:val="21"/>
          <w:szCs w:val="21"/>
          <w:u w:val="single"/>
        </w:rPr>
        <w:t xml:space="preserve"> 60 </w:t>
      </w:r>
      <w:r>
        <w:rPr>
          <w:rFonts w:ascii="宋体" w:hAnsi="宋体" w:cs="宋体" w:hint="eastAsia"/>
          <w:sz w:val="21"/>
          <w:szCs w:val="21"/>
        </w:rPr>
        <w:t>日历天；其中各关键节点的工期要求为</w:t>
      </w:r>
      <w:r>
        <w:rPr>
          <w:rFonts w:ascii="宋体" w:hAnsi="宋体" w:cs="宋体" w:hint="eastAsia"/>
          <w:bCs/>
          <w:sz w:val="21"/>
          <w:szCs w:val="21"/>
          <w:u w:val="single"/>
        </w:rPr>
        <w:t xml:space="preserve"> </w:t>
      </w:r>
      <w:r>
        <w:rPr>
          <w:rFonts w:ascii="宋体" w:hAnsi="宋体" w:cs="宋体" w:hint="eastAsia"/>
          <w:bCs/>
          <w:sz w:val="21"/>
          <w:szCs w:val="21"/>
          <w:u w:val="single"/>
        </w:rPr>
        <w:t>无</w:t>
      </w:r>
      <w:r>
        <w:rPr>
          <w:rFonts w:ascii="宋体" w:hAnsi="宋体" w:cs="宋体" w:hint="eastAsia"/>
          <w:bCs/>
          <w:sz w:val="21"/>
          <w:szCs w:val="21"/>
          <w:u w:val="single"/>
        </w:rPr>
        <w:t xml:space="preserve"> </w:t>
      </w:r>
      <w:r>
        <w:rPr>
          <w:rFonts w:ascii="宋体" w:hAnsi="宋体" w:cs="宋体" w:hint="eastAsia"/>
          <w:sz w:val="21"/>
          <w:szCs w:val="21"/>
          <w:u w:val="single"/>
        </w:rPr>
        <w:t xml:space="preserve"> </w:t>
      </w:r>
      <w:r>
        <w:rPr>
          <w:rFonts w:ascii="宋体" w:hAnsi="宋体" w:cs="宋体" w:hint="eastAsia"/>
          <w:sz w:val="21"/>
          <w:szCs w:val="21"/>
        </w:rPr>
        <w:t>；</w:t>
      </w:r>
    </w:p>
    <w:p w:rsidR="00E250D8" w:rsidRDefault="000D3561">
      <w:pPr>
        <w:widowControl/>
        <w:adjustRightInd/>
        <w:spacing w:line="360" w:lineRule="exact"/>
        <w:ind w:left="510"/>
        <w:jc w:val="left"/>
        <w:textAlignment w:val="auto"/>
        <w:rPr>
          <w:rFonts w:ascii="宋体" w:hAnsi="宋体" w:cs="宋体"/>
          <w:sz w:val="21"/>
          <w:szCs w:val="21"/>
        </w:rPr>
      </w:pPr>
      <w:r>
        <w:rPr>
          <w:rFonts w:ascii="宋体" w:hAnsi="宋体" w:cs="宋体" w:hint="eastAsia"/>
          <w:sz w:val="21"/>
          <w:szCs w:val="21"/>
        </w:rPr>
        <w:t>2.6</w:t>
      </w:r>
      <w:r>
        <w:rPr>
          <w:rFonts w:ascii="宋体" w:hAnsi="宋体" w:cs="宋体" w:hint="eastAsia"/>
          <w:sz w:val="21"/>
          <w:szCs w:val="21"/>
        </w:rPr>
        <w:t>标段划分：</w:t>
      </w:r>
      <w:r>
        <w:rPr>
          <w:rFonts w:ascii="宋体" w:hAnsi="宋体" w:cs="宋体" w:hint="eastAsia"/>
          <w:sz w:val="21"/>
          <w:szCs w:val="21"/>
          <w:u w:val="single"/>
        </w:rPr>
        <w:t xml:space="preserve">  </w:t>
      </w:r>
      <w:r>
        <w:rPr>
          <w:rFonts w:ascii="宋体" w:hAnsi="宋体" w:cs="宋体" w:hint="eastAsia"/>
          <w:sz w:val="21"/>
          <w:szCs w:val="21"/>
          <w:u w:val="single"/>
        </w:rPr>
        <w:t>一个标段</w:t>
      </w:r>
      <w:r>
        <w:rPr>
          <w:rFonts w:ascii="宋体" w:hAnsi="宋体" w:cs="宋体" w:hint="eastAsia"/>
          <w:sz w:val="21"/>
          <w:szCs w:val="21"/>
          <w:u w:val="single"/>
        </w:rPr>
        <w:t xml:space="preserve">  </w:t>
      </w:r>
      <w:r>
        <w:rPr>
          <w:rFonts w:ascii="宋体" w:hAnsi="宋体" w:cs="宋体" w:hint="eastAsia"/>
          <w:sz w:val="21"/>
          <w:szCs w:val="21"/>
        </w:rPr>
        <w:t>；</w:t>
      </w:r>
    </w:p>
    <w:p w:rsidR="00E250D8" w:rsidRDefault="000D3561">
      <w:pPr>
        <w:widowControl/>
        <w:adjustRightInd/>
        <w:spacing w:line="360" w:lineRule="exact"/>
        <w:ind w:left="510"/>
        <w:jc w:val="left"/>
        <w:textAlignment w:val="auto"/>
        <w:rPr>
          <w:rFonts w:ascii="宋体" w:hAnsi="宋体" w:cs="宋体"/>
          <w:sz w:val="21"/>
          <w:szCs w:val="21"/>
        </w:rPr>
      </w:pPr>
      <w:r>
        <w:rPr>
          <w:rFonts w:ascii="宋体" w:hAnsi="宋体" w:cs="宋体" w:hint="eastAsia"/>
          <w:sz w:val="21"/>
          <w:szCs w:val="21"/>
        </w:rPr>
        <w:t>2.7</w:t>
      </w:r>
      <w:r>
        <w:rPr>
          <w:rFonts w:ascii="宋体" w:hAnsi="宋体" w:cs="宋体" w:hint="eastAsia"/>
          <w:sz w:val="21"/>
          <w:szCs w:val="21"/>
        </w:rPr>
        <w:t>质量要求：符合《工程施工质量验收规范》并达到</w:t>
      </w:r>
      <w:r>
        <w:rPr>
          <w:rFonts w:ascii="宋体" w:hAnsi="宋体" w:cs="宋体" w:hint="eastAsia"/>
          <w:sz w:val="21"/>
          <w:szCs w:val="21"/>
          <w:u w:val="single"/>
        </w:rPr>
        <w:t xml:space="preserve"> </w:t>
      </w:r>
      <w:r>
        <w:rPr>
          <w:rFonts w:ascii="宋体" w:hAnsi="宋体" w:cs="宋体" w:hint="eastAsia"/>
          <w:sz w:val="21"/>
          <w:szCs w:val="21"/>
          <w:u w:val="single"/>
        </w:rPr>
        <w:t>合格</w:t>
      </w:r>
      <w:r>
        <w:rPr>
          <w:rFonts w:ascii="宋体" w:hAnsi="宋体" w:cs="宋体" w:hint="eastAsia"/>
          <w:sz w:val="21"/>
          <w:szCs w:val="21"/>
          <w:u w:val="single"/>
        </w:rPr>
        <w:t xml:space="preserve"> </w:t>
      </w:r>
      <w:r>
        <w:rPr>
          <w:rFonts w:ascii="宋体" w:hAnsi="宋体" w:cs="宋体" w:hint="eastAsia"/>
          <w:sz w:val="21"/>
          <w:szCs w:val="21"/>
        </w:rPr>
        <w:t>标准。</w:t>
      </w:r>
    </w:p>
    <w:p w:rsidR="00E250D8" w:rsidRDefault="000D3561">
      <w:pPr>
        <w:widowControl/>
        <w:numPr>
          <w:ilvl w:val="0"/>
          <w:numId w:val="1"/>
        </w:numPr>
        <w:tabs>
          <w:tab w:val="left" w:pos="900"/>
          <w:tab w:val="left" w:pos="1100"/>
        </w:tabs>
        <w:adjustRightInd/>
        <w:spacing w:line="360" w:lineRule="exact"/>
        <w:textAlignment w:val="auto"/>
        <w:rPr>
          <w:rFonts w:ascii="宋体" w:hAnsi="宋体" w:cs="宋体"/>
          <w:b/>
          <w:sz w:val="21"/>
          <w:szCs w:val="21"/>
        </w:rPr>
      </w:pPr>
      <w:r>
        <w:rPr>
          <w:rFonts w:ascii="宋体" w:hAnsi="宋体" w:cs="宋体" w:hint="eastAsia"/>
          <w:b/>
          <w:sz w:val="21"/>
          <w:szCs w:val="21"/>
        </w:rPr>
        <w:t>投标人资格要求及审查办法</w:t>
      </w:r>
    </w:p>
    <w:p w:rsidR="00E250D8" w:rsidRDefault="000D3561">
      <w:pPr>
        <w:widowControl/>
        <w:tabs>
          <w:tab w:val="left" w:pos="900"/>
          <w:tab w:val="left" w:pos="1100"/>
        </w:tabs>
        <w:adjustRightInd/>
        <w:spacing w:line="360" w:lineRule="exact"/>
        <w:ind w:firstLineChars="200" w:firstLine="420"/>
        <w:jc w:val="left"/>
        <w:textAlignment w:val="auto"/>
        <w:rPr>
          <w:rFonts w:ascii="宋体" w:hAnsi="宋体" w:cs="宋体"/>
          <w:sz w:val="21"/>
          <w:szCs w:val="21"/>
        </w:rPr>
      </w:pPr>
      <w:r>
        <w:rPr>
          <w:rFonts w:ascii="宋体" w:hAnsi="宋体" w:cs="宋体" w:hint="eastAsia"/>
          <w:sz w:val="21"/>
          <w:szCs w:val="21"/>
        </w:rPr>
        <w:t>3.1</w:t>
      </w:r>
      <w:r>
        <w:rPr>
          <w:rFonts w:ascii="宋体" w:hAnsi="宋体" w:cs="宋体" w:hint="eastAsia"/>
          <w:sz w:val="21"/>
          <w:szCs w:val="21"/>
        </w:rPr>
        <w:t>本招标项目要求投标人须具备有效的不低于</w:t>
      </w:r>
      <w:r>
        <w:rPr>
          <w:rFonts w:ascii="宋体" w:hAnsi="宋体" w:cs="宋体" w:hint="eastAsia"/>
          <w:b/>
          <w:sz w:val="21"/>
          <w:szCs w:val="21"/>
          <w:u w:val="single"/>
        </w:rPr>
        <w:t xml:space="preserve"> </w:t>
      </w:r>
      <w:r>
        <w:rPr>
          <w:rFonts w:ascii="宋体" w:hAnsi="宋体" w:cs="宋体" w:hint="eastAsia"/>
          <w:b/>
          <w:sz w:val="21"/>
          <w:szCs w:val="21"/>
          <w:u w:val="single"/>
        </w:rPr>
        <w:t>叁</w:t>
      </w:r>
      <w:r>
        <w:rPr>
          <w:rFonts w:ascii="宋体" w:hAnsi="宋体" w:cs="宋体" w:hint="eastAsia"/>
          <w:b/>
          <w:sz w:val="21"/>
          <w:szCs w:val="21"/>
          <w:u w:val="single"/>
        </w:rPr>
        <w:t xml:space="preserve"> </w:t>
      </w:r>
      <w:r>
        <w:rPr>
          <w:rFonts w:ascii="宋体" w:hAnsi="宋体" w:cs="宋体" w:hint="eastAsia"/>
          <w:sz w:val="21"/>
          <w:szCs w:val="21"/>
        </w:rPr>
        <w:t>级</w:t>
      </w:r>
      <w:r>
        <w:rPr>
          <w:rFonts w:ascii="宋体" w:hAnsi="宋体" w:cs="宋体" w:hint="eastAsia"/>
          <w:sz w:val="21"/>
          <w:szCs w:val="21"/>
          <w:u w:val="single"/>
        </w:rPr>
        <w:t xml:space="preserve"> </w:t>
      </w:r>
      <w:r>
        <w:rPr>
          <w:rFonts w:ascii="宋体" w:hAnsi="宋体" w:cs="宋体" w:hint="eastAsia"/>
          <w:b/>
          <w:sz w:val="21"/>
          <w:szCs w:val="21"/>
          <w:u w:val="single"/>
        </w:rPr>
        <w:t>市政公用工程施工总承包</w:t>
      </w:r>
      <w:r>
        <w:rPr>
          <w:rFonts w:ascii="宋体" w:hAnsi="宋体" w:cs="宋体" w:hint="eastAsia"/>
          <w:b/>
          <w:sz w:val="21"/>
          <w:szCs w:val="21"/>
          <w:u w:val="single"/>
        </w:rPr>
        <w:t xml:space="preserve"> </w:t>
      </w:r>
      <w:r>
        <w:rPr>
          <w:rFonts w:ascii="宋体" w:hAnsi="宋体" w:cs="宋体" w:hint="eastAsia"/>
          <w:sz w:val="21"/>
          <w:szCs w:val="21"/>
        </w:rPr>
        <w:t>资质和《施工企业安全生产许可证》。</w:t>
      </w:r>
    </w:p>
    <w:p w:rsidR="00E250D8" w:rsidRDefault="000D3561">
      <w:pPr>
        <w:widowControl/>
        <w:tabs>
          <w:tab w:val="left" w:pos="900"/>
          <w:tab w:val="left" w:pos="1100"/>
        </w:tabs>
        <w:adjustRightInd/>
        <w:snapToGrid w:val="0"/>
        <w:spacing w:line="360" w:lineRule="exact"/>
        <w:ind w:firstLineChars="200" w:firstLine="420"/>
        <w:jc w:val="left"/>
        <w:textAlignment w:val="auto"/>
        <w:rPr>
          <w:rFonts w:ascii="宋体" w:hAnsi="宋体" w:cs="宋体"/>
          <w:sz w:val="21"/>
          <w:szCs w:val="21"/>
        </w:rPr>
      </w:pPr>
      <w:r>
        <w:rPr>
          <w:rFonts w:ascii="宋体" w:hAnsi="宋体" w:cs="宋体" w:hint="eastAsia"/>
          <w:sz w:val="21"/>
          <w:szCs w:val="21"/>
        </w:rPr>
        <w:t>3.2</w:t>
      </w:r>
      <w:r>
        <w:rPr>
          <w:rFonts w:ascii="宋体" w:hAnsi="宋体" w:cs="宋体" w:hint="eastAsia"/>
          <w:sz w:val="21"/>
          <w:szCs w:val="21"/>
        </w:rPr>
        <w:t>投标人拟担任本招标项目的项目负责人（即项目经理，下同）须具备有效的不低于</w:t>
      </w:r>
      <w:r>
        <w:rPr>
          <w:rFonts w:ascii="宋体" w:hAnsi="宋体" w:cs="宋体" w:hint="eastAsia"/>
          <w:b/>
          <w:sz w:val="21"/>
          <w:szCs w:val="21"/>
          <w:u w:val="single"/>
        </w:rPr>
        <w:t xml:space="preserve"> </w:t>
      </w:r>
      <w:r>
        <w:rPr>
          <w:rFonts w:ascii="宋体" w:hAnsi="宋体" w:cs="宋体" w:hint="eastAsia"/>
          <w:b/>
          <w:bCs/>
          <w:sz w:val="21"/>
          <w:szCs w:val="21"/>
          <w:u w:val="single"/>
        </w:rPr>
        <w:t>贰</w:t>
      </w:r>
      <w:r>
        <w:rPr>
          <w:rFonts w:ascii="宋体" w:hAnsi="宋体" w:cs="宋体" w:hint="eastAsia"/>
          <w:b/>
          <w:sz w:val="21"/>
          <w:szCs w:val="21"/>
          <w:u w:val="single"/>
        </w:rPr>
        <w:t xml:space="preserve"> </w:t>
      </w:r>
      <w:r>
        <w:rPr>
          <w:rFonts w:ascii="宋体" w:hAnsi="宋体" w:cs="宋体" w:hint="eastAsia"/>
          <w:sz w:val="21"/>
          <w:szCs w:val="21"/>
        </w:rPr>
        <w:t>级</w:t>
      </w:r>
      <w:r>
        <w:rPr>
          <w:rFonts w:ascii="宋体" w:hAnsi="宋体" w:cs="宋体" w:hint="eastAsia"/>
          <w:sz w:val="21"/>
          <w:szCs w:val="21"/>
          <w:u w:val="single"/>
        </w:rPr>
        <w:t xml:space="preserve"> </w:t>
      </w:r>
      <w:r>
        <w:rPr>
          <w:rFonts w:ascii="宋体" w:hAnsi="宋体" w:cs="宋体" w:hint="eastAsia"/>
          <w:b/>
          <w:bCs/>
          <w:sz w:val="21"/>
          <w:szCs w:val="21"/>
          <w:u w:val="single"/>
        </w:rPr>
        <w:t>市政公用工程</w:t>
      </w:r>
      <w:r>
        <w:rPr>
          <w:rFonts w:ascii="宋体" w:hAnsi="宋体" w:cs="宋体" w:hint="eastAsia"/>
          <w:b/>
          <w:bCs/>
          <w:sz w:val="21"/>
          <w:szCs w:val="21"/>
          <w:u w:val="single"/>
        </w:rPr>
        <w:t xml:space="preserve"> </w:t>
      </w:r>
      <w:r>
        <w:rPr>
          <w:rFonts w:ascii="宋体" w:hAnsi="宋体" w:cs="宋体" w:hint="eastAsia"/>
          <w:sz w:val="21"/>
          <w:szCs w:val="21"/>
        </w:rPr>
        <w:t>专业注册建造师执业资格，并具备有效的安全生产考核合格证书（</w:t>
      </w:r>
      <w:r>
        <w:rPr>
          <w:rFonts w:ascii="宋体" w:hAnsi="宋体" w:cs="宋体" w:hint="eastAsia"/>
          <w:sz w:val="21"/>
          <w:szCs w:val="21"/>
        </w:rPr>
        <w:t>B</w:t>
      </w:r>
      <w:r>
        <w:rPr>
          <w:rFonts w:ascii="宋体" w:hAnsi="宋体" w:cs="宋体" w:hint="eastAsia"/>
          <w:sz w:val="21"/>
          <w:szCs w:val="21"/>
        </w:rPr>
        <w:t>证）。</w:t>
      </w:r>
    </w:p>
    <w:p w:rsidR="00E250D8" w:rsidRDefault="000D3561">
      <w:pPr>
        <w:pStyle w:val="2"/>
        <w:snapToGrid w:val="0"/>
        <w:spacing w:line="360" w:lineRule="exact"/>
        <w:rPr>
          <w:sz w:val="21"/>
          <w:szCs w:val="21"/>
        </w:rPr>
      </w:pPr>
      <w:r>
        <w:rPr>
          <w:rFonts w:hint="eastAsia"/>
          <w:sz w:val="21"/>
          <w:szCs w:val="21"/>
        </w:rPr>
        <w:t>注：福建省二级建造师注册证书应根据《福建省住房和城乡建设厅关于启用新版二级建造师注册管理信息系统及电子注册证书有关事项的通知》（闽建许</w:t>
      </w:r>
      <w:r>
        <w:rPr>
          <w:rFonts w:hint="eastAsia"/>
          <w:sz w:val="21"/>
          <w:szCs w:val="21"/>
        </w:rPr>
        <w:t>[2019]128</w:t>
      </w:r>
      <w:r>
        <w:rPr>
          <w:rFonts w:hint="eastAsia"/>
          <w:sz w:val="21"/>
          <w:szCs w:val="21"/>
        </w:rPr>
        <w:t>号）规定执行：自</w:t>
      </w:r>
      <w:r>
        <w:rPr>
          <w:rFonts w:hint="eastAsia"/>
          <w:sz w:val="21"/>
          <w:szCs w:val="21"/>
        </w:rPr>
        <w:t>2019</w:t>
      </w:r>
      <w:r>
        <w:rPr>
          <w:rFonts w:hint="eastAsia"/>
          <w:sz w:val="21"/>
          <w:szCs w:val="21"/>
        </w:rPr>
        <w:t>年</w:t>
      </w:r>
      <w:r>
        <w:rPr>
          <w:rFonts w:hint="eastAsia"/>
          <w:sz w:val="21"/>
          <w:szCs w:val="21"/>
        </w:rPr>
        <w:t>12</w:t>
      </w:r>
      <w:r>
        <w:rPr>
          <w:rFonts w:hint="eastAsia"/>
          <w:sz w:val="21"/>
          <w:szCs w:val="21"/>
        </w:rPr>
        <w:t>月</w:t>
      </w:r>
      <w:r>
        <w:rPr>
          <w:rFonts w:hint="eastAsia"/>
          <w:sz w:val="21"/>
          <w:szCs w:val="21"/>
        </w:rPr>
        <w:t>30</w:t>
      </w:r>
      <w:r>
        <w:rPr>
          <w:rFonts w:hint="eastAsia"/>
          <w:sz w:val="21"/>
          <w:szCs w:val="21"/>
        </w:rPr>
        <w:t>日起，在全省范围启用二级建造师电子注册证书，不再发放纸质证书。原纸质证书在有效期内的可继续适用，待二级建造师办理增项、延续等业务后改发电子证书，纸质证书同时失效。</w:t>
      </w:r>
    </w:p>
    <w:p w:rsidR="00E250D8" w:rsidRDefault="000D3561">
      <w:pPr>
        <w:widowControl/>
        <w:tabs>
          <w:tab w:val="left" w:pos="900"/>
          <w:tab w:val="left" w:pos="1100"/>
        </w:tabs>
        <w:adjustRightInd/>
        <w:spacing w:line="360" w:lineRule="exact"/>
        <w:ind w:firstLineChars="200" w:firstLine="420"/>
        <w:jc w:val="left"/>
        <w:textAlignment w:val="auto"/>
        <w:rPr>
          <w:rFonts w:ascii="宋体" w:hAnsi="宋体" w:cs="宋体"/>
          <w:sz w:val="21"/>
          <w:szCs w:val="21"/>
        </w:rPr>
      </w:pPr>
      <w:r>
        <w:rPr>
          <w:rFonts w:ascii="宋体" w:hAnsi="宋体" w:cs="宋体" w:hint="eastAsia"/>
          <w:sz w:val="21"/>
          <w:szCs w:val="21"/>
        </w:rPr>
        <w:t>3.3</w:t>
      </w:r>
      <w:r>
        <w:rPr>
          <w:rFonts w:ascii="宋体" w:hAnsi="宋体" w:cs="宋体" w:hint="eastAsia"/>
          <w:sz w:val="21"/>
          <w:szCs w:val="21"/>
        </w:rPr>
        <w:t>本招标项目</w:t>
      </w:r>
      <w:r>
        <w:rPr>
          <w:rFonts w:ascii="宋体" w:hAnsi="宋体" w:cs="宋体" w:hint="eastAsia"/>
          <w:sz w:val="21"/>
          <w:szCs w:val="21"/>
          <w:u w:val="single"/>
        </w:rPr>
        <w:t xml:space="preserve">  </w:t>
      </w:r>
      <w:r>
        <w:rPr>
          <w:rFonts w:ascii="宋体" w:hAnsi="宋体" w:cs="宋体" w:hint="eastAsia"/>
          <w:sz w:val="21"/>
          <w:szCs w:val="21"/>
          <w:u w:val="single"/>
        </w:rPr>
        <w:t>不接受</w:t>
      </w:r>
      <w:r>
        <w:rPr>
          <w:rFonts w:ascii="宋体" w:hAnsi="宋体" w:cs="宋体" w:hint="eastAsia"/>
          <w:sz w:val="21"/>
          <w:szCs w:val="21"/>
          <w:u w:val="single"/>
        </w:rPr>
        <w:t xml:space="preserve"> </w:t>
      </w:r>
      <w:r>
        <w:rPr>
          <w:rFonts w:ascii="宋体" w:hAnsi="宋体" w:cs="宋体" w:hint="eastAsia"/>
          <w:sz w:val="21"/>
          <w:szCs w:val="21"/>
        </w:rPr>
        <w:t>联合体投标。</w:t>
      </w:r>
    </w:p>
    <w:p w:rsidR="00E250D8" w:rsidRDefault="000D3561">
      <w:pPr>
        <w:widowControl/>
        <w:tabs>
          <w:tab w:val="left" w:pos="900"/>
          <w:tab w:val="left" w:pos="1100"/>
        </w:tabs>
        <w:adjustRightInd/>
        <w:spacing w:line="360" w:lineRule="exact"/>
        <w:ind w:firstLineChars="200" w:firstLine="420"/>
        <w:jc w:val="left"/>
        <w:textAlignment w:val="auto"/>
        <w:rPr>
          <w:rFonts w:ascii="宋体" w:hAnsi="宋体" w:cs="宋体"/>
          <w:sz w:val="21"/>
          <w:szCs w:val="21"/>
        </w:rPr>
      </w:pPr>
      <w:r>
        <w:rPr>
          <w:rFonts w:ascii="宋体" w:hAnsi="宋体" w:cs="宋体" w:hint="eastAsia"/>
          <w:sz w:val="21"/>
          <w:szCs w:val="21"/>
        </w:rPr>
        <w:t>3.4</w:t>
      </w:r>
      <w:r>
        <w:rPr>
          <w:rFonts w:ascii="宋体" w:hAnsi="宋体" w:cs="宋体" w:hint="eastAsia"/>
          <w:sz w:val="21"/>
          <w:szCs w:val="21"/>
        </w:rPr>
        <w:t>本招标项目</w:t>
      </w:r>
      <w:r>
        <w:rPr>
          <w:rFonts w:ascii="宋体" w:hAnsi="宋体" w:cs="宋体" w:hint="eastAsia"/>
          <w:sz w:val="21"/>
          <w:szCs w:val="21"/>
          <w:u w:val="single"/>
        </w:rPr>
        <w:t xml:space="preserve"> </w:t>
      </w:r>
      <w:r>
        <w:rPr>
          <w:rFonts w:ascii="宋体" w:hAnsi="宋体" w:cs="宋体" w:hint="eastAsia"/>
          <w:sz w:val="21"/>
          <w:szCs w:val="21"/>
          <w:u w:val="single"/>
        </w:rPr>
        <w:t>不应用</w:t>
      </w:r>
      <w:r>
        <w:rPr>
          <w:rFonts w:ascii="宋体" w:hAnsi="宋体" w:cs="宋体" w:hint="eastAsia"/>
          <w:sz w:val="21"/>
          <w:szCs w:val="21"/>
          <w:u w:val="single"/>
        </w:rPr>
        <w:t xml:space="preserve">  </w:t>
      </w:r>
      <w:r>
        <w:rPr>
          <w:rFonts w:ascii="宋体" w:hAnsi="宋体" w:cs="宋体" w:hint="eastAsia"/>
          <w:sz w:val="21"/>
          <w:szCs w:val="21"/>
        </w:rPr>
        <w:t>福建省建筑施工企业信用综合评价分值。</w:t>
      </w:r>
    </w:p>
    <w:p w:rsidR="00E250D8" w:rsidRDefault="000D3561">
      <w:pPr>
        <w:widowControl/>
        <w:tabs>
          <w:tab w:val="left" w:pos="900"/>
          <w:tab w:val="left" w:pos="1100"/>
        </w:tabs>
        <w:adjustRightInd/>
        <w:spacing w:line="360" w:lineRule="exact"/>
        <w:ind w:firstLineChars="200" w:firstLine="420"/>
        <w:jc w:val="left"/>
        <w:textAlignment w:val="auto"/>
        <w:rPr>
          <w:rFonts w:ascii="宋体" w:hAnsi="宋体" w:cs="宋体"/>
          <w:sz w:val="21"/>
          <w:szCs w:val="21"/>
        </w:rPr>
      </w:pPr>
      <w:r>
        <w:rPr>
          <w:rFonts w:ascii="宋体" w:hAnsi="宋体" w:cs="宋体" w:hint="eastAsia"/>
          <w:sz w:val="21"/>
          <w:szCs w:val="21"/>
        </w:rPr>
        <w:t>3.5</w:t>
      </w:r>
      <w:r>
        <w:rPr>
          <w:rFonts w:ascii="宋体" w:hAnsi="宋体" w:cs="宋体" w:hint="eastAsia"/>
          <w:sz w:val="21"/>
          <w:szCs w:val="21"/>
        </w:rPr>
        <w:t>投标人“类似工程业绩”要求：</w:t>
      </w:r>
      <w:r>
        <w:rPr>
          <w:rFonts w:ascii="宋体" w:hAnsi="宋体" w:cs="宋体" w:hint="eastAsia"/>
          <w:i/>
          <w:sz w:val="21"/>
          <w:szCs w:val="21"/>
          <w:u w:val="single"/>
        </w:rPr>
        <w:t xml:space="preserve"> </w:t>
      </w:r>
      <w:r>
        <w:rPr>
          <w:rFonts w:ascii="宋体" w:hAnsi="宋体" w:cs="宋体" w:hint="eastAsia"/>
          <w:sz w:val="21"/>
          <w:szCs w:val="21"/>
          <w:u w:val="single"/>
        </w:rPr>
        <w:t>/</w:t>
      </w:r>
      <w:r>
        <w:rPr>
          <w:rFonts w:ascii="宋体" w:hAnsi="宋体" w:cs="宋体" w:hint="eastAsia"/>
          <w:sz w:val="21"/>
          <w:szCs w:val="21"/>
          <w:u w:val="single"/>
        </w:rPr>
        <w:t xml:space="preserve"> </w:t>
      </w:r>
      <w:r>
        <w:rPr>
          <w:rFonts w:ascii="宋体" w:hAnsi="宋体" w:cs="宋体" w:hint="eastAsia"/>
          <w:sz w:val="21"/>
          <w:szCs w:val="21"/>
        </w:rPr>
        <w:t>个；“类似工程业绩”是指：自本招标项目在法定媒介发布招标公告之</w:t>
      </w:r>
      <w:r>
        <w:rPr>
          <w:rFonts w:ascii="宋体" w:hAnsi="宋体" w:cs="宋体" w:hint="eastAsia"/>
          <w:spacing w:val="-6"/>
          <w:sz w:val="21"/>
          <w:szCs w:val="21"/>
        </w:rPr>
        <w:t>日的前五年内（含本招标项目在法定媒介发布招标公告之日）完成的并经竣工验收合格的</w:t>
      </w:r>
      <w:r>
        <w:rPr>
          <w:rFonts w:ascii="宋体" w:hAnsi="宋体" w:cs="宋体" w:hint="eastAsia"/>
          <w:spacing w:val="-6"/>
          <w:sz w:val="21"/>
          <w:szCs w:val="21"/>
          <w:u w:val="single"/>
        </w:rPr>
        <w:t xml:space="preserve">  / </w:t>
      </w:r>
      <w:r>
        <w:rPr>
          <w:rFonts w:ascii="宋体" w:hAnsi="宋体" w:cs="宋体" w:hint="eastAsia"/>
          <w:spacing w:val="-6"/>
          <w:sz w:val="21"/>
          <w:szCs w:val="21"/>
        </w:rPr>
        <w:t>。</w:t>
      </w:r>
    </w:p>
    <w:p w:rsidR="00E250D8" w:rsidRDefault="000D3561">
      <w:pPr>
        <w:widowControl/>
        <w:tabs>
          <w:tab w:val="left" w:pos="900"/>
          <w:tab w:val="left" w:pos="1100"/>
        </w:tabs>
        <w:adjustRightInd/>
        <w:spacing w:line="360" w:lineRule="exact"/>
        <w:ind w:firstLineChars="200" w:firstLine="420"/>
        <w:jc w:val="left"/>
        <w:textAlignment w:val="auto"/>
        <w:rPr>
          <w:rFonts w:ascii="宋体" w:hAnsi="宋体" w:cs="宋体"/>
          <w:sz w:val="21"/>
          <w:szCs w:val="21"/>
        </w:rPr>
      </w:pPr>
      <w:r>
        <w:rPr>
          <w:rFonts w:ascii="宋体" w:hAnsi="宋体" w:cs="宋体" w:hint="eastAsia"/>
          <w:sz w:val="21"/>
          <w:szCs w:val="21"/>
        </w:rPr>
        <w:t>3.6</w:t>
      </w:r>
      <w:r>
        <w:rPr>
          <w:rFonts w:ascii="宋体" w:hAnsi="宋体" w:cs="宋体" w:hint="eastAsia"/>
          <w:sz w:val="21"/>
          <w:szCs w:val="21"/>
        </w:rPr>
        <w:t>各投标人均可就本招标项目上述标段中的</w:t>
      </w:r>
      <w:r>
        <w:rPr>
          <w:rFonts w:ascii="宋体" w:hAnsi="宋体" w:cs="宋体" w:hint="eastAsia"/>
          <w:sz w:val="21"/>
          <w:szCs w:val="21"/>
          <w:u w:val="single"/>
        </w:rPr>
        <w:t xml:space="preserve">　一</w:t>
      </w:r>
      <w:r>
        <w:rPr>
          <w:rFonts w:ascii="宋体" w:hAnsi="宋体" w:cs="宋体" w:hint="eastAsia"/>
          <w:sz w:val="21"/>
          <w:szCs w:val="21"/>
          <w:u w:val="single"/>
        </w:rPr>
        <w:t xml:space="preserve">  </w:t>
      </w:r>
      <w:r>
        <w:rPr>
          <w:rFonts w:ascii="宋体" w:hAnsi="宋体" w:cs="宋体" w:hint="eastAsia"/>
          <w:sz w:val="21"/>
          <w:szCs w:val="21"/>
        </w:rPr>
        <w:t>个标段投标，但最多允许中标</w:t>
      </w:r>
      <w:r>
        <w:rPr>
          <w:rFonts w:ascii="宋体" w:hAnsi="宋体" w:cs="宋体" w:hint="eastAsia"/>
          <w:sz w:val="21"/>
          <w:szCs w:val="21"/>
          <w:u w:val="single"/>
        </w:rPr>
        <w:t xml:space="preserve">　一</w:t>
      </w:r>
      <w:r>
        <w:rPr>
          <w:rFonts w:ascii="宋体" w:hAnsi="宋体" w:cs="宋体" w:hint="eastAsia"/>
          <w:sz w:val="21"/>
          <w:szCs w:val="21"/>
          <w:u w:val="single"/>
        </w:rPr>
        <w:t xml:space="preserve">  </w:t>
      </w:r>
      <w:r>
        <w:rPr>
          <w:rFonts w:ascii="宋体" w:hAnsi="宋体" w:cs="宋体" w:hint="eastAsia"/>
          <w:sz w:val="21"/>
          <w:szCs w:val="21"/>
        </w:rPr>
        <w:t>个标段。（适用于分标段的招标项目）</w:t>
      </w:r>
    </w:p>
    <w:p w:rsidR="00E250D8" w:rsidRDefault="000D3561">
      <w:pPr>
        <w:widowControl/>
        <w:tabs>
          <w:tab w:val="left" w:pos="900"/>
          <w:tab w:val="left" w:pos="1100"/>
        </w:tabs>
        <w:adjustRightInd/>
        <w:spacing w:line="360" w:lineRule="exact"/>
        <w:ind w:firstLineChars="200" w:firstLine="420"/>
        <w:jc w:val="left"/>
        <w:textAlignment w:val="auto"/>
        <w:rPr>
          <w:rFonts w:ascii="宋体" w:hAnsi="宋体" w:cs="宋体"/>
          <w:sz w:val="21"/>
          <w:szCs w:val="21"/>
        </w:rPr>
      </w:pPr>
      <w:r>
        <w:rPr>
          <w:rFonts w:ascii="宋体" w:hAnsi="宋体" w:cs="宋体" w:hint="eastAsia"/>
          <w:sz w:val="21"/>
          <w:szCs w:val="21"/>
        </w:rPr>
        <w:t>3.7</w:t>
      </w:r>
      <w:r>
        <w:rPr>
          <w:rFonts w:ascii="宋体" w:hAnsi="宋体" w:cs="宋体" w:hint="eastAsia"/>
          <w:sz w:val="21"/>
          <w:szCs w:val="21"/>
        </w:rPr>
        <w:t>其他资格要求：</w:t>
      </w:r>
      <w:r>
        <w:rPr>
          <w:rFonts w:ascii="宋体" w:hAnsi="宋体" w:cs="宋体" w:hint="eastAsia"/>
          <w:sz w:val="21"/>
          <w:szCs w:val="21"/>
          <w:u w:val="single"/>
        </w:rPr>
        <w:t>具体要求详见招标文件</w:t>
      </w:r>
      <w:r>
        <w:rPr>
          <w:rFonts w:ascii="宋体" w:hAnsi="宋体" w:cs="宋体" w:hint="eastAsia"/>
          <w:sz w:val="21"/>
          <w:szCs w:val="21"/>
        </w:rPr>
        <w:t>。</w:t>
      </w:r>
    </w:p>
    <w:p w:rsidR="00E250D8" w:rsidRDefault="000D3561">
      <w:pPr>
        <w:widowControl/>
        <w:tabs>
          <w:tab w:val="left" w:pos="900"/>
          <w:tab w:val="left" w:pos="1100"/>
        </w:tabs>
        <w:adjustRightInd/>
        <w:spacing w:line="360" w:lineRule="exact"/>
        <w:ind w:firstLineChars="200" w:firstLine="420"/>
        <w:jc w:val="left"/>
        <w:textAlignment w:val="auto"/>
        <w:rPr>
          <w:rFonts w:ascii="宋体" w:hAnsi="宋体" w:cs="宋体"/>
          <w:sz w:val="21"/>
          <w:szCs w:val="21"/>
        </w:rPr>
      </w:pPr>
      <w:r>
        <w:rPr>
          <w:rFonts w:ascii="宋体" w:hAnsi="宋体" w:cs="宋体" w:hint="eastAsia"/>
          <w:sz w:val="21"/>
          <w:szCs w:val="21"/>
        </w:rPr>
        <w:t>3.8</w:t>
      </w:r>
      <w:r>
        <w:rPr>
          <w:rFonts w:ascii="宋体" w:hAnsi="宋体" w:cs="宋体" w:hint="eastAsia"/>
          <w:sz w:val="21"/>
          <w:szCs w:val="21"/>
        </w:rPr>
        <w:t>本招标项目采用</w:t>
      </w:r>
      <w:r>
        <w:rPr>
          <w:rFonts w:ascii="宋体" w:hAnsi="宋体" w:cs="宋体" w:hint="eastAsia"/>
          <w:sz w:val="21"/>
          <w:szCs w:val="21"/>
          <w:u w:val="single"/>
        </w:rPr>
        <w:t xml:space="preserve">   </w:t>
      </w:r>
      <w:r>
        <w:rPr>
          <w:rFonts w:ascii="宋体" w:hAnsi="宋体" w:cs="宋体" w:hint="eastAsia"/>
          <w:sz w:val="21"/>
          <w:szCs w:val="21"/>
          <w:u w:val="single"/>
        </w:rPr>
        <w:t>资格后审</w:t>
      </w:r>
      <w:r>
        <w:rPr>
          <w:rFonts w:ascii="宋体" w:hAnsi="宋体" w:cs="宋体" w:hint="eastAsia"/>
          <w:sz w:val="21"/>
          <w:szCs w:val="21"/>
          <w:u w:val="single"/>
        </w:rPr>
        <w:t xml:space="preserve">  </w:t>
      </w:r>
      <w:r>
        <w:rPr>
          <w:rFonts w:ascii="宋体" w:hAnsi="宋体" w:cs="宋体" w:hint="eastAsia"/>
          <w:sz w:val="21"/>
          <w:szCs w:val="21"/>
        </w:rPr>
        <w:t>方式对投标人的资格进行审查。</w:t>
      </w:r>
    </w:p>
    <w:p w:rsidR="00E250D8" w:rsidRDefault="000D3561">
      <w:pPr>
        <w:widowControl/>
        <w:numPr>
          <w:ilvl w:val="0"/>
          <w:numId w:val="1"/>
        </w:numPr>
        <w:tabs>
          <w:tab w:val="left" w:pos="900"/>
          <w:tab w:val="left" w:pos="1100"/>
        </w:tabs>
        <w:adjustRightInd/>
        <w:spacing w:line="360" w:lineRule="exact"/>
        <w:textAlignment w:val="auto"/>
        <w:rPr>
          <w:rFonts w:ascii="宋体" w:hAnsi="宋体" w:cs="宋体"/>
          <w:b/>
          <w:sz w:val="21"/>
          <w:szCs w:val="21"/>
        </w:rPr>
      </w:pPr>
      <w:r>
        <w:rPr>
          <w:rFonts w:ascii="宋体" w:hAnsi="宋体" w:cs="宋体" w:hint="eastAsia"/>
          <w:b/>
          <w:sz w:val="21"/>
          <w:szCs w:val="21"/>
        </w:rPr>
        <w:t>招标文件的获取</w:t>
      </w:r>
    </w:p>
    <w:p w:rsidR="00E250D8" w:rsidRDefault="000D3561">
      <w:pPr>
        <w:widowControl/>
        <w:tabs>
          <w:tab w:val="left" w:pos="900"/>
          <w:tab w:val="left" w:pos="1100"/>
        </w:tabs>
        <w:adjustRightInd/>
        <w:spacing w:line="360" w:lineRule="exact"/>
        <w:ind w:firstLineChars="200" w:firstLine="420"/>
        <w:jc w:val="left"/>
        <w:textAlignment w:val="auto"/>
        <w:rPr>
          <w:rFonts w:ascii="宋体" w:hAnsi="宋体" w:cs="宋体"/>
          <w:sz w:val="21"/>
          <w:szCs w:val="21"/>
        </w:rPr>
      </w:pPr>
      <w:r>
        <w:rPr>
          <w:rFonts w:ascii="宋体" w:hAnsi="宋体" w:cs="宋体" w:hint="eastAsia"/>
          <w:sz w:val="21"/>
          <w:szCs w:val="21"/>
        </w:rPr>
        <w:t>4.1.</w:t>
      </w:r>
      <w:r>
        <w:rPr>
          <w:rFonts w:ascii="宋体" w:hAnsi="宋体" w:cs="宋体" w:hint="eastAsia"/>
          <w:sz w:val="21"/>
          <w:szCs w:val="21"/>
        </w:rPr>
        <w:t>凡有意参加投标者，请于</w:t>
      </w:r>
      <w:r>
        <w:rPr>
          <w:rFonts w:ascii="宋体" w:hAnsi="宋体" w:cs="宋体" w:hint="eastAsia"/>
          <w:sz w:val="21"/>
          <w:szCs w:val="21"/>
        </w:rPr>
        <w:t xml:space="preserve"> 20</w:t>
      </w:r>
      <w:r>
        <w:rPr>
          <w:rFonts w:ascii="宋体" w:hAnsi="宋体" w:cs="宋体" w:hint="eastAsia"/>
          <w:sz w:val="21"/>
          <w:szCs w:val="21"/>
        </w:rPr>
        <w:t>20</w:t>
      </w:r>
      <w:r>
        <w:rPr>
          <w:rFonts w:ascii="宋体" w:hAnsi="宋体" w:cs="宋体" w:hint="eastAsia"/>
          <w:sz w:val="21"/>
          <w:szCs w:val="21"/>
        </w:rPr>
        <w:t>年</w:t>
      </w:r>
      <w:r>
        <w:rPr>
          <w:rFonts w:ascii="宋体" w:hAnsi="宋体" w:cs="宋体" w:hint="eastAsia"/>
          <w:sz w:val="21"/>
          <w:szCs w:val="21"/>
          <w:u w:val="single"/>
        </w:rPr>
        <w:t xml:space="preserve"> 7 </w:t>
      </w:r>
      <w:r>
        <w:rPr>
          <w:rFonts w:ascii="宋体" w:hAnsi="宋体" w:cs="宋体" w:hint="eastAsia"/>
          <w:sz w:val="21"/>
          <w:szCs w:val="21"/>
        </w:rPr>
        <w:t>月</w:t>
      </w:r>
      <w:r>
        <w:rPr>
          <w:rFonts w:ascii="宋体" w:hAnsi="宋体" w:cs="宋体" w:hint="eastAsia"/>
          <w:sz w:val="21"/>
          <w:szCs w:val="21"/>
          <w:u w:val="single"/>
        </w:rPr>
        <w:t xml:space="preserve"> 29 </w:t>
      </w:r>
      <w:r>
        <w:rPr>
          <w:rFonts w:ascii="宋体" w:hAnsi="宋体" w:cs="宋体" w:hint="eastAsia"/>
          <w:sz w:val="21"/>
          <w:szCs w:val="21"/>
        </w:rPr>
        <w:t>日至</w:t>
      </w:r>
      <w:r>
        <w:rPr>
          <w:rFonts w:ascii="宋体" w:hAnsi="宋体" w:cs="宋体" w:hint="eastAsia"/>
          <w:sz w:val="21"/>
          <w:szCs w:val="21"/>
        </w:rPr>
        <w:t>20</w:t>
      </w:r>
      <w:r>
        <w:rPr>
          <w:rFonts w:ascii="宋体" w:hAnsi="宋体" w:cs="宋体" w:hint="eastAsia"/>
          <w:sz w:val="21"/>
          <w:szCs w:val="21"/>
        </w:rPr>
        <w:t>20</w:t>
      </w:r>
      <w:r>
        <w:rPr>
          <w:rFonts w:ascii="宋体" w:hAnsi="宋体" w:cs="宋体" w:hint="eastAsia"/>
          <w:sz w:val="21"/>
          <w:szCs w:val="21"/>
        </w:rPr>
        <w:t>年</w:t>
      </w:r>
      <w:r>
        <w:rPr>
          <w:rFonts w:ascii="宋体" w:hAnsi="宋体" w:cs="宋体" w:hint="eastAsia"/>
          <w:sz w:val="21"/>
          <w:szCs w:val="21"/>
          <w:u w:val="single"/>
        </w:rPr>
        <w:t xml:space="preserve"> 8 </w:t>
      </w:r>
      <w:r>
        <w:rPr>
          <w:rFonts w:ascii="宋体" w:hAnsi="宋体" w:cs="宋体" w:hint="eastAsia"/>
          <w:sz w:val="21"/>
          <w:szCs w:val="21"/>
        </w:rPr>
        <w:t>月</w:t>
      </w:r>
      <w:r>
        <w:rPr>
          <w:rFonts w:ascii="宋体" w:hAnsi="宋体" w:cs="宋体" w:hint="eastAsia"/>
          <w:sz w:val="21"/>
          <w:szCs w:val="21"/>
          <w:u w:val="single"/>
        </w:rPr>
        <w:t xml:space="preserve"> 3 </w:t>
      </w:r>
      <w:r>
        <w:rPr>
          <w:rFonts w:ascii="宋体" w:hAnsi="宋体" w:cs="宋体" w:hint="eastAsia"/>
          <w:sz w:val="21"/>
          <w:szCs w:val="21"/>
        </w:rPr>
        <w:t>日（</w:t>
      </w:r>
      <w:r>
        <w:rPr>
          <w:rFonts w:ascii="宋体" w:hAnsi="宋体" w:cs="宋体" w:hint="eastAsia"/>
          <w:sz w:val="21"/>
          <w:szCs w:val="21"/>
        </w:rPr>
        <w:t>不含节假日</w:t>
      </w:r>
      <w:r>
        <w:rPr>
          <w:rFonts w:ascii="宋体" w:hAnsi="宋体" w:cs="宋体" w:hint="eastAsia"/>
          <w:sz w:val="21"/>
          <w:szCs w:val="21"/>
        </w:rPr>
        <w:t>）北京时间</w:t>
      </w:r>
      <w:r>
        <w:rPr>
          <w:rFonts w:ascii="宋体" w:hAnsi="宋体" w:cs="宋体" w:hint="eastAsia"/>
          <w:sz w:val="21"/>
          <w:szCs w:val="21"/>
        </w:rPr>
        <w:t>9</w:t>
      </w:r>
      <w:r>
        <w:rPr>
          <w:rFonts w:ascii="宋体" w:hAnsi="宋体" w:cs="宋体" w:hint="eastAsia"/>
          <w:sz w:val="21"/>
          <w:szCs w:val="21"/>
        </w:rPr>
        <w:t>：</w:t>
      </w:r>
      <w:r>
        <w:rPr>
          <w:rFonts w:ascii="宋体" w:hAnsi="宋体" w:cs="宋体" w:hint="eastAsia"/>
          <w:sz w:val="21"/>
          <w:szCs w:val="21"/>
        </w:rPr>
        <w:t>00~12</w:t>
      </w:r>
      <w:r>
        <w:rPr>
          <w:rFonts w:ascii="宋体" w:hAnsi="宋体" w:cs="宋体" w:hint="eastAsia"/>
          <w:sz w:val="21"/>
          <w:szCs w:val="21"/>
        </w:rPr>
        <w:t>：</w:t>
      </w:r>
      <w:r>
        <w:rPr>
          <w:rFonts w:ascii="宋体" w:hAnsi="宋体" w:cs="宋体" w:hint="eastAsia"/>
          <w:sz w:val="21"/>
          <w:szCs w:val="21"/>
        </w:rPr>
        <w:t>00</w:t>
      </w:r>
      <w:r>
        <w:rPr>
          <w:rFonts w:ascii="宋体" w:hAnsi="宋体" w:cs="宋体" w:hint="eastAsia"/>
          <w:sz w:val="21"/>
          <w:szCs w:val="21"/>
        </w:rPr>
        <w:t>，</w:t>
      </w:r>
      <w:r>
        <w:rPr>
          <w:rFonts w:ascii="宋体" w:hAnsi="宋体" w:cs="宋体" w:hint="eastAsia"/>
          <w:sz w:val="21"/>
          <w:szCs w:val="21"/>
        </w:rPr>
        <w:t>14</w:t>
      </w:r>
      <w:r>
        <w:rPr>
          <w:rFonts w:ascii="宋体" w:hAnsi="宋体" w:cs="宋体" w:hint="eastAsia"/>
          <w:sz w:val="21"/>
          <w:szCs w:val="21"/>
        </w:rPr>
        <w:t>：</w:t>
      </w:r>
      <w:r>
        <w:rPr>
          <w:rFonts w:ascii="宋体" w:hAnsi="宋体" w:cs="宋体" w:hint="eastAsia"/>
          <w:sz w:val="21"/>
          <w:szCs w:val="21"/>
        </w:rPr>
        <w:t>30~17</w:t>
      </w:r>
      <w:r>
        <w:rPr>
          <w:rFonts w:ascii="宋体" w:hAnsi="宋体" w:cs="宋体" w:hint="eastAsia"/>
          <w:sz w:val="21"/>
          <w:szCs w:val="21"/>
        </w:rPr>
        <w:t>：</w:t>
      </w:r>
      <w:r>
        <w:rPr>
          <w:rFonts w:ascii="宋体" w:hAnsi="宋体" w:cs="宋体" w:hint="eastAsia"/>
          <w:sz w:val="21"/>
          <w:szCs w:val="21"/>
        </w:rPr>
        <w:t>30</w:t>
      </w:r>
      <w:r>
        <w:rPr>
          <w:rFonts w:ascii="宋体" w:hAnsi="宋体" w:cs="宋体" w:hint="eastAsia"/>
          <w:sz w:val="21"/>
          <w:szCs w:val="21"/>
        </w:rPr>
        <w:t>，自行</w:t>
      </w:r>
      <w:r>
        <w:rPr>
          <w:rFonts w:ascii="宋体" w:hAnsi="宋体" w:cs="宋体" w:hint="eastAsia"/>
          <w:sz w:val="21"/>
          <w:szCs w:val="21"/>
        </w:rPr>
        <w:t>电话联系</w:t>
      </w:r>
      <w:r>
        <w:rPr>
          <w:rFonts w:ascii="宋体" w:hAnsi="宋体" w:cs="宋体" w:hint="eastAsia"/>
          <w:sz w:val="21"/>
          <w:szCs w:val="21"/>
        </w:rPr>
        <w:t>招标代理公司</w:t>
      </w:r>
      <w:r>
        <w:rPr>
          <w:rFonts w:ascii="宋体" w:hAnsi="宋体" w:cs="宋体" w:hint="eastAsia"/>
          <w:sz w:val="21"/>
          <w:szCs w:val="21"/>
        </w:rPr>
        <w:t>（报名联系电话：</w:t>
      </w:r>
      <w:r>
        <w:rPr>
          <w:rFonts w:ascii="宋体" w:hAnsi="宋体" w:cs="宋体" w:hint="eastAsia"/>
          <w:sz w:val="21"/>
          <w:szCs w:val="21"/>
        </w:rPr>
        <w:t>17338720301</w:t>
      </w:r>
      <w:r>
        <w:rPr>
          <w:rFonts w:ascii="宋体" w:hAnsi="宋体" w:cs="宋体" w:hint="eastAsia"/>
          <w:sz w:val="21"/>
          <w:szCs w:val="21"/>
        </w:rPr>
        <w:t>，小郑</w:t>
      </w:r>
      <w:r>
        <w:rPr>
          <w:rFonts w:ascii="宋体" w:hAnsi="宋体" w:cs="宋体" w:hint="eastAsia"/>
          <w:sz w:val="21"/>
          <w:szCs w:val="21"/>
        </w:rPr>
        <w:t>）</w:t>
      </w:r>
      <w:r>
        <w:rPr>
          <w:rFonts w:ascii="宋体" w:hAnsi="宋体" w:cs="宋体" w:hint="eastAsia"/>
          <w:sz w:val="21"/>
          <w:szCs w:val="21"/>
        </w:rPr>
        <w:t>购买招标文件。招标资料（含招标文件、工程量清单及预算书电子版等资料）每套售价</w:t>
      </w:r>
      <w:r>
        <w:rPr>
          <w:rFonts w:ascii="宋体" w:hAnsi="宋体" w:cs="宋体" w:hint="eastAsia"/>
          <w:sz w:val="21"/>
          <w:szCs w:val="21"/>
        </w:rPr>
        <w:t>2</w:t>
      </w:r>
      <w:r>
        <w:rPr>
          <w:rFonts w:ascii="宋体" w:hAnsi="宋体" w:cs="宋体" w:hint="eastAsia"/>
          <w:sz w:val="21"/>
          <w:szCs w:val="21"/>
        </w:rPr>
        <w:t>00</w:t>
      </w:r>
      <w:r>
        <w:rPr>
          <w:rFonts w:ascii="宋体" w:hAnsi="宋体" w:cs="宋体" w:hint="eastAsia"/>
          <w:sz w:val="21"/>
          <w:szCs w:val="21"/>
        </w:rPr>
        <w:t>元（售后不退）。过期不售，售后不退。</w:t>
      </w:r>
    </w:p>
    <w:p w:rsidR="00E250D8" w:rsidRDefault="000D3561">
      <w:pPr>
        <w:widowControl/>
        <w:numPr>
          <w:ilvl w:val="0"/>
          <w:numId w:val="1"/>
        </w:numPr>
        <w:tabs>
          <w:tab w:val="left" w:pos="900"/>
          <w:tab w:val="left" w:pos="1100"/>
        </w:tabs>
        <w:adjustRightInd/>
        <w:spacing w:line="400" w:lineRule="exact"/>
        <w:textAlignment w:val="auto"/>
        <w:rPr>
          <w:rFonts w:ascii="宋体" w:hAnsi="宋体" w:cs="宋体"/>
          <w:b/>
          <w:sz w:val="21"/>
          <w:szCs w:val="21"/>
        </w:rPr>
      </w:pPr>
      <w:r>
        <w:rPr>
          <w:rFonts w:ascii="宋体" w:hAnsi="宋体" w:cs="宋体" w:hint="eastAsia"/>
          <w:b/>
          <w:sz w:val="21"/>
          <w:szCs w:val="21"/>
        </w:rPr>
        <w:lastRenderedPageBreak/>
        <w:t>评标办法</w:t>
      </w:r>
    </w:p>
    <w:p w:rsidR="00E250D8" w:rsidRDefault="000D3561">
      <w:pPr>
        <w:widowControl/>
        <w:tabs>
          <w:tab w:val="left" w:pos="0"/>
          <w:tab w:val="left" w:pos="900"/>
          <w:tab w:val="left" w:pos="1100"/>
        </w:tabs>
        <w:adjustRightInd/>
        <w:spacing w:line="400" w:lineRule="exact"/>
        <w:ind w:firstLine="510"/>
        <w:jc w:val="left"/>
        <w:textAlignment w:val="auto"/>
        <w:rPr>
          <w:rFonts w:ascii="宋体" w:hAnsi="宋体" w:cs="宋体"/>
          <w:sz w:val="21"/>
          <w:szCs w:val="21"/>
        </w:rPr>
      </w:pPr>
      <w:r>
        <w:rPr>
          <w:rFonts w:ascii="宋体" w:hAnsi="宋体" w:cs="宋体" w:hint="eastAsia"/>
          <w:sz w:val="21"/>
          <w:szCs w:val="21"/>
        </w:rPr>
        <w:t>本招标项目采用的评标办法：</w:t>
      </w:r>
      <w:r>
        <w:rPr>
          <w:rFonts w:ascii="宋体" w:hAnsi="宋体" w:cs="宋体" w:hint="eastAsia"/>
          <w:sz w:val="21"/>
          <w:szCs w:val="21"/>
          <w:u w:val="single"/>
        </w:rPr>
        <w:t>简易评标法</w:t>
      </w:r>
      <w:r>
        <w:rPr>
          <w:rFonts w:ascii="宋体" w:hAnsi="宋体" w:cs="宋体" w:hint="eastAsia"/>
          <w:sz w:val="21"/>
          <w:szCs w:val="21"/>
        </w:rPr>
        <w:t>。</w:t>
      </w:r>
    </w:p>
    <w:p w:rsidR="00E250D8" w:rsidRDefault="000D3561">
      <w:pPr>
        <w:widowControl/>
        <w:numPr>
          <w:ilvl w:val="0"/>
          <w:numId w:val="1"/>
        </w:numPr>
        <w:tabs>
          <w:tab w:val="left" w:pos="900"/>
          <w:tab w:val="left" w:pos="1100"/>
        </w:tabs>
        <w:adjustRightInd/>
        <w:spacing w:line="400" w:lineRule="exact"/>
        <w:textAlignment w:val="auto"/>
        <w:rPr>
          <w:rFonts w:ascii="宋体" w:hAnsi="宋体" w:cs="宋体"/>
          <w:sz w:val="21"/>
          <w:szCs w:val="21"/>
          <w:u w:val="single"/>
        </w:rPr>
      </w:pPr>
      <w:r>
        <w:rPr>
          <w:rFonts w:ascii="宋体" w:hAnsi="宋体" w:cs="宋体" w:hint="eastAsia"/>
          <w:b/>
          <w:sz w:val="21"/>
          <w:szCs w:val="21"/>
        </w:rPr>
        <w:t>投标保证金的提交</w:t>
      </w:r>
    </w:p>
    <w:p w:rsidR="00E250D8" w:rsidRDefault="000D3561">
      <w:pPr>
        <w:widowControl/>
        <w:tabs>
          <w:tab w:val="left" w:pos="900"/>
          <w:tab w:val="left" w:pos="1100"/>
        </w:tabs>
        <w:adjustRightInd/>
        <w:spacing w:line="400" w:lineRule="exact"/>
        <w:ind w:firstLineChars="202" w:firstLine="424"/>
        <w:jc w:val="left"/>
        <w:textAlignment w:val="auto"/>
        <w:rPr>
          <w:rFonts w:ascii="宋体" w:hAnsi="宋体" w:cs="宋体"/>
          <w:sz w:val="21"/>
          <w:szCs w:val="21"/>
        </w:rPr>
      </w:pPr>
      <w:r>
        <w:rPr>
          <w:rFonts w:ascii="宋体" w:hAnsi="宋体" w:cs="宋体" w:hint="eastAsia"/>
          <w:sz w:val="21"/>
          <w:szCs w:val="21"/>
        </w:rPr>
        <w:t>6.1.</w:t>
      </w:r>
      <w:r>
        <w:rPr>
          <w:rFonts w:ascii="宋体" w:hAnsi="宋体" w:cs="宋体" w:hint="eastAsia"/>
          <w:sz w:val="21"/>
          <w:szCs w:val="21"/>
        </w:rPr>
        <w:t>投标保证金提交的时间：</w:t>
      </w:r>
      <w:r>
        <w:rPr>
          <w:rFonts w:ascii="宋体" w:hAnsi="宋体" w:cs="宋体" w:hint="eastAsia"/>
          <w:b/>
          <w:sz w:val="21"/>
          <w:szCs w:val="21"/>
          <w:u w:val="single"/>
          <w:lang/>
        </w:rPr>
        <w:t>确定入围评审名单后</w:t>
      </w:r>
      <w:r>
        <w:rPr>
          <w:rFonts w:ascii="宋体" w:hAnsi="宋体" w:cs="宋体" w:hint="eastAsia"/>
          <w:sz w:val="21"/>
          <w:szCs w:val="21"/>
        </w:rPr>
        <w:t>。</w:t>
      </w:r>
    </w:p>
    <w:p w:rsidR="00E250D8" w:rsidRDefault="000D3561">
      <w:pPr>
        <w:widowControl/>
        <w:tabs>
          <w:tab w:val="left" w:pos="900"/>
          <w:tab w:val="left" w:pos="1100"/>
        </w:tabs>
        <w:adjustRightInd/>
        <w:spacing w:line="400" w:lineRule="exact"/>
        <w:ind w:firstLineChars="200" w:firstLine="420"/>
        <w:jc w:val="left"/>
        <w:textAlignment w:val="auto"/>
        <w:rPr>
          <w:rFonts w:ascii="宋体" w:hAnsi="宋体" w:cs="宋体"/>
          <w:sz w:val="21"/>
          <w:szCs w:val="21"/>
        </w:rPr>
      </w:pPr>
      <w:r>
        <w:rPr>
          <w:rFonts w:ascii="宋体" w:hAnsi="宋体" w:cs="宋体" w:hint="eastAsia"/>
          <w:sz w:val="21"/>
          <w:szCs w:val="21"/>
        </w:rPr>
        <w:t>6.2.</w:t>
      </w:r>
      <w:r>
        <w:rPr>
          <w:rFonts w:ascii="宋体" w:hAnsi="宋体" w:cs="宋体" w:hint="eastAsia"/>
          <w:sz w:val="21"/>
          <w:szCs w:val="21"/>
        </w:rPr>
        <w:t>投标保证金提交的金额：本合同段投标保证金</w:t>
      </w:r>
      <w:r>
        <w:rPr>
          <w:rFonts w:ascii="宋体" w:hAnsi="宋体" w:cs="宋体" w:hint="eastAsia"/>
          <w:b/>
          <w:sz w:val="21"/>
          <w:szCs w:val="21"/>
          <w:u w:val="single"/>
        </w:rPr>
        <w:t>壹万</w:t>
      </w:r>
      <w:r>
        <w:rPr>
          <w:rFonts w:ascii="宋体" w:hAnsi="宋体" w:cs="宋体" w:hint="eastAsia"/>
          <w:sz w:val="21"/>
          <w:szCs w:val="21"/>
        </w:rPr>
        <w:t>元人民币（下同）。</w:t>
      </w:r>
    </w:p>
    <w:p w:rsidR="00E250D8" w:rsidRDefault="000D3561">
      <w:pPr>
        <w:adjustRightInd/>
        <w:spacing w:line="400" w:lineRule="exact"/>
        <w:ind w:firstLineChars="200" w:firstLine="420"/>
        <w:jc w:val="left"/>
        <w:textAlignment w:val="auto"/>
        <w:rPr>
          <w:rFonts w:ascii="宋体" w:hAnsi="宋体" w:cs="宋体"/>
          <w:sz w:val="21"/>
          <w:szCs w:val="21"/>
        </w:rPr>
      </w:pPr>
      <w:r>
        <w:rPr>
          <w:rFonts w:ascii="宋体" w:hAnsi="宋体" w:cs="宋体" w:hint="eastAsia"/>
          <w:sz w:val="21"/>
          <w:szCs w:val="21"/>
        </w:rPr>
        <w:t>6.3.</w:t>
      </w:r>
      <w:r>
        <w:rPr>
          <w:rFonts w:ascii="宋体" w:hAnsi="宋体" w:cs="宋体" w:hint="eastAsia"/>
          <w:sz w:val="21"/>
          <w:szCs w:val="21"/>
        </w:rPr>
        <w:t>投标保证金提交的方式：</w:t>
      </w:r>
      <w:r>
        <w:rPr>
          <w:rFonts w:ascii="宋体" w:hAnsi="宋体" w:cs="宋体" w:hint="eastAsia"/>
          <w:b/>
          <w:sz w:val="21"/>
          <w:szCs w:val="21"/>
          <w:u w:val="single"/>
        </w:rPr>
        <w:t>开标当天以现金形式提交给招标代理公司，投标单位自行用信封密封住并加盖公章（未按规定密封加盖公章的不予接受），未中标的投标保证金当场退还</w:t>
      </w:r>
      <w:r>
        <w:rPr>
          <w:rFonts w:ascii="宋体" w:hAnsi="宋体" w:cs="宋体" w:hint="eastAsia"/>
          <w:sz w:val="24"/>
          <w:szCs w:val="24"/>
          <w:u w:val="single"/>
        </w:rPr>
        <w:t xml:space="preserve"> </w:t>
      </w:r>
      <w:r>
        <w:rPr>
          <w:rFonts w:ascii="宋体" w:hAnsi="宋体" w:cs="宋体" w:hint="eastAsia"/>
          <w:sz w:val="21"/>
          <w:szCs w:val="21"/>
        </w:rPr>
        <w:t>。</w:t>
      </w:r>
    </w:p>
    <w:p w:rsidR="00E250D8" w:rsidRDefault="000D3561">
      <w:pPr>
        <w:widowControl/>
        <w:numPr>
          <w:ilvl w:val="0"/>
          <w:numId w:val="1"/>
        </w:numPr>
        <w:tabs>
          <w:tab w:val="left" w:pos="900"/>
          <w:tab w:val="left" w:pos="1100"/>
        </w:tabs>
        <w:adjustRightInd/>
        <w:spacing w:line="400" w:lineRule="exact"/>
        <w:textAlignment w:val="auto"/>
        <w:rPr>
          <w:rFonts w:ascii="宋体" w:hAnsi="宋体" w:cs="宋体"/>
          <w:b/>
          <w:sz w:val="21"/>
          <w:szCs w:val="21"/>
        </w:rPr>
      </w:pPr>
      <w:r>
        <w:rPr>
          <w:rFonts w:ascii="宋体" w:hAnsi="宋体" w:cs="宋体" w:hint="eastAsia"/>
          <w:b/>
          <w:sz w:val="21"/>
          <w:szCs w:val="21"/>
        </w:rPr>
        <w:t>投标文件的递交</w:t>
      </w:r>
    </w:p>
    <w:p w:rsidR="00E250D8" w:rsidRDefault="000D3561">
      <w:pPr>
        <w:widowControl/>
        <w:tabs>
          <w:tab w:val="left" w:pos="900"/>
          <w:tab w:val="left" w:pos="1100"/>
        </w:tabs>
        <w:adjustRightInd/>
        <w:spacing w:line="400" w:lineRule="exact"/>
        <w:ind w:firstLineChars="200" w:firstLine="420"/>
        <w:jc w:val="left"/>
        <w:textAlignment w:val="auto"/>
        <w:rPr>
          <w:rFonts w:ascii="宋体" w:hAnsi="宋体" w:cs="宋体"/>
          <w:sz w:val="21"/>
          <w:szCs w:val="21"/>
        </w:rPr>
      </w:pPr>
      <w:r>
        <w:rPr>
          <w:rFonts w:ascii="宋体" w:hAnsi="宋体" w:cs="宋体" w:hint="eastAsia"/>
          <w:sz w:val="21"/>
          <w:szCs w:val="21"/>
        </w:rPr>
        <w:t>7.1.</w:t>
      </w:r>
      <w:r>
        <w:rPr>
          <w:rFonts w:ascii="宋体" w:hAnsi="宋体" w:cs="宋体" w:hint="eastAsia"/>
          <w:sz w:val="21"/>
          <w:szCs w:val="21"/>
        </w:rPr>
        <w:t>投标文件递交的截止时间（投标截止时间）：</w:t>
      </w:r>
      <w:r>
        <w:rPr>
          <w:rFonts w:ascii="宋体" w:hAnsi="宋体" w:cs="宋体" w:hint="eastAsia"/>
          <w:sz w:val="21"/>
          <w:szCs w:val="21"/>
          <w:u w:val="single"/>
        </w:rPr>
        <w:t>20</w:t>
      </w:r>
      <w:r>
        <w:rPr>
          <w:rFonts w:ascii="宋体" w:hAnsi="宋体" w:cs="宋体" w:hint="eastAsia"/>
          <w:sz w:val="21"/>
          <w:szCs w:val="21"/>
          <w:u w:val="single"/>
        </w:rPr>
        <w:t>20</w:t>
      </w: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8 </w:t>
      </w:r>
      <w:r>
        <w:rPr>
          <w:rFonts w:ascii="宋体" w:hAnsi="宋体" w:cs="宋体" w:hint="eastAsia"/>
          <w:sz w:val="21"/>
          <w:szCs w:val="21"/>
        </w:rPr>
        <w:t>月</w:t>
      </w:r>
      <w:r>
        <w:rPr>
          <w:rFonts w:ascii="宋体" w:hAnsi="宋体" w:cs="宋体" w:hint="eastAsia"/>
          <w:sz w:val="21"/>
          <w:szCs w:val="21"/>
          <w:u w:val="single"/>
        </w:rPr>
        <w:t xml:space="preserve"> 20 </w:t>
      </w:r>
      <w:r>
        <w:rPr>
          <w:rFonts w:ascii="宋体" w:hAnsi="宋体" w:cs="宋体" w:hint="eastAsia"/>
          <w:sz w:val="21"/>
          <w:szCs w:val="21"/>
        </w:rPr>
        <w:t>日</w:t>
      </w:r>
      <w:r>
        <w:rPr>
          <w:rFonts w:ascii="宋体" w:hAnsi="宋体" w:cs="宋体" w:hint="eastAsia"/>
          <w:sz w:val="21"/>
          <w:szCs w:val="21"/>
          <w:u w:val="single"/>
        </w:rPr>
        <w:t xml:space="preserve"> </w:t>
      </w:r>
      <w:r>
        <w:rPr>
          <w:rFonts w:ascii="宋体" w:hAnsi="宋体" w:cs="宋体" w:hint="eastAsia"/>
          <w:sz w:val="21"/>
          <w:szCs w:val="21"/>
          <w:u w:val="single"/>
        </w:rPr>
        <w:t>15</w:t>
      </w:r>
      <w:r>
        <w:rPr>
          <w:rFonts w:ascii="宋体" w:hAnsi="宋体" w:cs="宋体" w:hint="eastAsia"/>
          <w:sz w:val="21"/>
          <w:szCs w:val="21"/>
          <w:u w:val="single"/>
        </w:rPr>
        <w:t xml:space="preserve"> </w:t>
      </w:r>
      <w:r>
        <w:rPr>
          <w:rFonts w:ascii="宋体" w:hAnsi="宋体" w:cs="宋体" w:hint="eastAsia"/>
          <w:sz w:val="21"/>
          <w:szCs w:val="21"/>
        </w:rPr>
        <w:t>时</w:t>
      </w:r>
      <w:r>
        <w:rPr>
          <w:rFonts w:ascii="宋体" w:hAnsi="宋体" w:cs="宋体" w:hint="eastAsia"/>
          <w:sz w:val="21"/>
          <w:szCs w:val="21"/>
          <w:u w:val="single"/>
        </w:rPr>
        <w:t xml:space="preserve"> </w:t>
      </w:r>
      <w:r>
        <w:rPr>
          <w:rFonts w:ascii="宋体" w:hAnsi="宋体" w:cs="宋体" w:hint="eastAsia"/>
          <w:sz w:val="21"/>
          <w:szCs w:val="21"/>
          <w:u w:val="single"/>
        </w:rPr>
        <w:t>30</w:t>
      </w:r>
      <w:r>
        <w:rPr>
          <w:rFonts w:ascii="宋体" w:hAnsi="宋体" w:cs="宋体" w:hint="eastAsia"/>
          <w:sz w:val="21"/>
          <w:szCs w:val="21"/>
          <w:u w:val="single"/>
        </w:rPr>
        <w:t xml:space="preserve"> </w:t>
      </w:r>
      <w:r>
        <w:rPr>
          <w:rFonts w:ascii="宋体" w:hAnsi="宋体" w:cs="宋体" w:hint="eastAsia"/>
          <w:sz w:val="21"/>
          <w:szCs w:val="21"/>
        </w:rPr>
        <w:t>分，提交地点：</w:t>
      </w:r>
      <w:r>
        <w:rPr>
          <w:rFonts w:ascii="宋体" w:hAnsi="宋体" w:cs="宋体" w:hint="eastAsia"/>
          <w:b/>
          <w:bCs/>
          <w:sz w:val="21"/>
          <w:szCs w:val="21"/>
          <w:u w:val="single"/>
        </w:rPr>
        <w:t>晋江市东石镇人民政府六楼中型会议室</w:t>
      </w:r>
      <w:r>
        <w:rPr>
          <w:rFonts w:ascii="宋体" w:hAnsi="宋体" w:cs="宋体" w:hint="eastAsia"/>
          <w:sz w:val="21"/>
          <w:szCs w:val="21"/>
        </w:rPr>
        <w:t>；开标会现场，投标人的法定代表人或其委托代理人随带本人身份证原件（若为委托代理人还应随带授权委托书原件）应准时到场核验登记，未能准时参加开标会议或不能完整出具以上证件的，</w:t>
      </w:r>
      <w:r>
        <w:rPr>
          <w:rFonts w:ascii="宋体" w:hAnsi="宋体" w:cs="宋体" w:hint="eastAsia"/>
          <w:sz w:val="21"/>
          <w:szCs w:val="21"/>
        </w:rPr>
        <w:t>视为自动弃权，放弃参加投标</w:t>
      </w:r>
      <w:r>
        <w:rPr>
          <w:rFonts w:ascii="宋体" w:hAnsi="宋体" w:cs="宋体" w:hint="eastAsia"/>
          <w:sz w:val="21"/>
          <w:szCs w:val="21"/>
        </w:rPr>
        <w:t>。</w:t>
      </w:r>
    </w:p>
    <w:p w:rsidR="00E250D8" w:rsidRDefault="000D3561">
      <w:pPr>
        <w:widowControl/>
        <w:tabs>
          <w:tab w:val="left" w:pos="900"/>
          <w:tab w:val="left" w:pos="1100"/>
        </w:tabs>
        <w:adjustRightInd/>
        <w:spacing w:line="400" w:lineRule="exact"/>
        <w:ind w:firstLineChars="200" w:firstLine="420"/>
        <w:jc w:val="left"/>
        <w:textAlignment w:val="auto"/>
        <w:rPr>
          <w:rFonts w:ascii="宋体" w:hAnsi="宋体" w:cs="宋体"/>
          <w:sz w:val="21"/>
          <w:szCs w:val="21"/>
        </w:rPr>
      </w:pPr>
      <w:r>
        <w:rPr>
          <w:rFonts w:ascii="宋体" w:hAnsi="宋体" w:cs="宋体" w:hint="eastAsia"/>
          <w:sz w:val="21"/>
          <w:szCs w:val="21"/>
        </w:rPr>
        <w:t>7.2.</w:t>
      </w:r>
      <w:r>
        <w:rPr>
          <w:rFonts w:ascii="宋体" w:hAnsi="宋体" w:cs="宋体" w:hint="eastAsia"/>
          <w:sz w:val="21"/>
          <w:szCs w:val="21"/>
        </w:rPr>
        <w:t>未报名的投标单位，其投标文件不予接收。</w:t>
      </w:r>
    </w:p>
    <w:p w:rsidR="00E250D8" w:rsidRDefault="000D3561">
      <w:pPr>
        <w:widowControl/>
        <w:tabs>
          <w:tab w:val="left" w:pos="900"/>
          <w:tab w:val="left" w:pos="1100"/>
        </w:tabs>
        <w:adjustRightInd/>
        <w:spacing w:line="400" w:lineRule="exact"/>
        <w:ind w:firstLineChars="200" w:firstLine="420"/>
        <w:jc w:val="left"/>
        <w:textAlignment w:val="auto"/>
        <w:rPr>
          <w:rFonts w:ascii="宋体" w:hAnsi="宋体" w:cs="宋体"/>
          <w:sz w:val="21"/>
          <w:szCs w:val="21"/>
        </w:rPr>
      </w:pPr>
      <w:r>
        <w:rPr>
          <w:rFonts w:ascii="宋体" w:hAnsi="宋体" w:cs="宋体" w:hint="eastAsia"/>
          <w:sz w:val="21"/>
          <w:szCs w:val="21"/>
        </w:rPr>
        <w:t>7.3.</w:t>
      </w:r>
      <w:r>
        <w:rPr>
          <w:rFonts w:ascii="宋体" w:hAnsi="宋体" w:cs="宋体" w:hint="eastAsia"/>
          <w:sz w:val="21"/>
          <w:szCs w:val="21"/>
        </w:rPr>
        <w:t>逾期送达的或未送达指定地点或</w:t>
      </w:r>
      <w:r>
        <w:rPr>
          <w:rFonts w:ascii="宋体" w:hAnsi="宋体" w:cs="宋体" w:hint="eastAsia"/>
          <w:b/>
          <w:bCs/>
          <w:sz w:val="21"/>
          <w:szCs w:val="21"/>
        </w:rPr>
        <w:t>未按规定密封标识</w:t>
      </w:r>
      <w:r>
        <w:rPr>
          <w:rFonts w:ascii="宋体" w:hAnsi="宋体" w:cs="宋体" w:hint="eastAsia"/>
          <w:sz w:val="21"/>
          <w:szCs w:val="21"/>
        </w:rPr>
        <w:t>的投标文件，招标人不予受理。</w:t>
      </w:r>
    </w:p>
    <w:p w:rsidR="00E250D8" w:rsidRDefault="000D3561">
      <w:pPr>
        <w:widowControl/>
        <w:tabs>
          <w:tab w:val="left" w:pos="900"/>
          <w:tab w:val="left" w:pos="1100"/>
        </w:tabs>
        <w:adjustRightInd/>
        <w:spacing w:line="400" w:lineRule="exact"/>
        <w:ind w:firstLineChars="200" w:firstLine="420"/>
        <w:jc w:val="left"/>
        <w:textAlignment w:val="auto"/>
        <w:rPr>
          <w:rFonts w:ascii="宋体" w:hAnsi="宋体" w:cs="宋体"/>
          <w:sz w:val="21"/>
          <w:szCs w:val="21"/>
        </w:rPr>
      </w:pPr>
      <w:r>
        <w:rPr>
          <w:rFonts w:ascii="宋体" w:hAnsi="宋体" w:cs="宋体" w:hint="eastAsia"/>
          <w:sz w:val="21"/>
          <w:szCs w:val="21"/>
        </w:rPr>
        <w:t>7.4</w:t>
      </w:r>
      <w:r>
        <w:rPr>
          <w:rFonts w:ascii="宋体" w:hAnsi="宋体" w:cs="宋体" w:hint="eastAsia"/>
          <w:sz w:val="21"/>
          <w:szCs w:val="21"/>
        </w:rPr>
        <w:t>.</w:t>
      </w:r>
      <w:bookmarkStart w:id="0" w:name="_GoBack"/>
      <w:bookmarkEnd w:id="0"/>
      <w:r>
        <w:rPr>
          <w:rFonts w:ascii="宋体" w:hAnsi="宋体" w:cs="宋体" w:hint="eastAsia"/>
          <w:sz w:val="21"/>
          <w:szCs w:val="21"/>
        </w:rPr>
        <w:t>投标单位只能派出一名人员进入开标会议室，参与开标人员必须佩戴口罩，并按要求出示八闽健康码，配合检查、测量体温等工作。若因出现发热、咳嗽、乏力等不适症状或无法出示八闽健康码或出示的八闽健康码为橙色而无法参与投标的，后果由投标单位自行承担。投标人按要求递交投标文件并签到完成后，应立即保持一定距离，不聚集、不扎堆、不得在开标会议室随意走动。</w:t>
      </w:r>
    </w:p>
    <w:p w:rsidR="00E250D8" w:rsidRDefault="000D3561">
      <w:pPr>
        <w:widowControl/>
        <w:numPr>
          <w:ilvl w:val="0"/>
          <w:numId w:val="1"/>
        </w:numPr>
        <w:tabs>
          <w:tab w:val="left" w:pos="900"/>
          <w:tab w:val="left" w:pos="1100"/>
        </w:tabs>
        <w:adjustRightInd/>
        <w:spacing w:line="370" w:lineRule="atLeast"/>
        <w:textAlignment w:val="auto"/>
        <w:rPr>
          <w:rFonts w:ascii="宋体" w:hAnsi="宋体" w:cs="宋体"/>
          <w:b/>
          <w:sz w:val="21"/>
          <w:szCs w:val="21"/>
        </w:rPr>
      </w:pPr>
      <w:r>
        <w:rPr>
          <w:rFonts w:ascii="宋体" w:hAnsi="宋体" w:cs="宋体" w:hint="eastAsia"/>
          <w:b/>
          <w:sz w:val="21"/>
          <w:szCs w:val="21"/>
        </w:rPr>
        <w:t>发布公告的媒介</w:t>
      </w:r>
    </w:p>
    <w:p w:rsidR="00E250D8" w:rsidRDefault="000D3561">
      <w:pPr>
        <w:widowControl/>
        <w:tabs>
          <w:tab w:val="left" w:pos="900"/>
          <w:tab w:val="left" w:pos="1100"/>
        </w:tabs>
        <w:adjustRightInd/>
        <w:spacing w:line="370" w:lineRule="atLeast"/>
        <w:ind w:firstLine="480"/>
        <w:jc w:val="left"/>
        <w:textAlignment w:val="auto"/>
        <w:rPr>
          <w:rFonts w:ascii="宋体" w:hAnsi="宋体" w:cs="宋体"/>
          <w:sz w:val="21"/>
          <w:szCs w:val="21"/>
        </w:rPr>
      </w:pPr>
      <w:r>
        <w:rPr>
          <w:rFonts w:ascii="宋体" w:hAnsi="宋体" w:cs="宋体" w:hint="eastAsia"/>
          <w:sz w:val="21"/>
          <w:szCs w:val="21"/>
        </w:rPr>
        <w:t>本次招标公告同时在</w:t>
      </w:r>
      <w:r>
        <w:rPr>
          <w:rFonts w:ascii="宋体" w:hAnsi="宋体" w:cs="宋体" w:hint="eastAsia"/>
          <w:sz w:val="21"/>
          <w:szCs w:val="21"/>
          <w:u w:val="single"/>
        </w:rPr>
        <w:t>中国晋江网（</w:t>
      </w:r>
      <w:r>
        <w:rPr>
          <w:rFonts w:ascii="宋体" w:hAnsi="宋体" w:cs="宋体" w:hint="eastAsia"/>
          <w:sz w:val="21"/>
          <w:szCs w:val="21"/>
          <w:u w:val="single"/>
        </w:rPr>
        <w:t>http://www.jinjiang.gov.cn/xxgk/ggzypz/gcztb/</w:t>
      </w:r>
      <w:r>
        <w:rPr>
          <w:rFonts w:ascii="宋体" w:hAnsi="宋体" w:cs="宋体" w:hint="eastAsia"/>
          <w:sz w:val="21"/>
          <w:szCs w:val="21"/>
          <w:u w:val="single"/>
        </w:rPr>
        <w:t>）、</w:t>
      </w:r>
      <w:r>
        <w:rPr>
          <w:rFonts w:ascii="宋体" w:hAnsi="宋体" w:cs="宋体" w:hint="eastAsia"/>
          <w:sz w:val="21"/>
          <w:szCs w:val="21"/>
          <w:u w:val="single"/>
        </w:rPr>
        <w:t>晋江市东石镇人民政府</w:t>
      </w:r>
      <w:r>
        <w:rPr>
          <w:rFonts w:ascii="宋体" w:hAnsi="宋体" w:cs="宋体" w:hint="eastAsia"/>
          <w:sz w:val="21"/>
          <w:szCs w:val="21"/>
          <w:u w:val="single"/>
        </w:rPr>
        <w:t>及</w:t>
      </w:r>
      <w:r>
        <w:rPr>
          <w:rFonts w:ascii="宋体" w:hAnsi="宋体" w:cs="宋体" w:hint="eastAsia"/>
          <w:sz w:val="21"/>
          <w:szCs w:val="21"/>
          <w:u w:val="single"/>
        </w:rPr>
        <w:t>晋江市东石镇金泽村民委员会公示栏</w:t>
      </w:r>
      <w:r>
        <w:rPr>
          <w:rFonts w:ascii="宋体" w:hAnsi="宋体" w:cs="宋体" w:hint="eastAsia"/>
          <w:sz w:val="21"/>
          <w:szCs w:val="21"/>
        </w:rPr>
        <w:t>上发布。</w:t>
      </w:r>
    </w:p>
    <w:p w:rsidR="00E250D8" w:rsidRDefault="000D3561">
      <w:pPr>
        <w:widowControl/>
        <w:numPr>
          <w:ilvl w:val="0"/>
          <w:numId w:val="1"/>
        </w:numPr>
        <w:tabs>
          <w:tab w:val="left" w:pos="900"/>
          <w:tab w:val="left" w:pos="1100"/>
        </w:tabs>
        <w:adjustRightInd/>
        <w:spacing w:line="400" w:lineRule="exact"/>
        <w:textAlignment w:val="auto"/>
        <w:rPr>
          <w:rFonts w:ascii="宋体" w:hAnsi="宋体" w:cs="宋体"/>
          <w:b/>
          <w:sz w:val="21"/>
          <w:szCs w:val="21"/>
        </w:rPr>
      </w:pPr>
      <w:r>
        <w:rPr>
          <w:rFonts w:ascii="宋体" w:hAnsi="宋体" w:cs="宋体" w:hint="eastAsia"/>
          <w:b/>
          <w:sz w:val="21"/>
          <w:szCs w:val="21"/>
        </w:rPr>
        <w:t>监管部门：</w:t>
      </w:r>
    </w:p>
    <w:p w:rsidR="00E250D8" w:rsidRDefault="000D3561">
      <w:pPr>
        <w:pStyle w:val="a4"/>
        <w:snapToGrid w:val="0"/>
        <w:spacing w:line="400" w:lineRule="exact"/>
        <w:ind w:firstLineChars="200"/>
        <w:rPr>
          <w:rFonts w:ascii="宋体" w:hAnsi="宋体" w:cs="宋体"/>
          <w:szCs w:val="21"/>
        </w:rPr>
      </w:pPr>
      <w:r>
        <w:rPr>
          <w:rFonts w:ascii="宋体" w:hAnsi="宋体" w:cs="宋体" w:hint="eastAsia"/>
          <w:szCs w:val="21"/>
        </w:rPr>
        <w:t>监</w:t>
      </w:r>
      <w:r>
        <w:rPr>
          <w:rFonts w:ascii="宋体" w:hAnsi="宋体" w:cs="宋体" w:hint="eastAsia"/>
          <w:szCs w:val="21"/>
        </w:rPr>
        <w:t>管</w:t>
      </w:r>
      <w:r>
        <w:rPr>
          <w:rFonts w:ascii="宋体" w:hAnsi="宋体" w:cs="宋体" w:hint="eastAsia"/>
          <w:szCs w:val="21"/>
        </w:rPr>
        <w:t>部门：</w:t>
      </w:r>
      <w:r>
        <w:rPr>
          <w:rFonts w:ascii="宋体" w:hAnsi="宋体" w:cs="宋体" w:hint="eastAsia"/>
          <w:szCs w:val="21"/>
          <w:u w:val="single"/>
        </w:rPr>
        <w:t>东石镇村级建设项目招投标监督小组</w:t>
      </w:r>
    </w:p>
    <w:p w:rsidR="00E250D8" w:rsidRDefault="000D3561">
      <w:pPr>
        <w:pStyle w:val="a4"/>
        <w:snapToGrid w:val="0"/>
        <w:spacing w:line="400" w:lineRule="exact"/>
        <w:ind w:firstLineChars="200"/>
        <w:rPr>
          <w:rFonts w:ascii="宋体" w:hAnsi="宋体" w:cs="宋体"/>
          <w:szCs w:val="21"/>
          <w:u w:val="single"/>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w:t>
      </w:r>
      <w:r>
        <w:rPr>
          <w:rFonts w:ascii="宋体" w:hAnsi="宋体" w:cs="宋体" w:hint="eastAsia"/>
          <w:szCs w:val="21"/>
          <w:u w:val="single"/>
        </w:rPr>
        <w:t>晋江市东石镇人民政府</w:t>
      </w:r>
    </w:p>
    <w:p w:rsidR="00E250D8" w:rsidRDefault="000D3561">
      <w:pPr>
        <w:pStyle w:val="a4"/>
        <w:snapToGrid w:val="0"/>
        <w:spacing w:line="400" w:lineRule="exact"/>
        <w:ind w:firstLineChars="200"/>
        <w:rPr>
          <w:rFonts w:ascii="宋体" w:hAnsi="宋体" w:cs="宋体"/>
          <w:szCs w:val="21"/>
        </w:rPr>
      </w:pPr>
      <w:r>
        <w:rPr>
          <w:rFonts w:ascii="宋体" w:hAnsi="宋体" w:cs="宋体" w:hint="eastAsia"/>
          <w:szCs w:val="21"/>
        </w:rPr>
        <w:t>监督电话：</w:t>
      </w:r>
      <w:r>
        <w:rPr>
          <w:rFonts w:ascii="宋体" w:hAnsi="宋体" w:cs="宋体" w:hint="eastAsia"/>
          <w:szCs w:val="21"/>
          <w:u w:val="single"/>
        </w:rPr>
        <w:t>0595-85581776</w:t>
      </w:r>
      <w:r>
        <w:rPr>
          <w:rFonts w:ascii="宋体" w:hAnsi="宋体" w:cs="宋体" w:hint="eastAsia"/>
          <w:szCs w:val="21"/>
          <w:u w:val="single"/>
        </w:rPr>
        <w:softHyphen/>
      </w:r>
    </w:p>
    <w:p w:rsidR="00E250D8" w:rsidRDefault="000D3561">
      <w:pPr>
        <w:widowControl/>
        <w:numPr>
          <w:ilvl w:val="0"/>
          <w:numId w:val="1"/>
        </w:numPr>
        <w:tabs>
          <w:tab w:val="left" w:pos="900"/>
          <w:tab w:val="left" w:pos="1100"/>
        </w:tabs>
        <w:adjustRightInd/>
        <w:spacing w:line="360" w:lineRule="auto"/>
        <w:textAlignment w:val="auto"/>
        <w:rPr>
          <w:rFonts w:ascii="宋体" w:hAnsi="宋体" w:cs="宋体"/>
          <w:b/>
          <w:sz w:val="21"/>
          <w:szCs w:val="21"/>
        </w:rPr>
      </w:pPr>
      <w:r>
        <w:rPr>
          <w:rFonts w:ascii="宋体" w:hAnsi="宋体" w:cs="宋体" w:hint="eastAsia"/>
          <w:b/>
          <w:sz w:val="21"/>
          <w:szCs w:val="21"/>
        </w:rPr>
        <w:t>联系方式</w:t>
      </w:r>
    </w:p>
    <w:p w:rsidR="00E250D8" w:rsidRDefault="000D3561">
      <w:pPr>
        <w:pStyle w:val="a4"/>
        <w:snapToGrid w:val="0"/>
        <w:spacing w:line="360" w:lineRule="auto"/>
        <w:ind w:firstLineChars="200"/>
        <w:rPr>
          <w:rFonts w:ascii="宋体" w:hAnsi="宋体" w:cs="宋体"/>
          <w:szCs w:val="21"/>
        </w:rPr>
      </w:pPr>
      <w:r>
        <w:rPr>
          <w:rFonts w:ascii="宋体" w:hAnsi="宋体" w:cs="宋体" w:hint="eastAsia"/>
          <w:szCs w:val="21"/>
        </w:rPr>
        <w:t>招标人：</w:t>
      </w:r>
      <w:r>
        <w:rPr>
          <w:rFonts w:ascii="宋体" w:hAnsi="宋体" w:cs="宋体" w:hint="eastAsia"/>
          <w:szCs w:val="21"/>
          <w:u w:val="single"/>
        </w:rPr>
        <w:t>晋江市东石镇金泽村民委员会</w:t>
      </w:r>
      <w:r>
        <w:rPr>
          <w:rFonts w:ascii="宋体" w:hAnsi="宋体" w:cs="宋体" w:hint="eastAsia"/>
          <w:szCs w:val="21"/>
        </w:rPr>
        <w:t>；</w:t>
      </w:r>
    </w:p>
    <w:p w:rsidR="00E250D8" w:rsidRDefault="000D3561">
      <w:pPr>
        <w:pStyle w:val="a4"/>
        <w:snapToGrid w:val="0"/>
        <w:spacing w:line="360" w:lineRule="auto"/>
        <w:ind w:firstLineChars="200"/>
        <w:rPr>
          <w:rFonts w:ascii="宋体" w:hAnsi="宋体" w:cs="宋体"/>
          <w:szCs w:val="21"/>
          <w:u w:val="single"/>
        </w:rPr>
      </w:pPr>
      <w:r>
        <w:rPr>
          <w:rFonts w:ascii="宋体" w:hAnsi="宋体" w:cs="宋体" w:hint="eastAsia"/>
          <w:szCs w:val="21"/>
        </w:rPr>
        <w:t>地址：</w:t>
      </w:r>
      <w:r>
        <w:rPr>
          <w:rFonts w:ascii="宋体" w:hAnsi="宋体" w:cs="宋体" w:hint="eastAsia"/>
          <w:szCs w:val="21"/>
          <w:u w:val="single"/>
        </w:rPr>
        <w:t xml:space="preserve"> </w:t>
      </w:r>
      <w:r>
        <w:rPr>
          <w:rFonts w:ascii="宋体" w:hAnsi="宋体" w:cs="宋体" w:hint="eastAsia"/>
          <w:szCs w:val="21"/>
          <w:u w:val="single"/>
        </w:rPr>
        <w:t>晋江市东石镇</w:t>
      </w:r>
      <w:r>
        <w:rPr>
          <w:rFonts w:ascii="宋体" w:hAnsi="宋体" w:cs="宋体" w:hint="eastAsia"/>
          <w:szCs w:val="21"/>
          <w:u w:val="single"/>
        </w:rPr>
        <w:t xml:space="preserve">  </w:t>
      </w:r>
      <w:r>
        <w:rPr>
          <w:rFonts w:ascii="宋体" w:hAnsi="宋体" w:cs="宋体" w:hint="eastAsia"/>
          <w:szCs w:val="21"/>
        </w:rPr>
        <w:t>，邮编：</w:t>
      </w:r>
      <w:r>
        <w:rPr>
          <w:rFonts w:ascii="宋体" w:hAnsi="宋体" w:cs="宋体" w:hint="eastAsia"/>
          <w:szCs w:val="21"/>
          <w:u w:val="single"/>
        </w:rPr>
        <w:t xml:space="preserve">362200 </w:t>
      </w:r>
      <w:r>
        <w:rPr>
          <w:rFonts w:ascii="宋体" w:hAnsi="宋体" w:cs="宋体" w:hint="eastAsia"/>
          <w:szCs w:val="21"/>
        </w:rPr>
        <w:t>；</w:t>
      </w:r>
    </w:p>
    <w:p w:rsidR="00E250D8" w:rsidRDefault="000D3561">
      <w:pPr>
        <w:pStyle w:val="a4"/>
        <w:snapToGrid w:val="0"/>
        <w:spacing w:line="360" w:lineRule="auto"/>
        <w:ind w:firstLineChars="200"/>
        <w:rPr>
          <w:rFonts w:ascii="宋体" w:hAnsi="宋体" w:cs="宋体"/>
          <w:szCs w:val="21"/>
        </w:rPr>
      </w:pPr>
      <w:r>
        <w:rPr>
          <w:rFonts w:ascii="宋体" w:hAnsi="宋体" w:cs="宋体" w:hint="eastAsia"/>
          <w:szCs w:val="21"/>
        </w:rPr>
        <w:t>电话：</w:t>
      </w:r>
      <w:r>
        <w:rPr>
          <w:rFonts w:ascii="宋体" w:hAnsi="宋体" w:cs="宋体" w:hint="eastAsia"/>
          <w:szCs w:val="21"/>
          <w:u w:val="single"/>
        </w:rPr>
        <w:t>13960228678</w:t>
      </w:r>
      <w:r>
        <w:rPr>
          <w:rFonts w:ascii="宋体" w:hAnsi="宋体" w:cs="宋体" w:hint="eastAsia"/>
          <w:szCs w:val="21"/>
        </w:rPr>
        <w:t>；</w:t>
      </w:r>
    </w:p>
    <w:p w:rsidR="00E250D8" w:rsidRDefault="000D3561">
      <w:pPr>
        <w:pStyle w:val="a4"/>
        <w:snapToGrid w:val="0"/>
        <w:spacing w:line="360" w:lineRule="auto"/>
        <w:ind w:firstLineChars="200"/>
        <w:rPr>
          <w:rFonts w:ascii="宋体" w:hAnsi="宋体" w:cs="宋体"/>
          <w:szCs w:val="21"/>
        </w:rPr>
      </w:pPr>
      <w:r>
        <w:rPr>
          <w:rFonts w:ascii="宋体" w:hAnsi="宋体" w:cs="宋体" w:hint="eastAsia"/>
          <w:szCs w:val="21"/>
        </w:rPr>
        <w:t>联系人：</w:t>
      </w:r>
      <w:r>
        <w:rPr>
          <w:rFonts w:ascii="宋体" w:hAnsi="宋体" w:cs="宋体" w:hint="eastAsia"/>
          <w:szCs w:val="21"/>
          <w:u w:val="single"/>
        </w:rPr>
        <w:t>蔡先生</w:t>
      </w:r>
      <w:r>
        <w:rPr>
          <w:rFonts w:ascii="宋体" w:hAnsi="宋体" w:cs="宋体" w:hint="eastAsia"/>
          <w:szCs w:val="21"/>
        </w:rPr>
        <w:t>。</w:t>
      </w:r>
    </w:p>
    <w:p w:rsidR="00E250D8" w:rsidRDefault="000D3561">
      <w:pPr>
        <w:pStyle w:val="a4"/>
        <w:snapToGrid w:val="0"/>
        <w:spacing w:before="240" w:line="360" w:lineRule="auto"/>
        <w:ind w:firstLineChars="200"/>
        <w:rPr>
          <w:rFonts w:ascii="宋体" w:hAnsi="宋体" w:cs="宋体"/>
          <w:szCs w:val="21"/>
        </w:rPr>
      </w:pPr>
      <w:r>
        <w:rPr>
          <w:rFonts w:ascii="宋体" w:hAnsi="宋体" w:cs="宋体" w:hint="eastAsia"/>
          <w:szCs w:val="21"/>
        </w:rPr>
        <w:t>招标代理机构：</w:t>
      </w:r>
      <w:r>
        <w:rPr>
          <w:rFonts w:ascii="宋体" w:hAnsi="宋体" w:cs="宋体" w:hint="eastAsia"/>
          <w:szCs w:val="21"/>
          <w:u w:val="single"/>
        </w:rPr>
        <w:t xml:space="preserve">  </w:t>
      </w:r>
      <w:r>
        <w:rPr>
          <w:rFonts w:ascii="宋体" w:hAnsi="宋体" w:cs="宋体" w:hint="eastAsia"/>
          <w:szCs w:val="21"/>
          <w:u w:val="single"/>
        </w:rPr>
        <w:t>泉州晟联工程项目管理有限公司</w:t>
      </w:r>
      <w:r>
        <w:rPr>
          <w:rFonts w:ascii="宋体" w:hAnsi="宋体" w:cs="宋体" w:hint="eastAsia"/>
          <w:szCs w:val="21"/>
          <w:u w:val="single"/>
        </w:rPr>
        <w:t xml:space="preserve">  </w:t>
      </w:r>
    </w:p>
    <w:p w:rsidR="00E250D8" w:rsidRDefault="000D3561">
      <w:pPr>
        <w:pStyle w:val="a5"/>
        <w:widowControl/>
        <w:spacing w:before="0" w:beforeAutospacing="0" w:after="0" w:afterAutospacing="0" w:line="360" w:lineRule="auto"/>
        <w:ind w:firstLineChars="200" w:firstLine="420"/>
        <w:jc w:val="left"/>
        <w:rPr>
          <w:rFonts w:hAnsi="宋体" w:cs="宋体"/>
          <w:sz w:val="21"/>
          <w:szCs w:val="21"/>
        </w:rPr>
      </w:pPr>
      <w:r>
        <w:rPr>
          <w:rFonts w:hAnsi="宋体" w:cs="宋体" w:hint="eastAsia"/>
          <w:sz w:val="21"/>
          <w:szCs w:val="21"/>
        </w:rPr>
        <w:t>地址：</w:t>
      </w:r>
      <w:r>
        <w:rPr>
          <w:rFonts w:hAnsi="宋体" w:cs="宋体" w:hint="eastAsia"/>
          <w:sz w:val="21"/>
          <w:szCs w:val="21"/>
          <w:u w:val="single"/>
        </w:rPr>
        <w:t xml:space="preserve"> </w:t>
      </w:r>
      <w:r>
        <w:rPr>
          <w:rFonts w:hAnsi="宋体" w:cs="宋体" w:hint="eastAsia"/>
          <w:sz w:val="21"/>
          <w:szCs w:val="21"/>
          <w:u w:val="single"/>
        </w:rPr>
        <w:t>泉州市东湖街金贸大厦</w:t>
      </w:r>
      <w:r>
        <w:rPr>
          <w:rFonts w:hAnsi="宋体" w:cs="宋体" w:hint="eastAsia"/>
          <w:sz w:val="21"/>
          <w:szCs w:val="21"/>
          <w:u w:val="single"/>
        </w:rPr>
        <w:t>425</w:t>
      </w:r>
      <w:r>
        <w:rPr>
          <w:rFonts w:hAnsi="宋体" w:cs="宋体" w:hint="eastAsia"/>
          <w:sz w:val="21"/>
          <w:szCs w:val="21"/>
          <w:u w:val="single"/>
        </w:rPr>
        <w:t>号</w:t>
      </w:r>
      <w:r>
        <w:rPr>
          <w:rFonts w:hAnsi="宋体" w:cs="宋体" w:hint="eastAsia"/>
          <w:sz w:val="21"/>
          <w:szCs w:val="21"/>
        </w:rPr>
        <w:t>，邮编：</w:t>
      </w:r>
      <w:r>
        <w:rPr>
          <w:rFonts w:hAnsi="宋体" w:cs="宋体" w:hint="eastAsia"/>
          <w:sz w:val="21"/>
          <w:szCs w:val="21"/>
          <w:u w:val="single"/>
        </w:rPr>
        <w:t>362000</w:t>
      </w:r>
    </w:p>
    <w:p w:rsidR="00E250D8" w:rsidRDefault="000D3561">
      <w:pPr>
        <w:pStyle w:val="a4"/>
        <w:snapToGrid w:val="0"/>
        <w:spacing w:line="360" w:lineRule="auto"/>
        <w:ind w:firstLineChars="200"/>
        <w:rPr>
          <w:rFonts w:ascii="宋体" w:hAnsi="宋体" w:cs="宋体"/>
          <w:szCs w:val="21"/>
        </w:rPr>
      </w:pPr>
      <w:r>
        <w:rPr>
          <w:rFonts w:ascii="宋体" w:hAnsi="宋体" w:cs="宋体" w:hint="eastAsia"/>
          <w:szCs w:val="21"/>
        </w:rPr>
        <w:t>电话：</w:t>
      </w:r>
      <w:r>
        <w:rPr>
          <w:rFonts w:ascii="宋体" w:hAnsi="宋体" w:cs="宋体" w:hint="eastAsia"/>
          <w:szCs w:val="21"/>
          <w:u w:val="single"/>
        </w:rPr>
        <w:t>17338720301</w:t>
      </w:r>
    </w:p>
    <w:p w:rsidR="00E250D8" w:rsidRDefault="000D3561">
      <w:pPr>
        <w:spacing w:line="360" w:lineRule="auto"/>
        <w:ind w:firstLineChars="200" w:firstLine="420"/>
        <w:rPr>
          <w:rFonts w:ascii="宋体" w:hAnsi="宋体" w:cs="宋体"/>
          <w:sz w:val="21"/>
          <w:szCs w:val="21"/>
        </w:rPr>
      </w:pPr>
      <w:r>
        <w:rPr>
          <w:rFonts w:ascii="宋体" w:hAnsi="宋体" w:cs="宋体" w:hint="eastAsia"/>
          <w:sz w:val="21"/>
          <w:szCs w:val="21"/>
        </w:rPr>
        <w:t>联系人：</w:t>
      </w:r>
      <w:r>
        <w:rPr>
          <w:rFonts w:ascii="宋体" w:hAnsi="宋体" w:cs="宋体" w:hint="eastAsia"/>
          <w:sz w:val="21"/>
          <w:szCs w:val="21"/>
        </w:rPr>
        <w:t xml:space="preserve"> </w:t>
      </w:r>
      <w:r>
        <w:rPr>
          <w:rFonts w:ascii="宋体" w:hAnsi="宋体" w:cs="宋体" w:hint="eastAsia"/>
          <w:sz w:val="21"/>
          <w:szCs w:val="21"/>
          <w:u w:val="single"/>
        </w:rPr>
        <w:t xml:space="preserve"> </w:t>
      </w:r>
      <w:r>
        <w:rPr>
          <w:rFonts w:ascii="宋体" w:hAnsi="宋体" w:cs="宋体" w:hint="eastAsia"/>
          <w:sz w:val="21"/>
          <w:szCs w:val="21"/>
          <w:u w:val="single"/>
        </w:rPr>
        <w:t>小郑</w:t>
      </w:r>
      <w:r>
        <w:rPr>
          <w:rFonts w:ascii="宋体" w:hAnsi="宋体" w:cs="宋体" w:hint="eastAsia"/>
          <w:sz w:val="21"/>
          <w:szCs w:val="21"/>
          <w:u w:val="single"/>
        </w:rPr>
        <w:t xml:space="preserve">  </w:t>
      </w:r>
      <w:r>
        <w:rPr>
          <w:rFonts w:ascii="宋体" w:hAnsi="宋体" w:cs="宋体" w:hint="eastAsia"/>
          <w:sz w:val="21"/>
          <w:szCs w:val="21"/>
        </w:rPr>
        <w:t>。</w:t>
      </w:r>
    </w:p>
    <w:p w:rsidR="00E250D8" w:rsidRDefault="000D3561">
      <w:pPr>
        <w:pStyle w:val="a4"/>
        <w:wordWrap w:val="0"/>
        <w:snapToGrid w:val="0"/>
        <w:spacing w:line="360" w:lineRule="auto"/>
        <w:ind w:firstLineChars="200"/>
        <w:jc w:val="right"/>
        <w:rPr>
          <w:rFonts w:ascii="宋体" w:hAnsi="宋体" w:cs="宋体"/>
          <w:szCs w:val="21"/>
        </w:rPr>
      </w:pPr>
      <w:r>
        <w:rPr>
          <w:rFonts w:ascii="宋体" w:hAnsi="宋体" w:cs="宋体" w:hint="eastAsia"/>
          <w:szCs w:val="21"/>
        </w:rPr>
        <w:t>日期：</w:t>
      </w:r>
      <w:r>
        <w:rPr>
          <w:rFonts w:ascii="宋体" w:hAnsi="宋体" w:cs="宋体" w:hint="eastAsia"/>
          <w:szCs w:val="21"/>
        </w:rPr>
        <w:t>20</w:t>
      </w:r>
      <w:r>
        <w:rPr>
          <w:rFonts w:ascii="宋体" w:hAnsi="宋体" w:cs="宋体" w:hint="eastAsia"/>
          <w:szCs w:val="21"/>
        </w:rPr>
        <w:t>20</w:t>
      </w:r>
      <w:r>
        <w:rPr>
          <w:rFonts w:ascii="宋体" w:hAnsi="宋体" w:cs="宋体" w:hint="eastAsia"/>
          <w:szCs w:val="21"/>
        </w:rPr>
        <w:t>年</w:t>
      </w:r>
      <w:r>
        <w:rPr>
          <w:rFonts w:ascii="宋体" w:hAnsi="宋体" w:cs="宋体" w:hint="eastAsia"/>
          <w:szCs w:val="21"/>
          <w:u w:val="single"/>
        </w:rPr>
        <w:t xml:space="preserve"> 7 </w:t>
      </w:r>
      <w:r>
        <w:rPr>
          <w:rFonts w:ascii="宋体" w:hAnsi="宋体" w:cs="宋体" w:hint="eastAsia"/>
          <w:szCs w:val="21"/>
        </w:rPr>
        <w:t>月</w:t>
      </w:r>
      <w:r>
        <w:rPr>
          <w:rFonts w:ascii="宋体" w:hAnsi="宋体" w:cs="宋体" w:hint="eastAsia"/>
          <w:szCs w:val="21"/>
          <w:u w:val="single"/>
        </w:rPr>
        <w:t xml:space="preserve"> 28 </w:t>
      </w:r>
      <w:r>
        <w:rPr>
          <w:rFonts w:ascii="宋体" w:hAnsi="宋体" w:cs="宋体" w:hint="eastAsia"/>
          <w:szCs w:val="21"/>
        </w:rPr>
        <w:t>日</w:t>
      </w:r>
    </w:p>
    <w:sectPr w:rsidR="00E250D8" w:rsidSect="00E250D8">
      <w:pgSz w:w="11906" w:h="16838"/>
      <w:pgMar w:top="1134" w:right="986" w:bottom="992" w:left="141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510"/>
        </w:tabs>
        <w:ind w:left="0" w:firstLine="510"/>
      </w:pPr>
      <w:rPr>
        <w:rFonts w:hint="eastAsia"/>
        <w:i w:val="0"/>
        <w:sz w:val="21"/>
        <w:szCs w:val="21"/>
      </w:rPr>
    </w:lvl>
    <w:lvl w:ilvl="1">
      <w:start w:val="1"/>
      <w:numFmt w:val="decimal"/>
      <w:lvlText w:val="%1.%2."/>
      <w:lvlJc w:val="left"/>
      <w:pPr>
        <w:tabs>
          <w:tab w:val="left" w:pos="510"/>
        </w:tabs>
        <w:ind w:left="0" w:firstLine="510"/>
      </w:pPr>
      <w:rPr>
        <w:rFonts w:ascii="宋体" w:eastAsia="宋体" w:hAnsi="宋体" w:hint="eastAsia"/>
        <w:i w:val="0"/>
      </w:rPr>
    </w:lvl>
    <w:lvl w:ilvl="2">
      <w:start w:val="1"/>
      <w:numFmt w:val="decimal"/>
      <w:lvlText w:val="%1.%2.%3."/>
      <w:lvlJc w:val="left"/>
      <w:pPr>
        <w:tabs>
          <w:tab w:val="left" w:pos="510"/>
        </w:tabs>
        <w:ind w:left="0" w:firstLine="510"/>
      </w:pPr>
      <w:rPr>
        <w:rFonts w:hint="eastAsia"/>
      </w:rPr>
    </w:lvl>
    <w:lvl w:ilvl="3">
      <w:start w:val="1"/>
      <w:numFmt w:val="decimal"/>
      <w:lvlText w:val="%1.%2.%3.%4."/>
      <w:lvlJc w:val="left"/>
      <w:pPr>
        <w:tabs>
          <w:tab w:val="left" w:pos="510"/>
        </w:tabs>
        <w:ind w:left="0" w:firstLine="510"/>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CBF5EA2"/>
    <w:rsid w:val="000D3561"/>
    <w:rsid w:val="00E250D8"/>
    <w:rsid w:val="03C608E6"/>
    <w:rsid w:val="17CE60B1"/>
    <w:rsid w:val="287C08EA"/>
    <w:rsid w:val="533770DD"/>
    <w:rsid w:val="565329B1"/>
    <w:rsid w:val="7CBF5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250D8"/>
    <w:pPr>
      <w:widowControl w:val="0"/>
      <w:adjustRightInd w:val="0"/>
      <w:spacing w:line="360" w:lineRule="atLeast"/>
      <w:jc w:val="both"/>
      <w:textAlignment w:val="baseline"/>
    </w:pPr>
  </w:style>
  <w:style w:type="paragraph" w:styleId="1">
    <w:name w:val="heading 1"/>
    <w:basedOn w:val="a"/>
    <w:next w:val="a"/>
    <w:qFormat/>
    <w:rsid w:val="00E250D8"/>
    <w:pPr>
      <w:keepNext/>
      <w:keepLines/>
      <w:tabs>
        <w:tab w:val="left" w:pos="1440"/>
      </w:tabs>
      <w:spacing w:before="340" w:after="330" w:line="578" w:lineRule="atLeast"/>
      <w:outlineLvl w:val="0"/>
    </w:pPr>
    <w:rPr>
      <w:b/>
      <w:bCs/>
      <w:kern w:val="44"/>
      <w:sz w:val="44"/>
      <w:szCs w:val="44"/>
    </w:rPr>
  </w:style>
  <w:style w:type="paragraph" w:styleId="3">
    <w:name w:val="heading 3"/>
    <w:basedOn w:val="a"/>
    <w:next w:val="a"/>
    <w:uiPriority w:val="99"/>
    <w:qFormat/>
    <w:rsid w:val="00E250D8"/>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E250D8"/>
    <w:pPr>
      <w:spacing w:line="360" w:lineRule="auto"/>
      <w:ind w:firstLineChars="200" w:firstLine="420"/>
    </w:pPr>
    <w:rPr>
      <w:rFonts w:hAnsi="宋体" w:cs="宋体"/>
      <w:szCs w:val="28"/>
    </w:rPr>
  </w:style>
  <w:style w:type="paragraph" w:styleId="a3">
    <w:name w:val="Body Text Indent"/>
    <w:basedOn w:val="a"/>
    <w:rsid w:val="00E250D8"/>
    <w:pPr>
      <w:widowControl/>
      <w:tabs>
        <w:tab w:val="left" w:pos="0"/>
        <w:tab w:val="left" w:pos="993"/>
        <w:tab w:val="left" w:pos="1134"/>
      </w:tabs>
      <w:adjustRightInd/>
      <w:spacing w:line="500" w:lineRule="exact"/>
      <w:ind w:firstLine="567"/>
      <w:textAlignment w:val="auto"/>
    </w:pPr>
    <w:rPr>
      <w:rFonts w:ascii="宋体"/>
      <w:sz w:val="28"/>
    </w:rPr>
  </w:style>
  <w:style w:type="paragraph" w:styleId="a4">
    <w:name w:val="Normal Indent"/>
    <w:basedOn w:val="a"/>
    <w:qFormat/>
    <w:rsid w:val="00E250D8"/>
    <w:pPr>
      <w:ind w:firstLine="420"/>
    </w:pPr>
    <w:rPr>
      <w:kern w:val="2"/>
      <w:sz w:val="21"/>
    </w:rPr>
  </w:style>
  <w:style w:type="paragraph" w:styleId="a5">
    <w:name w:val="Normal (Web)"/>
    <w:basedOn w:val="a"/>
    <w:next w:val="378020"/>
    <w:qFormat/>
    <w:rsid w:val="00E250D8"/>
    <w:pPr>
      <w:spacing w:before="100" w:beforeAutospacing="1" w:after="100" w:afterAutospacing="1"/>
    </w:pPr>
    <w:rPr>
      <w:rFonts w:ascii="宋体"/>
      <w:kern w:val="2"/>
      <w:sz w:val="24"/>
    </w:rPr>
  </w:style>
  <w:style w:type="paragraph" w:customStyle="1" w:styleId="378020">
    <w:name w:val="样式 标题 3 + (中文) 黑体 小四 非加粗 段前: 7.8 磅 段后: 0 磅 行距: 固定值 20 磅"/>
    <w:basedOn w:val="3"/>
    <w:qFormat/>
    <w:rsid w:val="00E250D8"/>
    <w:pPr>
      <w:adjustRightInd/>
      <w:spacing w:before="0" w:after="0" w:line="400" w:lineRule="exact"/>
      <w:textAlignment w:val="auto"/>
    </w:pPr>
    <w:rPr>
      <w:rFonts w:eastAsia="黑体" w:cs="宋体"/>
      <w:b w:val="0"/>
      <w:bCs w:val="0"/>
      <w:kern w:val="2"/>
      <w:sz w:val="24"/>
      <w:szCs w:val="20"/>
    </w:rPr>
  </w:style>
</w:styles>
</file>

<file path=word/webSettings.xml><?xml version="1.0" encoding="utf-8"?>
<w:webSettings xmlns:r="http://schemas.openxmlformats.org/officeDocument/2006/relationships" xmlns:w="http://schemas.openxmlformats.org/wordprocessingml/2006/main">
  <w:divs>
    <w:div w:id="124383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1861</Words>
  <Characters>347</Characters>
  <Application>Microsoft Office Word</Application>
  <DocSecurity>0</DocSecurity>
  <Lines>2</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2020-07-28T07:12:00Z</dcterms:created>
  <dcterms:modified xsi:type="dcterms:W3CDTF">2020-07-28T07:12:00Z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