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E0" w:rsidRPr="008344DC" w:rsidRDefault="008344DC" w:rsidP="008344DC">
      <w:pPr>
        <w:adjustRightInd w:val="0"/>
        <w:spacing w:line="360" w:lineRule="auto"/>
        <w:ind w:firstLine="401"/>
        <w:jc w:val="center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 w:rsidRPr="008344DC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东石镇滨海大道（塔</w:t>
      </w:r>
      <w:proofErr w:type="gramStart"/>
      <w:r w:rsidRPr="008344DC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头孙段</w:t>
      </w:r>
      <w:proofErr w:type="gramEnd"/>
      <w:r w:rsidRPr="008344DC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）道路工程(主路面部分)</w:t>
      </w:r>
      <w:r w:rsidR="009D4CE0" w:rsidRPr="008344DC">
        <w:rPr>
          <w:rFonts w:ascii="仿宋" w:eastAsia="仿宋" w:hAnsi="仿宋" w:cs="宋体" w:hint="eastAsia"/>
          <w:b/>
          <w:kern w:val="0"/>
          <w:sz w:val="28"/>
          <w:szCs w:val="28"/>
        </w:rPr>
        <w:t>补充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修改</w:t>
      </w:r>
      <w:r w:rsidR="009D4CE0" w:rsidRPr="008344DC">
        <w:rPr>
          <w:rFonts w:ascii="仿宋" w:eastAsia="仿宋" w:hAnsi="仿宋" w:cs="宋体"/>
          <w:b/>
          <w:kern w:val="0"/>
          <w:sz w:val="28"/>
          <w:szCs w:val="28"/>
        </w:rPr>
        <w:t>通知</w:t>
      </w:r>
    </w:p>
    <w:p w:rsidR="002F3394" w:rsidRPr="008344DC" w:rsidRDefault="009D4CE0" w:rsidP="008344DC">
      <w:pPr>
        <w:adjustRightInd w:val="0"/>
        <w:spacing w:line="360" w:lineRule="auto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 w:rsidRPr="008344DC">
        <w:rPr>
          <w:rFonts w:ascii="仿宋" w:eastAsia="仿宋" w:hAnsi="仿宋" w:cs="宋体" w:hint="eastAsia"/>
          <w:b/>
          <w:kern w:val="0"/>
          <w:sz w:val="28"/>
          <w:szCs w:val="28"/>
        </w:rPr>
        <w:t>各</w:t>
      </w:r>
      <w:r w:rsidRPr="008344DC">
        <w:rPr>
          <w:rFonts w:ascii="仿宋" w:eastAsia="仿宋" w:hAnsi="仿宋" w:cs="宋体"/>
          <w:b/>
          <w:kern w:val="0"/>
          <w:sz w:val="28"/>
          <w:szCs w:val="28"/>
        </w:rPr>
        <w:t>投标人：</w:t>
      </w:r>
    </w:p>
    <w:p w:rsidR="009D4CE0" w:rsidRPr="008344DC" w:rsidRDefault="008344DC" w:rsidP="008344DC">
      <w:pPr>
        <w:adjustRightInd w:val="0"/>
        <w:spacing w:line="360" w:lineRule="auto"/>
        <w:ind w:firstLineChars="200" w:firstLine="56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8344DC">
        <w:rPr>
          <w:rFonts w:ascii="仿宋" w:eastAsia="仿宋" w:hAnsi="仿宋" w:cs="宋体" w:hint="eastAsia"/>
          <w:kern w:val="0"/>
          <w:sz w:val="28"/>
          <w:szCs w:val="28"/>
          <w:u w:val="single"/>
        </w:rPr>
        <w:t>晋江市东石镇</w:t>
      </w:r>
      <w:proofErr w:type="gramStart"/>
      <w:r w:rsidRPr="008344DC">
        <w:rPr>
          <w:rFonts w:ascii="仿宋" w:eastAsia="仿宋" w:hAnsi="仿宋" w:cs="宋体" w:hint="eastAsia"/>
          <w:kern w:val="0"/>
          <w:sz w:val="28"/>
          <w:szCs w:val="28"/>
          <w:u w:val="single"/>
        </w:rPr>
        <w:t>塔头孙村民委员会</w:t>
      </w:r>
      <w:proofErr w:type="gramEnd"/>
      <w:r w:rsidR="009D4CE0" w:rsidRPr="008344DC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Pr="008344DC">
        <w:rPr>
          <w:rFonts w:ascii="仿宋" w:eastAsia="仿宋" w:hAnsi="仿宋" w:cs="宋体" w:hint="eastAsia"/>
          <w:kern w:val="0"/>
          <w:sz w:val="28"/>
          <w:szCs w:val="28"/>
          <w:u w:val="single"/>
        </w:rPr>
        <w:t>东石镇滨海大道（塔</w:t>
      </w:r>
      <w:proofErr w:type="gramStart"/>
      <w:r w:rsidRPr="008344DC">
        <w:rPr>
          <w:rFonts w:ascii="仿宋" w:eastAsia="仿宋" w:hAnsi="仿宋" w:cs="宋体" w:hint="eastAsia"/>
          <w:kern w:val="0"/>
          <w:sz w:val="28"/>
          <w:szCs w:val="28"/>
          <w:u w:val="single"/>
        </w:rPr>
        <w:t>头孙段</w:t>
      </w:r>
      <w:proofErr w:type="gramEnd"/>
      <w:r w:rsidRPr="008344DC">
        <w:rPr>
          <w:rFonts w:ascii="仿宋" w:eastAsia="仿宋" w:hAnsi="仿宋" w:cs="宋体" w:hint="eastAsia"/>
          <w:kern w:val="0"/>
          <w:sz w:val="28"/>
          <w:szCs w:val="28"/>
          <w:u w:val="single"/>
        </w:rPr>
        <w:t>）道路工程(主路面部分)</w:t>
      </w:r>
      <w:r w:rsidR="002F3394" w:rsidRPr="008344DC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9D4CE0" w:rsidRPr="008344DC">
        <w:rPr>
          <w:rFonts w:ascii="仿宋" w:eastAsia="仿宋" w:hAnsi="仿宋" w:cs="宋体" w:hint="eastAsia"/>
          <w:kern w:val="0"/>
          <w:sz w:val="28"/>
          <w:szCs w:val="28"/>
        </w:rPr>
        <w:t>招标</w:t>
      </w:r>
      <w:r w:rsidR="009D4CE0" w:rsidRPr="008344DC">
        <w:rPr>
          <w:rFonts w:ascii="仿宋" w:eastAsia="仿宋" w:hAnsi="仿宋" w:cs="宋体"/>
          <w:kern w:val="0"/>
          <w:sz w:val="28"/>
          <w:szCs w:val="28"/>
        </w:rPr>
        <w:t>编号</w:t>
      </w:r>
      <w:r w:rsidR="002F3394" w:rsidRPr="008344DC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8344DC">
        <w:rPr>
          <w:rFonts w:ascii="仿宋" w:eastAsia="仿宋" w:hAnsi="仿宋" w:hint="eastAsia"/>
          <w:sz w:val="28"/>
          <w:szCs w:val="28"/>
        </w:rPr>
        <w:t>晋东招标〔2019〕39号</w:t>
      </w:r>
      <w:r w:rsidR="009D4CE0" w:rsidRPr="008344DC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2F3394" w:rsidRPr="008344DC">
        <w:rPr>
          <w:rFonts w:ascii="仿宋" w:eastAsia="仿宋" w:hAnsi="仿宋" w:cs="宋体" w:hint="eastAsia"/>
          <w:kern w:val="0"/>
          <w:sz w:val="28"/>
          <w:szCs w:val="28"/>
        </w:rPr>
        <w:t>做出</w:t>
      </w:r>
      <w:r w:rsidR="002F3394" w:rsidRPr="008344DC">
        <w:rPr>
          <w:rFonts w:ascii="仿宋" w:eastAsia="仿宋" w:hAnsi="仿宋" w:cs="宋体"/>
          <w:kern w:val="0"/>
          <w:sz w:val="28"/>
          <w:szCs w:val="28"/>
        </w:rPr>
        <w:t>补充</w:t>
      </w:r>
      <w:r>
        <w:rPr>
          <w:rFonts w:ascii="仿宋" w:eastAsia="仿宋" w:hAnsi="仿宋" w:cs="宋体" w:hint="eastAsia"/>
          <w:kern w:val="0"/>
          <w:sz w:val="28"/>
          <w:szCs w:val="28"/>
        </w:rPr>
        <w:t>修改</w:t>
      </w:r>
      <w:r w:rsidR="002F3394" w:rsidRPr="008344DC">
        <w:rPr>
          <w:rFonts w:ascii="仿宋" w:eastAsia="仿宋" w:hAnsi="仿宋" w:cs="宋体"/>
          <w:kern w:val="0"/>
          <w:sz w:val="28"/>
          <w:szCs w:val="28"/>
        </w:rPr>
        <w:t>通知如下</w:t>
      </w:r>
      <w:r w:rsidR="002F3394" w:rsidRPr="008344DC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4F248A" w:rsidRPr="000B4861" w:rsidRDefault="002F3394" w:rsidP="008344DC">
      <w:pPr>
        <w:adjustRightInd w:val="0"/>
        <w:spacing w:line="360" w:lineRule="auto"/>
        <w:ind w:firstLine="401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0B4861"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Pr="000B4861">
        <w:rPr>
          <w:rFonts w:ascii="仿宋" w:eastAsia="仿宋" w:hAnsi="仿宋" w:cs="宋体"/>
          <w:kern w:val="0"/>
          <w:sz w:val="28"/>
          <w:szCs w:val="28"/>
        </w:rPr>
        <w:t>、</w:t>
      </w:r>
      <w:r w:rsidR="008344DC" w:rsidRPr="000B4861">
        <w:rPr>
          <w:rFonts w:ascii="仿宋" w:eastAsia="仿宋" w:hAnsi="仿宋" w:cs="宋体" w:hint="eastAsia"/>
          <w:kern w:val="0"/>
          <w:sz w:val="28"/>
          <w:szCs w:val="28"/>
        </w:rPr>
        <w:t>本项目</w:t>
      </w:r>
      <w:r w:rsidR="008344DC" w:rsidRPr="000B4861">
        <w:rPr>
          <w:rFonts w:ascii="仿宋" w:eastAsia="仿宋" w:hAnsi="仿宋" w:cs="宋体"/>
          <w:kern w:val="0"/>
          <w:sz w:val="28"/>
          <w:szCs w:val="28"/>
        </w:rPr>
        <w:t>的招标最高控制价2782358</w:t>
      </w:r>
      <w:r w:rsidR="008344DC" w:rsidRPr="000B4861">
        <w:rPr>
          <w:rFonts w:ascii="仿宋" w:eastAsia="仿宋" w:hAnsi="仿宋" w:cs="宋体" w:hint="eastAsia"/>
          <w:kern w:val="0"/>
          <w:sz w:val="28"/>
          <w:szCs w:val="28"/>
        </w:rPr>
        <w:t>元</w:t>
      </w:r>
      <w:r w:rsidR="008344DC" w:rsidRPr="000B4861">
        <w:rPr>
          <w:rFonts w:ascii="仿宋" w:eastAsia="仿宋" w:hAnsi="仿宋" w:cs="宋体"/>
          <w:kern w:val="0"/>
          <w:sz w:val="28"/>
          <w:szCs w:val="28"/>
        </w:rPr>
        <w:t>修改为：</w:t>
      </w:r>
      <w:r w:rsidR="008344DC" w:rsidRPr="000B4861">
        <w:rPr>
          <w:rFonts w:ascii="仿宋" w:eastAsia="仿宋" w:hAnsi="仿宋" w:cs="宋体" w:hint="eastAsia"/>
          <w:kern w:val="0"/>
          <w:sz w:val="28"/>
          <w:szCs w:val="28"/>
        </w:rPr>
        <w:t>2758602元</w:t>
      </w:r>
      <w:r w:rsidR="000B4861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344DC" w:rsidRPr="000B4861" w:rsidRDefault="008344DC" w:rsidP="008344DC">
      <w:pPr>
        <w:adjustRightInd w:val="0"/>
        <w:spacing w:line="360" w:lineRule="auto"/>
        <w:ind w:firstLine="401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0B4861"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Pr="000B4861">
        <w:rPr>
          <w:rFonts w:ascii="仿宋" w:eastAsia="仿宋" w:hAnsi="仿宋" w:cs="宋体"/>
          <w:kern w:val="0"/>
          <w:sz w:val="28"/>
          <w:szCs w:val="28"/>
        </w:rPr>
        <w:t>、</w:t>
      </w:r>
      <w:r w:rsidR="000B4861" w:rsidRPr="000B4861">
        <w:rPr>
          <w:rFonts w:ascii="仿宋" w:eastAsia="仿宋" w:hAnsi="仿宋" w:cs="宋体" w:hint="eastAsia"/>
          <w:kern w:val="0"/>
          <w:sz w:val="28"/>
          <w:szCs w:val="28"/>
        </w:rPr>
        <w:t>本项目第二章</w:t>
      </w:r>
      <w:r w:rsidR="000B4861" w:rsidRPr="000B4861">
        <w:rPr>
          <w:rFonts w:ascii="仿宋" w:eastAsia="仿宋" w:hAnsi="仿宋" w:cs="宋体"/>
          <w:kern w:val="0"/>
          <w:sz w:val="28"/>
          <w:szCs w:val="28"/>
        </w:rPr>
        <w:t>投标</w:t>
      </w:r>
      <w:r w:rsidR="000B4861" w:rsidRPr="000B4861">
        <w:rPr>
          <w:rFonts w:ascii="仿宋" w:eastAsia="仿宋" w:hAnsi="仿宋" w:cs="宋体" w:hint="eastAsia"/>
          <w:kern w:val="0"/>
          <w:sz w:val="28"/>
          <w:szCs w:val="28"/>
        </w:rPr>
        <w:t>人</w:t>
      </w:r>
      <w:r w:rsidR="000B4861" w:rsidRPr="000B4861">
        <w:rPr>
          <w:rFonts w:ascii="仿宋" w:eastAsia="仿宋" w:hAnsi="仿宋" w:cs="宋体"/>
          <w:kern w:val="0"/>
          <w:sz w:val="28"/>
          <w:szCs w:val="28"/>
        </w:rPr>
        <w:t>须知</w:t>
      </w:r>
      <w:r w:rsidR="000B4861" w:rsidRPr="000B4861">
        <w:rPr>
          <w:rFonts w:ascii="仿宋" w:eastAsia="仿宋" w:hAnsi="仿宋" w:cs="宋体" w:hint="eastAsia"/>
          <w:kern w:val="0"/>
          <w:sz w:val="28"/>
          <w:szCs w:val="28"/>
        </w:rPr>
        <w:t>3.7.4条款号“投标文件内容（包括相关证书、证件）要求彩色打印</w:t>
      </w:r>
      <w:bookmarkStart w:id="0" w:name="_GoBack"/>
      <w:bookmarkEnd w:id="0"/>
      <w:r w:rsidR="000B4861" w:rsidRPr="000B4861">
        <w:rPr>
          <w:rFonts w:ascii="仿宋" w:eastAsia="仿宋" w:hAnsi="仿宋" w:cs="宋体" w:hint="eastAsia"/>
          <w:kern w:val="0"/>
          <w:sz w:val="28"/>
          <w:szCs w:val="28"/>
        </w:rPr>
        <w:t>”及</w:t>
      </w:r>
      <w:r w:rsidR="000B4861" w:rsidRPr="000B4861">
        <w:rPr>
          <w:rFonts w:ascii="仿宋" w:eastAsia="仿宋" w:hAnsi="仿宋" w:cs="宋体"/>
          <w:kern w:val="0"/>
          <w:sz w:val="28"/>
          <w:szCs w:val="28"/>
        </w:rPr>
        <w:t>招标</w:t>
      </w:r>
      <w:r w:rsidR="000B4861" w:rsidRPr="000B4861">
        <w:rPr>
          <w:rFonts w:ascii="仿宋" w:eastAsia="仿宋" w:hAnsi="仿宋" w:cs="宋体" w:hint="eastAsia"/>
          <w:kern w:val="0"/>
          <w:sz w:val="28"/>
          <w:szCs w:val="28"/>
        </w:rPr>
        <w:t>文件</w:t>
      </w:r>
      <w:r w:rsidR="000B4861" w:rsidRPr="000B4861">
        <w:rPr>
          <w:rFonts w:ascii="仿宋" w:eastAsia="仿宋" w:hAnsi="仿宋" w:cs="宋体"/>
          <w:kern w:val="0"/>
          <w:sz w:val="28"/>
          <w:szCs w:val="28"/>
        </w:rPr>
        <w:t>涉及到彩印要求的均修改为</w:t>
      </w:r>
      <w:r w:rsidR="000B4861" w:rsidRPr="000B4861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0B4861" w:rsidRPr="000B4861">
        <w:rPr>
          <w:rFonts w:ascii="仿宋" w:eastAsia="仿宋" w:hAnsi="仿宋" w:cs="宋体"/>
          <w:kern w:val="0"/>
          <w:sz w:val="28"/>
          <w:szCs w:val="28"/>
        </w:rPr>
        <w:t>彩色或</w:t>
      </w:r>
      <w:r w:rsidR="000B4861" w:rsidRPr="000B4861">
        <w:rPr>
          <w:rFonts w:ascii="仿宋" w:eastAsia="仿宋" w:hAnsi="仿宋" w:cs="宋体" w:hint="eastAsia"/>
          <w:kern w:val="0"/>
          <w:sz w:val="28"/>
          <w:szCs w:val="28"/>
        </w:rPr>
        <w:t>黑白</w:t>
      </w:r>
      <w:r w:rsidR="000B4861" w:rsidRPr="000B4861">
        <w:rPr>
          <w:rFonts w:ascii="仿宋" w:eastAsia="仿宋" w:hAnsi="仿宋" w:cs="宋体"/>
          <w:kern w:val="0"/>
          <w:sz w:val="28"/>
          <w:szCs w:val="28"/>
        </w:rPr>
        <w:t>打印均可。</w:t>
      </w:r>
      <w:r w:rsidR="000B4861" w:rsidRPr="000B4861">
        <w:rPr>
          <w:rFonts w:ascii="仿宋" w:eastAsia="仿宋" w:hAnsi="仿宋" w:cs="宋体" w:hint="eastAsia"/>
          <w:kern w:val="0"/>
          <w:sz w:val="28"/>
          <w:szCs w:val="28"/>
        </w:rPr>
        <w:t>若</w:t>
      </w:r>
      <w:r w:rsidR="000B4861" w:rsidRPr="000B4861">
        <w:rPr>
          <w:rFonts w:ascii="仿宋" w:eastAsia="仿宋" w:hAnsi="仿宋" w:cs="宋体"/>
          <w:kern w:val="0"/>
          <w:sz w:val="28"/>
          <w:szCs w:val="28"/>
        </w:rPr>
        <w:t>投标</w:t>
      </w:r>
      <w:r w:rsidR="000B4861" w:rsidRPr="000B4861">
        <w:rPr>
          <w:rFonts w:ascii="仿宋" w:eastAsia="仿宋" w:hAnsi="仿宋" w:cs="宋体" w:hint="eastAsia"/>
          <w:kern w:val="0"/>
          <w:sz w:val="28"/>
          <w:szCs w:val="28"/>
        </w:rPr>
        <w:t>人</w:t>
      </w:r>
      <w:r w:rsidR="000B4861" w:rsidRPr="000B4861">
        <w:rPr>
          <w:rFonts w:ascii="仿宋" w:eastAsia="仿宋" w:hAnsi="仿宋" w:cs="宋体"/>
          <w:kern w:val="0"/>
          <w:sz w:val="28"/>
          <w:szCs w:val="28"/>
        </w:rPr>
        <w:t>提供</w:t>
      </w:r>
      <w:r w:rsidR="000B4861" w:rsidRPr="000B4861">
        <w:rPr>
          <w:rFonts w:ascii="仿宋" w:eastAsia="仿宋" w:hAnsi="仿宋" w:cs="宋体" w:hint="eastAsia"/>
          <w:kern w:val="0"/>
          <w:sz w:val="28"/>
          <w:szCs w:val="28"/>
        </w:rPr>
        <w:t>的投标</w:t>
      </w:r>
      <w:r w:rsidR="000B4861" w:rsidRPr="000B4861">
        <w:rPr>
          <w:rFonts w:ascii="仿宋" w:eastAsia="仿宋" w:hAnsi="仿宋" w:cs="宋体"/>
          <w:kern w:val="0"/>
          <w:sz w:val="28"/>
          <w:szCs w:val="28"/>
        </w:rPr>
        <w:t>文件为黑白打印</w:t>
      </w:r>
      <w:r w:rsidR="000B4861" w:rsidRPr="000B4861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="000B4861" w:rsidRPr="000B4861">
        <w:rPr>
          <w:rFonts w:ascii="仿宋" w:eastAsia="仿宋" w:hAnsi="仿宋" w:cs="宋体"/>
          <w:kern w:val="0"/>
          <w:sz w:val="28"/>
          <w:szCs w:val="28"/>
        </w:rPr>
        <w:t>中标后需补充彩印投标文件。</w:t>
      </w:r>
    </w:p>
    <w:p w:rsidR="007D51D0" w:rsidRPr="008344DC" w:rsidRDefault="00BD6A9D" w:rsidP="008344DC">
      <w:pPr>
        <w:spacing w:line="360" w:lineRule="auto"/>
        <w:ind w:rightChars="-230" w:right="-483" w:firstLineChars="250" w:firstLine="703"/>
        <w:rPr>
          <w:rFonts w:ascii="仿宋" w:eastAsia="仿宋" w:hAnsi="仿宋"/>
          <w:b/>
          <w:sz w:val="28"/>
          <w:szCs w:val="28"/>
        </w:rPr>
      </w:pPr>
      <w:r w:rsidRPr="008344DC">
        <w:rPr>
          <w:rFonts w:ascii="仿宋" w:eastAsia="仿宋" w:hAnsi="仿宋"/>
          <w:b/>
          <w:sz w:val="28"/>
          <w:szCs w:val="28"/>
        </w:rPr>
        <w:t>本补充修改通知是招标文件的</w:t>
      </w:r>
      <w:r w:rsidRPr="008344DC">
        <w:rPr>
          <w:rFonts w:ascii="仿宋" w:eastAsia="仿宋" w:hAnsi="仿宋" w:hint="eastAsia"/>
          <w:b/>
          <w:sz w:val="28"/>
          <w:szCs w:val="28"/>
        </w:rPr>
        <w:t>组成</w:t>
      </w:r>
      <w:r w:rsidRPr="008344DC">
        <w:rPr>
          <w:rFonts w:ascii="仿宋" w:eastAsia="仿宋" w:hAnsi="仿宋"/>
          <w:b/>
          <w:sz w:val="28"/>
          <w:szCs w:val="28"/>
        </w:rPr>
        <w:t>部分，对</w:t>
      </w:r>
      <w:r w:rsidRPr="008344DC">
        <w:rPr>
          <w:rFonts w:ascii="仿宋" w:eastAsia="仿宋" w:hAnsi="仿宋" w:hint="eastAsia"/>
          <w:b/>
          <w:sz w:val="28"/>
          <w:szCs w:val="28"/>
        </w:rPr>
        <w:t>所有</w:t>
      </w:r>
      <w:r w:rsidRPr="008344DC">
        <w:rPr>
          <w:rFonts w:ascii="仿宋" w:eastAsia="仿宋" w:hAnsi="仿宋"/>
          <w:b/>
          <w:sz w:val="28"/>
          <w:szCs w:val="28"/>
        </w:rPr>
        <w:t>投标人具有约束力</w:t>
      </w:r>
      <w:r w:rsidRPr="008344DC">
        <w:rPr>
          <w:rFonts w:ascii="仿宋" w:eastAsia="仿宋" w:hAnsi="仿宋" w:hint="eastAsia"/>
          <w:b/>
          <w:sz w:val="28"/>
          <w:szCs w:val="28"/>
        </w:rPr>
        <w:t>：补充</w:t>
      </w:r>
      <w:r w:rsidRPr="008344DC">
        <w:rPr>
          <w:rFonts w:ascii="仿宋" w:eastAsia="仿宋" w:hAnsi="仿宋"/>
          <w:b/>
          <w:sz w:val="28"/>
          <w:szCs w:val="28"/>
        </w:rPr>
        <w:t>通知与招标文件内容有不一致的，以本补充通知内容为准。</w:t>
      </w:r>
    </w:p>
    <w:p w:rsidR="00BD6A9D" w:rsidRPr="008344DC" w:rsidRDefault="00BD6A9D" w:rsidP="008344DC">
      <w:pPr>
        <w:spacing w:line="360" w:lineRule="auto"/>
        <w:ind w:rightChars="-230" w:right="-483" w:firstLine="420"/>
        <w:jc w:val="right"/>
        <w:rPr>
          <w:rFonts w:ascii="仿宋" w:eastAsia="仿宋" w:hAnsi="仿宋"/>
          <w:sz w:val="28"/>
          <w:szCs w:val="28"/>
        </w:rPr>
      </w:pPr>
      <w:r w:rsidRPr="008344DC">
        <w:rPr>
          <w:rFonts w:ascii="仿宋" w:eastAsia="仿宋" w:hAnsi="仿宋" w:hint="eastAsia"/>
          <w:sz w:val="28"/>
          <w:szCs w:val="28"/>
        </w:rPr>
        <w:t>招标</w:t>
      </w:r>
      <w:r w:rsidRPr="008344DC">
        <w:rPr>
          <w:rFonts w:ascii="仿宋" w:eastAsia="仿宋" w:hAnsi="仿宋"/>
          <w:sz w:val="28"/>
          <w:szCs w:val="28"/>
        </w:rPr>
        <w:t>人：</w:t>
      </w:r>
      <w:r w:rsidR="000B4861" w:rsidRPr="000B4861">
        <w:rPr>
          <w:rFonts w:ascii="仿宋" w:eastAsia="仿宋" w:hAnsi="仿宋" w:hint="eastAsia"/>
          <w:sz w:val="28"/>
          <w:szCs w:val="28"/>
        </w:rPr>
        <w:t>晋江市东石镇</w:t>
      </w:r>
      <w:proofErr w:type="gramStart"/>
      <w:r w:rsidR="000B4861" w:rsidRPr="000B4861">
        <w:rPr>
          <w:rFonts w:ascii="仿宋" w:eastAsia="仿宋" w:hAnsi="仿宋" w:hint="eastAsia"/>
          <w:sz w:val="28"/>
          <w:szCs w:val="28"/>
        </w:rPr>
        <w:t>塔头孙村民委员会</w:t>
      </w:r>
      <w:proofErr w:type="gramEnd"/>
    </w:p>
    <w:p w:rsidR="00BD6A9D" w:rsidRPr="008344DC" w:rsidRDefault="00BD6A9D" w:rsidP="008344DC">
      <w:pPr>
        <w:spacing w:line="360" w:lineRule="auto"/>
        <w:ind w:rightChars="-230" w:right="-483" w:firstLine="420"/>
        <w:jc w:val="right"/>
        <w:rPr>
          <w:rFonts w:ascii="仿宋" w:eastAsia="仿宋" w:hAnsi="仿宋"/>
          <w:sz w:val="28"/>
          <w:szCs w:val="28"/>
        </w:rPr>
      </w:pPr>
      <w:r w:rsidRPr="008344DC">
        <w:rPr>
          <w:rFonts w:ascii="仿宋" w:eastAsia="仿宋" w:hAnsi="仿宋" w:hint="eastAsia"/>
          <w:sz w:val="28"/>
          <w:szCs w:val="28"/>
        </w:rPr>
        <w:t>招标</w:t>
      </w:r>
      <w:r w:rsidRPr="008344DC">
        <w:rPr>
          <w:rFonts w:ascii="仿宋" w:eastAsia="仿宋" w:hAnsi="仿宋"/>
          <w:sz w:val="28"/>
          <w:szCs w:val="28"/>
        </w:rPr>
        <w:t>代理</w:t>
      </w:r>
      <w:r w:rsidRPr="008344DC">
        <w:rPr>
          <w:rFonts w:ascii="仿宋" w:eastAsia="仿宋" w:hAnsi="仿宋" w:hint="eastAsia"/>
          <w:sz w:val="28"/>
          <w:szCs w:val="28"/>
        </w:rPr>
        <w:t>机构</w:t>
      </w:r>
      <w:r w:rsidRPr="008344DC">
        <w:rPr>
          <w:rFonts w:ascii="仿宋" w:eastAsia="仿宋" w:hAnsi="仿宋"/>
          <w:sz w:val="28"/>
          <w:szCs w:val="28"/>
        </w:rPr>
        <w:t>：</w:t>
      </w:r>
      <w:r w:rsidRPr="008344DC">
        <w:rPr>
          <w:rFonts w:ascii="仿宋" w:eastAsia="仿宋" w:hAnsi="仿宋" w:hint="eastAsia"/>
          <w:sz w:val="28"/>
          <w:szCs w:val="28"/>
        </w:rPr>
        <w:t>上海建惠建设咨询有限公司</w:t>
      </w:r>
    </w:p>
    <w:p w:rsidR="00BD6A9D" w:rsidRPr="008344DC" w:rsidRDefault="00BD6A9D" w:rsidP="008344DC">
      <w:pPr>
        <w:spacing w:line="360" w:lineRule="auto"/>
        <w:ind w:rightChars="-230" w:right="-483" w:firstLine="420"/>
        <w:jc w:val="right"/>
        <w:rPr>
          <w:rFonts w:ascii="仿宋" w:eastAsia="仿宋" w:hAnsi="仿宋"/>
          <w:sz w:val="28"/>
          <w:szCs w:val="28"/>
        </w:rPr>
      </w:pPr>
      <w:r w:rsidRPr="008344DC">
        <w:rPr>
          <w:rFonts w:ascii="仿宋" w:eastAsia="仿宋" w:hAnsi="仿宋" w:hint="eastAsia"/>
          <w:sz w:val="28"/>
          <w:szCs w:val="28"/>
        </w:rPr>
        <w:t>201</w:t>
      </w:r>
      <w:r w:rsidR="00BC504F" w:rsidRPr="008344DC">
        <w:rPr>
          <w:rFonts w:ascii="仿宋" w:eastAsia="仿宋" w:hAnsi="仿宋"/>
          <w:sz w:val="28"/>
          <w:szCs w:val="28"/>
        </w:rPr>
        <w:t>9</w:t>
      </w:r>
      <w:r w:rsidRPr="008344DC">
        <w:rPr>
          <w:rFonts w:ascii="仿宋" w:eastAsia="仿宋" w:hAnsi="仿宋" w:hint="eastAsia"/>
          <w:sz w:val="28"/>
          <w:szCs w:val="28"/>
        </w:rPr>
        <w:t>年</w:t>
      </w:r>
      <w:r w:rsidR="000B4861">
        <w:rPr>
          <w:rFonts w:ascii="仿宋" w:eastAsia="仿宋" w:hAnsi="仿宋"/>
          <w:sz w:val="28"/>
          <w:szCs w:val="28"/>
        </w:rPr>
        <w:t>7</w:t>
      </w:r>
      <w:r w:rsidRPr="008344DC">
        <w:rPr>
          <w:rFonts w:ascii="仿宋" w:eastAsia="仿宋" w:hAnsi="仿宋" w:hint="eastAsia"/>
          <w:sz w:val="28"/>
          <w:szCs w:val="28"/>
        </w:rPr>
        <w:t>月</w:t>
      </w:r>
      <w:r w:rsidR="000B4861">
        <w:rPr>
          <w:rFonts w:ascii="仿宋" w:eastAsia="仿宋" w:hAnsi="仿宋"/>
          <w:sz w:val="28"/>
          <w:szCs w:val="28"/>
        </w:rPr>
        <w:t>26</w:t>
      </w:r>
      <w:r w:rsidRPr="008344DC">
        <w:rPr>
          <w:rFonts w:ascii="仿宋" w:eastAsia="仿宋" w:hAnsi="仿宋" w:hint="eastAsia"/>
          <w:sz w:val="28"/>
          <w:szCs w:val="28"/>
        </w:rPr>
        <w:t>日</w:t>
      </w:r>
    </w:p>
    <w:p w:rsidR="00BD6A9D" w:rsidRPr="008344DC" w:rsidRDefault="00BD6A9D" w:rsidP="008344DC">
      <w:pPr>
        <w:spacing w:line="360" w:lineRule="auto"/>
        <w:ind w:rightChars="-230" w:right="-483" w:firstLine="420"/>
        <w:jc w:val="right"/>
        <w:rPr>
          <w:rFonts w:ascii="仿宋" w:eastAsia="仿宋" w:hAnsi="仿宋"/>
          <w:sz w:val="28"/>
          <w:szCs w:val="28"/>
        </w:rPr>
      </w:pPr>
    </w:p>
    <w:p w:rsidR="00075A76" w:rsidRPr="008344DC" w:rsidRDefault="00075A76" w:rsidP="008344DC">
      <w:pPr>
        <w:spacing w:line="360" w:lineRule="auto"/>
        <w:ind w:rightChars="-230" w:right="-483" w:firstLine="420"/>
        <w:jc w:val="right"/>
        <w:rPr>
          <w:rFonts w:ascii="仿宋" w:eastAsia="仿宋" w:hAnsi="仿宋"/>
          <w:sz w:val="28"/>
          <w:szCs w:val="28"/>
        </w:rPr>
      </w:pPr>
    </w:p>
    <w:p w:rsidR="00075A76" w:rsidRPr="008344DC" w:rsidRDefault="00075A76" w:rsidP="008344DC">
      <w:pPr>
        <w:spacing w:line="360" w:lineRule="auto"/>
        <w:ind w:rightChars="-47" w:right="-99"/>
        <w:jc w:val="right"/>
        <w:rPr>
          <w:rFonts w:ascii="仿宋" w:eastAsia="仿宋" w:hAnsi="仿宋"/>
          <w:b/>
          <w:sz w:val="28"/>
          <w:szCs w:val="28"/>
        </w:rPr>
      </w:pPr>
    </w:p>
    <w:sectPr w:rsidR="00075A76" w:rsidRPr="008344DC" w:rsidSect="008344DC">
      <w:footerReference w:type="default" r:id="rId7"/>
      <w:pgSz w:w="11906" w:h="16838"/>
      <w:pgMar w:top="1418" w:right="164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AA" w:rsidRDefault="00A437AA" w:rsidP="002D1CF2">
      <w:r>
        <w:separator/>
      </w:r>
    </w:p>
  </w:endnote>
  <w:endnote w:type="continuationSeparator" w:id="0">
    <w:p w:rsidR="00A437AA" w:rsidRDefault="00A437AA" w:rsidP="002D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F2" w:rsidRDefault="005028BC" w:rsidP="005028BC">
    <w:pPr>
      <w:pStyle w:val="a6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B2798" w:rsidRPr="007B2798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B2798" w:rsidRPr="007B2798">
      <w:rPr>
        <w:b/>
        <w:bCs/>
        <w:noProof/>
        <w:lang w:val="zh-CN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AA" w:rsidRDefault="00A437AA" w:rsidP="002D1CF2">
      <w:r>
        <w:separator/>
      </w:r>
    </w:p>
  </w:footnote>
  <w:footnote w:type="continuationSeparator" w:id="0">
    <w:p w:rsidR="00A437AA" w:rsidRDefault="00A437AA" w:rsidP="002D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01DB6"/>
    <w:multiLevelType w:val="multilevel"/>
    <w:tmpl w:val="40E01DB6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F785A"/>
    <w:multiLevelType w:val="multilevel"/>
    <w:tmpl w:val="6E5F785A"/>
    <w:lvl w:ilvl="0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8C"/>
    <w:rsid w:val="00075A76"/>
    <w:rsid w:val="0008532F"/>
    <w:rsid w:val="000B4861"/>
    <w:rsid w:val="00121D11"/>
    <w:rsid w:val="002A37F0"/>
    <w:rsid w:val="002B61A7"/>
    <w:rsid w:val="002D1CF2"/>
    <w:rsid w:val="002F3394"/>
    <w:rsid w:val="002F59DB"/>
    <w:rsid w:val="00360A5C"/>
    <w:rsid w:val="00447DDF"/>
    <w:rsid w:val="004F248A"/>
    <w:rsid w:val="005028BC"/>
    <w:rsid w:val="0058578C"/>
    <w:rsid w:val="006A32CA"/>
    <w:rsid w:val="006D03A5"/>
    <w:rsid w:val="006D0CF6"/>
    <w:rsid w:val="006D7287"/>
    <w:rsid w:val="007B2798"/>
    <w:rsid w:val="007D51D0"/>
    <w:rsid w:val="008344DC"/>
    <w:rsid w:val="008711E5"/>
    <w:rsid w:val="009D4CE0"/>
    <w:rsid w:val="00A437AA"/>
    <w:rsid w:val="00B15FB5"/>
    <w:rsid w:val="00B8667C"/>
    <w:rsid w:val="00B96458"/>
    <w:rsid w:val="00BC504F"/>
    <w:rsid w:val="00BD6A9D"/>
    <w:rsid w:val="00D42D13"/>
    <w:rsid w:val="00E31DAC"/>
    <w:rsid w:val="00EF2FDE"/>
    <w:rsid w:val="00FA0541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C4304D-0422-485D-BA97-D437BC2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1D11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customStyle="1" w:styleId="Char">
    <w:name w:val="正文缩进 Char"/>
    <w:link w:val="a3"/>
    <w:qFormat/>
    <w:rsid w:val="00FC1241"/>
    <w:rPr>
      <w:rFonts w:eastAsia="宋体"/>
    </w:rPr>
  </w:style>
  <w:style w:type="paragraph" w:styleId="a3">
    <w:name w:val="Normal Indent"/>
    <w:basedOn w:val="a"/>
    <w:next w:val="a4"/>
    <w:link w:val="Char"/>
    <w:qFormat/>
    <w:rsid w:val="00FC1241"/>
    <w:pPr>
      <w:adjustRightInd w:val="0"/>
      <w:spacing w:line="360" w:lineRule="atLeast"/>
      <w:ind w:firstLine="420"/>
      <w:textAlignment w:val="baseline"/>
    </w:pPr>
    <w:rPr>
      <w:rFonts w:eastAsia="宋体"/>
    </w:rPr>
  </w:style>
  <w:style w:type="paragraph" w:styleId="a4">
    <w:name w:val="header"/>
    <w:basedOn w:val="a"/>
    <w:link w:val="Char0"/>
    <w:uiPriority w:val="99"/>
    <w:unhideWhenUsed/>
    <w:rsid w:val="00FC1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124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6A9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6A9D"/>
  </w:style>
  <w:style w:type="paragraph" w:styleId="7">
    <w:name w:val="index 7"/>
    <w:basedOn w:val="a"/>
    <w:next w:val="a"/>
    <w:uiPriority w:val="99"/>
    <w:unhideWhenUsed/>
    <w:rsid w:val="008711E5"/>
    <w:pPr>
      <w:adjustRightInd w:val="0"/>
      <w:spacing w:line="360" w:lineRule="exact"/>
      <w:ind w:leftChars="250" w:left="50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M99">
    <w:name w:val="CM99"/>
    <w:basedOn w:val="Default"/>
    <w:next w:val="Default"/>
    <w:rsid w:val="008711E5"/>
    <w:pPr>
      <w:spacing w:after="443"/>
    </w:pPr>
    <w:rPr>
      <w:color w:val="auto"/>
    </w:rPr>
  </w:style>
  <w:style w:type="paragraph" w:customStyle="1" w:styleId="Default">
    <w:name w:val="Default"/>
    <w:rsid w:val="008711E5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0"/>
    </w:rPr>
  </w:style>
  <w:style w:type="paragraph" w:styleId="a6">
    <w:name w:val="footer"/>
    <w:basedOn w:val="a"/>
    <w:link w:val="Char2"/>
    <w:uiPriority w:val="99"/>
    <w:unhideWhenUsed/>
    <w:rsid w:val="002D1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D1CF2"/>
    <w:rPr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360A5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360A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 辉清</cp:lastModifiedBy>
  <cp:revision>7</cp:revision>
  <cp:lastPrinted>2019-03-05T03:22:00Z</cp:lastPrinted>
  <dcterms:created xsi:type="dcterms:W3CDTF">2018-10-15T05:42:00Z</dcterms:created>
  <dcterms:modified xsi:type="dcterms:W3CDTF">2019-07-26T07:53:00Z</dcterms:modified>
</cp:coreProperties>
</file>