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停车场车位及环境提升工程流标公示</w:t>
      </w:r>
    </w:p>
    <w:p>
      <w:pPr>
        <w:jc w:val="center"/>
        <w:rPr>
          <w:rFonts w:hint="eastAsia"/>
          <w:sz w:val="40"/>
        </w:rPr>
      </w:pPr>
    </w:p>
    <w:p>
      <w:pPr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停车场车位及环境提升工程（</w:t>
      </w:r>
      <w:r>
        <w:rPr>
          <w:rFonts w:hint="eastAsia" w:ascii="宋体" w:hAnsi="宋体"/>
          <w:sz w:val="28"/>
          <w:u w:val="single"/>
        </w:rPr>
        <w:t>东霖施招[2021]030号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宋体" w:hAnsi="宋体"/>
          <w:color w:val="000000"/>
          <w:kern w:val="0"/>
          <w:sz w:val="28"/>
          <w:szCs w:val="28"/>
        </w:rPr>
        <w:t>因至投标截止时间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202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/>
        </w:rPr>
        <w:t>07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/>
        </w:rPr>
        <w:t>09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日上午10: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0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止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，递交投标人数少于三家，本次招标失败。</w:t>
      </w:r>
    </w:p>
    <w:p>
      <w:pPr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pStyle w:val="2"/>
        <w:spacing w:line="360" w:lineRule="auto"/>
        <w:ind w:firstLineChars="150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招标人：</w:t>
      </w:r>
      <w:r>
        <w:rPr>
          <w:rFonts w:ascii="宋体" w:hAnsi="宋体"/>
          <w:sz w:val="28"/>
          <w:u w:val="single"/>
        </w:rPr>
        <w:t>晋江市梧林古村落保护开发建设有限公司</w:t>
      </w:r>
      <w:r>
        <w:rPr>
          <w:rFonts w:hint="eastAsia" w:ascii="宋体" w:hAnsi="宋体"/>
          <w:sz w:val="28"/>
          <w:u w:val="single"/>
        </w:rPr>
        <w:t>（盖单位公章）</w:t>
      </w:r>
    </w:p>
    <w:p>
      <w:pPr>
        <w:pStyle w:val="2"/>
        <w:spacing w:line="360" w:lineRule="auto"/>
        <w:ind w:firstLine="1260" w:firstLineChars="450"/>
        <w:jc w:val="right"/>
        <w:rPr>
          <w:rFonts w:hint="eastAsia" w:ascii="宋体" w:hAnsi="宋体"/>
          <w:sz w:val="28"/>
        </w:rPr>
      </w:pPr>
    </w:p>
    <w:p>
      <w:pPr>
        <w:pStyle w:val="2"/>
        <w:spacing w:line="360" w:lineRule="auto"/>
        <w:ind w:firstLineChars="150"/>
        <w:jc w:val="right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 xml:space="preserve">  招标代理机构：</w:t>
      </w:r>
      <w:r>
        <w:rPr>
          <w:rFonts w:hint="eastAsia" w:ascii="宋体" w:hAnsi="宋体"/>
          <w:sz w:val="28"/>
          <w:u w:val="single"/>
        </w:rPr>
        <w:t>东霖工程管理有限公司（盖单位公章）</w:t>
      </w:r>
    </w:p>
    <w:p>
      <w:pPr>
        <w:pStyle w:val="2"/>
        <w:spacing w:line="360" w:lineRule="auto"/>
        <w:ind w:firstLineChars="150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日期：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202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/>
        </w:rPr>
        <w:t>07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/>
        </w:rPr>
        <w:t>09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日</w:t>
      </w:r>
    </w:p>
    <w:p>
      <w:pPr>
        <w:ind w:firstLine="480" w:firstLineChars="200"/>
        <w:jc w:val="left"/>
        <w:rPr>
          <w:sz w:val="24"/>
          <w:u w:val="single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zliMTNiYTRlMDkxYWJiZDY3OGM3NGMzZTMwMDMifQ=="/>
  </w:docVars>
  <w:rsids>
    <w:rsidRoot w:val="00063887"/>
    <w:rsid w:val="00063887"/>
    <w:rsid w:val="00096E91"/>
    <w:rsid w:val="00356951"/>
    <w:rsid w:val="00B5503D"/>
    <w:rsid w:val="00EA4F51"/>
    <w:rsid w:val="0E7D6ED4"/>
    <w:rsid w:val="22130588"/>
    <w:rsid w:val="3D8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adjustRightInd w:val="0"/>
      <w:spacing w:line="360" w:lineRule="atLeast"/>
      <w:ind w:firstLine="420"/>
      <w:textAlignment w:val="baseline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缩进 Char"/>
    <w:link w:val="2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158</Characters>
  <Lines>1</Lines>
  <Paragraphs>1</Paragraphs>
  <TotalTime>0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2020-04-08T07:26:00Z</dcterms:created>
  <dc:creator>Mac Air</dc:creator>
  <cp:lastModifiedBy>Acr</cp:lastModifiedBy>
  <dcterms:modified xsi:type="dcterms:W3CDTF">2023-06-05T01:15:46Z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0ADAAA156A3443CAAF4B5A617AE5BB5D_13</vt:lpwstr>
  </property>
</Properties>
</file>