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080"/>
        <w:gridCol w:w="3825"/>
        <w:gridCol w:w="1680"/>
        <w:gridCol w:w="1680"/>
        <w:gridCol w:w="9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36"/>
                <w:szCs w:val="36"/>
                <w:u w:val="none"/>
                <w:lang w:val="en-US" w:eastAsia="zh-CN" w:bidi="ar"/>
              </w:rPr>
              <w:t>中标结果公示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九峰晋招【2021】01号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>新塘街道沙塘社区2020年篮球场建设工程</w:t>
            </w:r>
            <w:r>
              <w:rPr>
                <w:rStyle w:val="14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施工招标 </w:t>
            </w:r>
            <w:r>
              <w:rPr>
                <w:rStyle w:val="14"/>
                <w:lang w:val="en-US" w:eastAsia="zh-CN" w:bidi="ar"/>
              </w:rPr>
              <w:t>于</w:t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>2021</w:t>
            </w:r>
            <w:r>
              <w:rPr>
                <w:rStyle w:val="1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>1</w:t>
            </w:r>
            <w:r>
              <w:rPr>
                <w:rStyle w:val="14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>21</w:t>
            </w:r>
            <w:r>
              <w:rPr>
                <w:rStyle w:val="14"/>
                <w:lang w:val="en-US" w:eastAsia="zh-CN" w:bidi="ar"/>
              </w:rPr>
              <w:t>日在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晋江市人民政府新塘街道办事处五楼会议室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Style w:val="14"/>
                <w:lang w:val="en-US" w:eastAsia="zh-CN" w:bidi="ar"/>
              </w:rPr>
              <w:t>开标，已由评标委员会评审完毕。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现将中标结果公示如下：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1、评标委员会推荐的中标候选人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排序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中标候选人名称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福建华典建设有限公司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张棋波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闽2352014201578810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中耀达（福建）建设发展有限公司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吴钦山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闽2352008200923011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福建兴建兴建设有限公司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王伟斌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闽235101026945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拟中标单位</w:t>
            </w:r>
          </w:p>
        </w:tc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福建华典建设有限公司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820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2、评标办法：</w:t>
            </w:r>
            <w:r>
              <w:rPr>
                <w:rStyle w:val="15"/>
                <w:lang w:val="en-US" w:eastAsia="zh-CN" w:bidi="ar"/>
              </w:rPr>
              <w:t xml:space="preserve"> 简易评标法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；  评标参数：    K =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right" w:pos="1650"/>
              </w:tabs>
              <w:ind w:firstLine="482" w:firstLineChars="200"/>
              <w:jc w:val="both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6.73%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中标价212355元。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3、总工期：</w:t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>30个日历天</w:t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；质量目标：</w:t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>符合《工程施工质量验收规范》并达到合格标准</w:t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4、被判定为废标的投标人名称、原因及依据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投标人名称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评审结果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原因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80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5、评标委员会名单：欧阳玉娣、陈东郁、颜彬彬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6、公示时间：</w:t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日至</w:t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single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7、联系方式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招 标 人：晋江市新塘街道沙塘社区居民委员会(公章)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办公地址：晋江市新塘街道沙塘社区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15159878222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联 系 人：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王先生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招标代理机构：福建南平九峰建设工程有限公司(公章)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办公地址：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晋江市梅岭街道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17759066863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联 系 人：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小杨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8、异议提出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投标人或者其他利害关系人对评标结果有异议的，应当在公示期间以书面形式向招标人提出。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日期：2021年1月22日</w:t>
            </w:r>
          </w:p>
        </w:tc>
      </w:tr>
    </w:tbl>
    <w:p/>
    <w:sectPr>
      <w:pgSz w:w="11906" w:h="16838"/>
      <w:pgMar w:top="567" w:right="1080" w:bottom="567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75AD8"/>
    <w:rsid w:val="011F5CC0"/>
    <w:rsid w:val="23FA71FA"/>
    <w:rsid w:val="40F260BF"/>
    <w:rsid w:val="42B80BC8"/>
    <w:rsid w:val="472D557C"/>
    <w:rsid w:val="4A085A37"/>
    <w:rsid w:val="5852353C"/>
    <w:rsid w:val="627F62D5"/>
    <w:rsid w:val="63A03101"/>
    <w:rsid w:val="680F73A4"/>
    <w:rsid w:val="792D4549"/>
    <w:rsid w:val="7E97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48"/>
      <w:szCs w:val="56"/>
      <w:u w:val="single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51"/>
    <w:basedOn w:val="3"/>
    <w:qFormat/>
    <w:uiPriority w:val="0"/>
    <w:rPr>
      <w:rFonts w:hint="eastAsia" w:ascii="宋体" w:hAnsi="宋体" w:eastAsia="宋体" w:cs="宋体"/>
      <w:b/>
      <w:color w:val="333333"/>
      <w:sz w:val="24"/>
      <w:szCs w:val="24"/>
      <w:u w:val="singl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  <w:style w:type="character" w:customStyle="1" w:styleId="6">
    <w:name w:val="font181"/>
    <w:basedOn w:val="3"/>
    <w:qFormat/>
    <w:uiPriority w:val="0"/>
    <w:rPr>
      <w:rFonts w:hint="default" w:ascii="Times New Roman" w:hAnsi="Times New Roman" w:cs="Times New Roman"/>
      <w:b/>
      <w:color w:val="333333"/>
      <w:sz w:val="24"/>
      <w:szCs w:val="24"/>
      <w:u w:val="single"/>
    </w:rPr>
  </w:style>
  <w:style w:type="character" w:customStyle="1" w:styleId="7">
    <w:name w:val="font1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8">
    <w:name w:val="font17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9">
    <w:name w:val="font13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10">
    <w:name w:val="font112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1">
    <w:name w:val="font91"/>
    <w:basedOn w:val="3"/>
    <w:qFormat/>
    <w:uiPriority w:val="0"/>
    <w:rPr>
      <w:rFonts w:hint="eastAsia" w:ascii="宋体" w:hAnsi="宋体" w:eastAsia="宋体" w:cs="宋体"/>
      <w:b/>
      <w:color w:val="333333"/>
      <w:sz w:val="24"/>
      <w:szCs w:val="24"/>
      <w:u w:val="none"/>
    </w:rPr>
  </w:style>
  <w:style w:type="character" w:customStyle="1" w:styleId="12">
    <w:name w:val="font161"/>
    <w:basedOn w:val="3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13">
    <w:name w:val="font121"/>
    <w:basedOn w:val="3"/>
    <w:qFormat/>
    <w:uiPriority w:val="0"/>
    <w:rPr>
      <w:rFonts w:hint="eastAsia" w:ascii="宋体" w:hAnsi="宋体" w:eastAsia="宋体" w:cs="宋体"/>
      <w:color w:val="333333"/>
      <w:sz w:val="24"/>
      <w:szCs w:val="24"/>
      <w:u w:val="single"/>
    </w:rPr>
  </w:style>
  <w:style w:type="character" w:customStyle="1" w:styleId="14">
    <w:name w:val="font71"/>
    <w:basedOn w:val="3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  <w:style w:type="character" w:customStyle="1" w:styleId="15">
    <w:name w:val="font19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2020-10-16T10:25:00Z</dcterms:created>
  <dc:creator>蠢蠢</dc:creator>
  <cp:lastModifiedBy>蠢蠢</cp:lastModifiedBy>
  <dcterms:modified xsi:type="dcterms:W3CDTF">2021-01-21T08:08:33Z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