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before="120" w:after="120" w:line="360" w:lineRule="auto"/>
        <w:ind w:leftChars="0"/>
        <w:jc w:val="center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招标公告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jc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招标编号：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 xml:space="preserve">平诚晋招201901108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  <w:tab w:val="left" w:pos="1100"/>
        </w:tabs>
        <w:kinsoku/>
        <w:overflowPunct/>
        <w:topLinePunct w:val="0"/>
        <w:autoSpaceDE/>
        <w:autoSpaceDN/>
        <w:bidi w:val="0"/>
        <w:adjustRightInd/>
        <w:spacing w:line="400" w:lineRule="exact"/>
        <w:ind w:left="510" w:leftChars="0"/>
        <w:textAlignment w:val="auto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招标条件</w:t>
      </w:r>
    </w:p>
    <w:p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overflowPunct/>
        <w:topLinePunct w:val="0"/>
        <w:autoSpaceDE/>
        <w:autoSpaceDN/>
        <w:bidi w:val="0"/>
        <w:adjustRightInd/>
        <w:spacing w:line="40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本招标项目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eastAsia="zh-CN"/>
        </w:rPr>
        <w:t>屿头社区旧居委会公厕、旧南清寺公厕、山头宫前公厕、下厝公厕、新居委会圆盘公厕改造项目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已批准建设，建设单位为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eastAsia="zh-CN"/>
        </w:rPr>
        <w:t>晋江市西园街道屿头社区居民委员会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，建设资金来源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自筹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，招标人为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eastAsia="zh-CN"/>
        </w:rPr>
        <w:t>晋江市西园街道屿头社区居民委员会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，委托的招标代理单位为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>福建平诚工程造价咨询有限公司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。本项目已具备招标条件，现对该项目的施工进行公开招标。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  <w:tab w:val="left" w:pos="1100"/>
        </w:tabs>
        <w:kinsoku/>
        <w:overflowPunct/>
        <w:topLinePunct w:val="0"/>
        <w:autoSpaceDE/>
        <w:autoSpaceDN/>
        <w:bidi w:val="0"/>
        <w:adjustRightInd/>
        <w:spacing w:line="400" w:lineRule="exact"/>
        <w:ind w:left="510" w:leftChars="0"/>
        <w:textAlignment w:val="auto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项目概况和招标范围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400" w:lineRule="exact"/>
        <w:ind w:left="510" w:left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工程建设地点：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eastAsia="zh-CN"/>
        </w:rPr>
        <w:t>晋江市西园街道屿头社区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400" w:lineRule="exact"/>
        <w:ind w:left="510" w:leftChars="0"/>
        <w:jc w:val="left"/>
        <w:textAlignment w:val="auto"/>
        <w:outlineLvl w:val="9"/>
        <w:rPr>
          <w:rFonts w:hint="eastAsia" w:ascii="宋体" w:hAnsi="宋体" w:eastAsia="宋体" w:cs="宋体"/>
          <w:strike/>
          <w:dstrike w:val="0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工程建设规模：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eastAsia="zh-CN"/>
        </w:rPr>
        <w:t>总造价约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86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eastAsia="zh-CN"/>
        </w:rPr>
        <w:t>万，总建筑面积约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235.06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eastAsia="zh-CN"/>
        </w:rPr>
        <w:t>㎡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,其中,居委会公厕28.1㎡、旧南清寺公厕40.81㎡、山头宫前公厕32.9㎡、下厝公厕33.2㎡、新居委会圆盘公厕100.06㎡；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eastAsia="zh-CN"/>
        </w:rPr>
        <w:t>具体详见招标人提供的图纸及工程量清单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400" w:lineRule="exact"/>
        <w:ind w:left="510" w:leftChars="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招标范围和内容：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400" w:lineRule="exact"/>
        <w:ind w:left="51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（1）工程类别：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eastAsia="zh-CN"/>
        </w:rPr>
        <w:t>房屋建筑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  <w:t>工程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400" w:lineRule="exact"/>
        <w:ind w:left="51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（2）招标类型：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  <w:t>施工总承包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400" w:lineRule="exact"/>
        <w:ind w:firstLine="445" w:firstLineChars="212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（3）招标范围和内容：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eastAsia="zh-CN"/>
        </w:rPr>
        <w:t>本招标项目系屿头社区旧居委会公厕、旧南清寺公厕、山头宫前公厕、下厝公厕、新居委会圆盘公厕改造项目施工招标，总造价约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86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eastAsia="zh-CN"/>
        </w:rPr>
        <w:t>万，总建筑面积约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235.06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eastAsia="zh-CN"/>
        </w:rPr>
        <w:t>㎡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,其中，居委会公厕28.1㎡、旧南清寺公厕40.81㎡、山头宫前公厕32.9㎡、下厝公厕33.2㎡、新居委会圆盘公厕100.06㎡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eastAsia="zh-CN"/>
        </w:rPr>
        <w:t>；主要建设内容包括但不限于：拆除工程、土建工程、装修装饰工程、水电安装工程、室外配套及其他附属工程等，具体详见招标人提供的图纸及工程量清单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400" w:lineRule="exact"/>
        <w:ind w:left="510" w:left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招标控制价（即最高投标限价，下同）：人民币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865387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400" w:lineRule="exact"/>
        <w:ind w:left="510" w:left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工期要求：总工期为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180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日历天；其中各关键节点的工期要求为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>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400" w:lineRule="exact"/>
        <w:ind w:left="510" w:left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标段划分：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一个标段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400" w:lineRule="exact"/>
        <w:ind w:left="510" w:left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质量要求：符合《工程施工质量验收规范》并达到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合格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标准。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  <w:tab w:val="left" w:pos="1100"/>
        </w:tabs>
        <w:kinsoku/>
        <w:overflowPunct/>
        <w:topLinePunct w:val="0"/>
        <w:autoSpaceDE/>
        <w:autoSpaceDN/>
        <w:bidi w:val="0"/>
        <w:adjustRightInd/>
        <w:spacing w:line="400" w:lineRule="exact"/>
        <w:ind w:left="510" w:leftChars="0"/>
        <w:textAlignment w:val="auto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投标人资格要求及审查办法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  <w:tab w:val="left" w:pos="1100"/>
        </w:tabs>
        <w:kinsoku/>
        <w:overflowPunct/>
        <w:topLinePunct w:val="0"/>
        <w:autoSpaceDE/>
        <w:autoSpaceDN/>
        <w:bidi w:val="0"/>
        <w:adjustRightInd/>
        <w:spacing w:line="400" w:lineRule="exact"/>
        <w:ind w:left="510" w:left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3.1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本招标项目要求投标人须具备有效的不低于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</w:rPr>
        <w:t xml:space="preserve"> 叁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级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u w:val="single"/>
          <w:lang w:eastAsia="zh-CN"/>
        </w:rPr>
        <w:t>建筑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  <w:lang w:eastAsia="zh-CN"/>
        </w:rPr>
        <w:t>工程施工总承包资质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和《施工企业安全生产许可证》。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  <w:tab w:val="left" w:pos="1100"/>
        </w:tabs>
        <w:kinsoku/>
        <w:overflowPunct/>
        <w:topLinePunct w:val="0"/>
        <w:autoSpaceDE/>
        <w:autoSpaceDN/>
        <w:bidi w:val="0"/>
        <w:adjustRightInd/>
        <w:spacing w:line="400" w:lineRule="exact"/>
        <w:ind w:left="0" w:leftChars="0" w:firstLine="518" w:firstLineChars="247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3.2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投标人拟担任本招标项目的项目负责人（即项目经理，下同）须具备有效的不低于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</w:rPr>
        <w:t>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级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u w:val="single"/>
          <w:lang w:eastAsia="zh-CN"/>
        </w:rPr>
        <w:t>建筑工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  <w:lang w:eastAsia="zh-CN"/>
        </w:rPr>
        <w:t>程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专业注册建造师执业资格，并具备有效的安全生产考核合格证书（B证）。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  <w:tab w:val="left" w:pos="1100"/>
        </w:tabs>
        <w:kinsoku/>
        <w:overflowPunct/>
        <w:topLinePunct w:val="0"/>
        <w:autoSpaceDE/>
        <w:autoSpaceDN/>
        <w:bidi w:val="0"/>
        <w:adjustRightInd/>
        <w:spacing w:line="400" w:lineRule="exact"/>
        <w:ind w:left="510" w:left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3.3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本招标项目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不接受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联合体投标。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  <w:tab w:val="left" w:pos="1100"/>
        </w:tabs>
        <w:kinsoku/>
        <w:overflowPunct/>
        <w:topLinePunct w:val="0"/>
        <w:autoSpaceDE/>
        <w:autoSpaceDN/>
        <w:bidi w:val="0"/>
        <w:adjustRightInd/>
        <w:spacing w:line="400" w:lineRule="exact"/>
        <w:ind w:left="510" w:left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3.4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本招标项目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不应用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福建省建筑施工企业信用综合评价分值。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  <w:tab w:val="left" w:pos="1100"/>
        </w:tabs>
        <w:kinsoku/>
        <w:overflowPunct/>
        <w:topLinePunct w:val="0"/>
        <w:autoSpaceDE/>
        <w:autoSpaceDN/>
        <w:bidi w:val="0"/>
        <w:adjustRightInd/>
        <w:spacing w:line="400" w:lineRule="exact"/>
        <w:ind w:left="510" w:left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3.5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投标人“类似工程业绩”要求：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i w:val="0"/>
          <w:iCs/>
          <w:color w:val="auto"/>
          <w:sz w:val="21"/>
          <w:szCs w:val="21"/>
          <w:highlight w:val="none"/>
          <w:u w:val="single"/>
          <w:lang w:eastAsia="zh-CN"/>
        </w:rPr>
        <w:t>不要求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  <w:tab w:val="left" w:pos="1100"/>
        </w:tabs>
        <w:kinsoku/>
        <w:overflowPunct/>
        <w:topLinePunct w:val="0"/>
        <w:autoSpaceDE/>
        <w:autoSpaceDN/>
        <w:bidi w:val="0"/>
        <w:adjustRightInd/>
        <w:spacing w:line="400" w:lineRule="exact"/>
        <w:ind w:left="510" w:left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3.6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各投标人均可就本招标项目上述标段中的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　一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个标段投标，但最多允许中标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　一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个标段。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  <w:tab w:val="left" w:pos="1100"/>
        </w:tabs>
        <w:kinsoku/>
        <w:overflowPunct/>
        <w:topLinePunct w:val="0"/>
        <w:autoSpaceDE/>
        <w:autoSpaceDN/>
        <w:bidi w:val="0"/>
        <w:adjustRightInd/>
        <w:spacing w:line="400" w:lineRule="exact"/>
        <w:ind w:left="510" w:left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3.7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其他资格要求：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具体要求详见招标文件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  <w:tab w:val="left" w:pos="1100"/>
        </w:tabs>
        <w:kinsoku/>
        <w:overflowPunct/>
        <w:topLinePunct w:val="0"/>
        <w:autoSpaceDE/>
        <w:autoSpaceDN/>
        <w:bidi w:val="0"/>
        <w:adjustRightInd/>
        <w:spacing w:line="400" w:lineRule="exact"/>
        <w:ind w:left="510" w:left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3.8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本招标项目采用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资格后审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方式对投标人的资格进行审查。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  <w:tab w:val="left" w:pos="1100"/>
        </w:tabs>
        <w:kinsoku/>
        <w:overflowPunct/>
        <w:topLinePunct w:val="0"/>
        <w:autoSpaceDE/>
        <w:autoSpaceDN/>
        <w:bidi w:val="0"/>
        <w:adjustRightInd/>
        <w:spacing w:line="400" w:lineRule="exact"/>
        <w:ind w:left="510" w:leftChars="0"/>
        <w:textAlignment w:val="auto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招标文件的获取</w:t>
      </w:r>
    </w:p>
    <w:p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overflowPunct/>
        <w:topLinePunct w:val="0"/>
        <w:autoSpaceDE/>
        <w:autoSpaceDN/>
        <w:bidi w:val="0"/>
        <w:adjustRightInd/>
        <w:spacing w:line="400" w:lineRule="exact"/>
        <w:ind w:firstLine="508" w:firstLineChars="242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4.1. 本招标项目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不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采用电子招投标。</w:t>
      </w:r>
    </w:p>
    <w:p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overflowPunct/>
        <w:topLinePunct w:val="0"/>
        <w:autoSpaceDE/>
        <w:autoSpaceDN/>
        <w:bidi w:val="0"/>
        <w:adjustRightInd/>
        <w:spacing w:line="400" w:lineRule="exact"/>
        <w:ind w:firstLine="508" w:firstLineChars="242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4.2.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凡有意参加投标者请于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2019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8时30分至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2019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日18时00分通过随行易交易公共资源交易平台网站（https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//www.enjoy5191.com）搜索本项目名称进行在线报名，招标资料每套售价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元，上传单位介绍信、身份证（均须加盖公章）且支付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平台使用费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招标资料在平台上自行获取。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过期不售，售后不退。若报名过程对平台操作有任何疑问，请联系福建随行软件有限公司，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联系电话：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400-870-5191。</w:t>
      </w:r>
    </w:p>
    <w:p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overflowPunct/>
        <w:topLinePunct w:val="0"/>
        <w:autoSpaceDE/>
        <w:autoSpaceDN/>
        <w:bidi w:val="0"/>
        <w:adjustRightInd/>
        <w:spacing w:line="400" w:lineRule="exact"/>
        <w:ind w:firstLine="508" w:firstLineChars="242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4.2施工图纸按需购买，售后不退。购买图纸预约电话：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0595-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eastAsia="zh-CN"/>
        </w:rPr>
        <w:t>85762800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/ 18859596367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  <w:tab w:val="left" w:pos="1100"/>
        </w:tabs>
        <w:kinsoku/>
        <w:overflowPunct/>
        <w:topLinePunct w:val="0"/>
        <w:autoSpaceDE/>
        <w:autoSpaceDN/>
        <w:bidi w:val="0"/>
        <w:adjustRightInd/>
        <w:spacing w:line="400" w:lineRule="exact"/>
        <w:ind w:left="510" w:leftChars="0"/>
        <w:textAlignment w:val="auto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评标办法</w:t>
      </w:r>
    </w:p>
    <w:p>
      <w:pPr>
        <w:keepNext w:val="0"/>
        <w:keepLines w:val="0"/>
        <w:pageBreakBefore w:val="0"/>
        <w:widowControl/>
        <w:tabs>
          <w:tab w:val="left" w:pos="0"/>
          <w:tab w:val="left" w:pos="900"/>
          <w:tab w:val="left" w:pos="1100"/>
        </w:tabs>
        <w:kinsoku/>
        <w:overflowPunct/>
        <w:topLinePunct w:val="0"/>
        <w:autoSpaceDE/>
        <w:autoSpaceDN/>
        <w:bidi w:val="0"/>
        <w:adjustRightInd/>
        <w:spacing w:line="400" w:lineRule="exact"/>
        <w:ind w:firstLine="51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本招标项目采用的评标办法：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简易评标法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  <w:tab w:val="left" w:pos="1100"/>
        </w:tabs>
        <w:kinsoku/>
        <w:overflowPunct/>
        <w:topLinePunct w:val="0"/>
        <w:autoSpaceDE/>
        <w:autoSpaceDN/>
        <w:bidi w:val="0"/>
        <w:adjustRightInd/>
        <w:spacing w:line="400" w:lineRule="exact"/>
        <w:ind w:left="510" w:leftChars="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投标保证金的提交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ind w:firstLine="420" w:firstLineChars="200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投标保证金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u w:val="single"/>
          <w:lang w:eastAsia="zh-CN"/>
        </w:rPr>
        <w:t>壹万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u w:val="single"/>
          <w:lang w:eastAsia="zh-CN"/>
        </w:rPr>
        <w:t>柒仟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元人民币（下同），以现金形式在开标会现场缴纳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（投标人自备信封密封后加盖单位公章）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，未中标投标人的投标保证金在开标结束后当场退还。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  <w:tab w:val="left" w:pos="1100"/>
        </w:tabs>
        <w:kinsoku/>
        <w:overflowPunct/>
        <w:topLinePunct w:val="0"/>
        <w:autoSpaceDE/>
        <w:autoSpaceDN/>
        <w:bidi w:val="0"/>
        <w:adjustRightInd/>
        <w:spacing w:line="400" w:lineRule="exact"/>
        <w:ind w:left="510" w:leftChars="0"/>
        <w:textAlignment w:val="auto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投标文件的递交</w:t>
      </w:r>
    </w:p>
    <w:p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overflowPunct/>
        <w:topLinePunct w:val="0"/>
        <w:autoSpaceDE/>
        <w:autoSpaceDN/>
        <w:bidi w:val="0"/>
        <w:adjustRightInd/>
        <w:spacing w:line="400" w:lineRule="exact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7.1.投标文件递交的截止时间（投标截止时间）：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shd w:val="clear" w:color="auto" w:fill="auto"/>
        </w:rPr>
        <w:t>20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shd w:val="clear" w:color="auto" w:fill="auto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02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shd w:val="clear" w:color="auto" w:fill="auto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时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shd w:val="clear" w:color="auto" w:fill="auto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auto"/>
        </w:rPr>
        <w:t>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，提交地点：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u w:val="single"/>
          <w:lang w:eastAsia="zh-CN"/>
        </w:rPr>
        <w:t>晋江市人民政府西园街道办事处（后座）四楼会议室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开标会现场，投标人的法定代表人或其委托代理人随带本人身份证原件（若为委托代理人还应随带授权委托书原件）应准时到场核验登记，未能准时参加开标会议或不能完整出具以上证件的，视为自动弃权，放弃参加投标。</w:t>
      </w:r>
    </w:p>
    <w:p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overflowPunct/>
        <w:topLinePunct w:val="0"/>
        <w:autoSpaceDE/>
        <w:autoSpaceDN/>
        <w:bidi w:val="0"/>
        <w:adjustRightInd/>
        <w:spacing w:line="400" w:lineRule="exact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7.2.逾期送达的或未送达指定地点的投标文件，招标人不予受理。</w:t>
      </w:r>
    </w:p>
    <w:p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overflowPunct/>
        <w:topLinePunct w:val="0"/>
        <w:autoSpaceDE/>
        <w:autoSpaceDN/>
        <w:bidi w:val="0"/>
        <w:adjustRightInd/>
        <w:spacing w:line="400" w:lineRule="exact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7.3.未报名的投标单位，其投标文件不予接收。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  <w:tab w:val="left" w:pos="1100"/>
        </w:tabs>
        <w:kinsoku/>
        <w:overflowPunct/>
        <w:topLinePunct w:val="0"/>
        <w:autoSpaceDE/>
        <w:autoSpaceDN/>
        <w:bidi w:val="0"/>
        <w:adjustRightInd/>
        <w:spacing w:line="400" w:lineRule="exact"/>
        <w:ind w:left="510" w:leftChars="0"/>
        <w:textAlignment w:val="auto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发布公告的媒介</w:t>
      </w:r>
    </w:p>
    <w:p>
      <w:pPr>
        <w:keepNext w:val="0"/>
        <w:keepLines w:val="0"/>
        <w:pageBreakBefore w:val="0"/>
        <w:widowControl/>
        <w:tabs>
          <w:tab w:val="left" w:pos="900"/>
          <w:tab w:val="left" w:pos="1100"/>
        </w:tabs>
        <w:kinsoku/>
        <w:overflowPunct/>
        <w:topLinePunct w:val="0"/>
        <w:autoSpaceDE/>
        <w:autoSpaceDN/>
        <w:bidi w:val="0"/>
        <w:adjustRightInd/>
        <w:spacing w:line="400" w:lineRule="exact"/>
        <w:ind w:firstLine="48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本次招标公告同时在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eastAsia="zh-CN"/>
        </w:rPr>
        <w:t>中国晋江网（http://www.jinjiang.gov.cn/xxgk/ggzypz/gcztb/）、晋江市人民政府西园街道办事处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公开栏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eastAsia="zh-CN"/>
        </w:rPr>
        <w:t>、晋江市西园街道屿头社区居民委员会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政务公开栏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上发布。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  <w:tab w:val="left" w:pos="1100"/>
        </w:tabs>
        <w:kinsoku/>
        <w:overflowPunct/>
        <w:topLinePunct w:val="0"/>
        <w:autoSpaceDE/>
        <w:autoSpaceDN/>
        <w:bidi w:val="0"/>
        <w:adjustRightInd/>
        <w:spacing w:line="400" w:lineRule="exact"/>
        <w:ind w:left="510" w:leftChars="0"/>
        <w:textAlignment w:val="auto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val="en-US" w:eastAsia="zh-CN"/>
        </w:rPr>
        <w:t>9.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联系方式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420" w:firstLineChars="200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招标人：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eastAsia="zh-CN"/>
        </w:rPr>
        <w:t>晋江市西园街道屿头社区居民委员会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420" w:firstLineChars="200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地址：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eastAsia="zh-CN"/>
        </w:rPr>
        <w:t>晋江市西园街道屿头社区第五区168号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420" w:firstLineChars="200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eastAsia="zh-CN"/>
        </w:rPr>
        <w:t>小张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420" w:firstLineChars="200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电话：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0595-85654490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left="0" w:leftChars="0" w:right="0" w:rightChars="0" w:firstLine="420" w:firstLineChars="200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邮编：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362200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left="0" w:leftChars="0" w:right="0" w:rightChars="0" w:firstLine="420" w:firstLineChars="200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420" w:firstLineChars="200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招标代理机构：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福建平诚工程造价咨询有限公司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420" w:firstLineChars="200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法定代表人或项目负责人：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（签字或盖章）；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420" w:firstLineChars="200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晋江市梅岭路421号益昌大厦16层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，邮编：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362200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00" w:lineRule="exact"/>
        <w:outlineLvl w:val="9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联系人：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  <w:t>小曹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420" w:firstLineChars="200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电话：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0595-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eastAsia="zh-CN"/>
        </w:rPr>
        <w:t>85762800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/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  <w:t>18859596367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 w:val="0"/>
        <w:spacing w:line="400" w:lineRule="exact"/>
        <w:ind w:firstLineChars="200"/>
        <w:jc w:val="right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日期：2019年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17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Cs w:val="21"/>
          <w:highlight w:val="none"/>
        </w:rPr>
        <w:t>日</w:t>
      </w:r>
    </w:p>
    <w:p/>
    <w:sectPr>
      <w:pgSz w:w="11906" w:h="16838"/>
      <w:pgMar w:top="1040" w:right="1080" w:bottom="998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C9696"/>
    <w:multiLevelType w:val="multilevel"/>
    <w:tmpl w:val="2A3C9696"/>
    <w:lvl w:ilvl="0" w:tentative="0">
      <w:start w:val="1"/>
      <w:numFmt w:val="decimal"/>
      <w:pStyle w:val="2"/>
      <w:lvlText w:val="第 %1 章"/>
      <w:lvlJc w:val="left"/>
      <w:pPr>
        <w:tabs>
          <w:tab w:val="left" w:pos="1440"/>
        </w:tabs>
        <w:ind w:left="0" w:firstLine="0"/>
      </w:pPr>
      <w:rPr>
        <w:rFonts w:hint="eastAsia" w:eastAsia="宋体"/>
        <w:b/>
        <w:i w:val="0"/>
        <w:sz w:val="44"/>
      </w:rPr>
    </w:lvl>
    <w:lvl w:ilvl="1" w:tentative="0">
      <w:start w:val="1"/>
      <w:numFmt w:val="decimal"/>
      <w:lvlText w:val="第%2节 "/>
      <w:lvlJc w:val="left"/>
      <w:pPr>
        <w:tabs>
          <w:tab w:val="left" w:pos="720"/>
        </w:tabs>
        <w:ind w:left="0" w:firstLine="0"/>
      </w:pPr>
      <w:rPr>
        <w:rFonts w:hint="eastAsia" w:eastAsia="宋体" w:cs="Times New Roman"/>
        <w:b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32"/>
        <w:u w:val="none"/>
        <w:vertAlign w:val="baseline"/>
      </w:rPr>
    </w:lvl>
    <w:lvl w:ilvl="2" w:tentative="0">
      <w:start w:val="1"/>
      <w:numFmt w:val="chineseCountingThousand"/>
      <w:lvlText w:val="（%3）"/>
      <w:lvlJc w:val="left"/>
      <w:pPr>
        <w:tabs>
          <w:tab w:val="left" w:pos="720"/>
        </w:tabs>
        <w:ind w:left="0" w:firstLine="0"/>
      </w:pPr>
      <w:rPr>
        <w:rFonts w:hint="eastAsia" w:eastAsia="宋体"/>
        <w:b/>
        <w:i w:val="0"/>
        <w:sz w:val="28"/>
        <w:szCs w:val="28"/>
      </w:rPr>
    </w:lvl>
    <w:lvl w:ilvl="3" w:tentative="0">
      <w:start w:val="1"/>
      <w:numFmt w:val="chineseCountingThousand"/>
      <w:lvlText w:val="(%4)  "/>
      <w:lvlJc w:val="right"/>
      <w:pPr>
        <w:tabs>
          <w:tab w:val="left" w:pos="0"/>
        </w:tabs>
        <w:ind w:left="0" w:firstLine="0"/>
      </w:pPr>
      <w:rPr>
        <w:rFonts w:hint="eastAsia" w:ascii="宋体" w:hAnsi="宋体" w:eastAsia="宋体"/>
      </w:rPr>
    </w:lvl>
    <w:lvl w:ilvl="4" w:tentative="0">
      <w:start w:val="1"/>
      <w:numFmt w:val="decimal"/>
      <w:lvlText w:val="%5."/>
      <w:lvlJc w:val="left"/>
      <w:pPr>
        <w:tabs>
          <w:tab w:val="left" w:pos="578"/>
        </w:tabs>
        <w:ind w:left="0" w:firstLine="576"/>
      </w:pPr>
      <w:rPr>
        <w:rFonts w:hint="eastAsia" w:eastAsia="宋体"/>
        <w:b/>
        <w:i w:val="0"/>
        <w:sz w:val="28"/>
      </w:r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  <w:rPr>
        <w:rFonts w:hint="eastAsia"/>
      </w:r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040BF"/>
    <w:rsid w:val="1A8F7BDE"/>
    <w:rsid w:val="5B5F4EA5"/>
    <w:rsid w:val="5CF92410"/>
    <w:rsid w:val="63E040BF"/>
    <w:rsid w:val="7008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2019-12-16T01:41:00Z</dcterms:created>
  <dc:creator>cdx</dc:creator>
  <cp:lastModifiedBy>cdx</cp:lastModifiedBy>
  <dcterms:modified xsi:type="dcterms:W3CDTF">2019-12-16T06:49:40Z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