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 w:ascii="方正小标宋简体" w:eastAsia="方正小标宋简体"/>
          <w:color w:val="000000" w:themeColor="text1"/>
          <w:spacing w:val="100"/>
          <w:w w:val="70"/>
          <w:sz w:val="100"/>
          <w:szCs w:val="100"/>
          <w14:textFill>
            <w14:solidFill>
              <w14:schemeClr w14:val="tx1"/>
            </w14:solidFill>
          </w14:textFill>
        </w:rPr>
      </w:pPr>
    </w:p>
    <w:p>
      <w:pPr>
        <w:spacing w:line="1000" w:lineRule="exact"/>
        <w:jc w:val="center"/>
        <w:rPr>
          <w:rFonts w:hint="eastAsia" w:ascii="方正小标宋简体" w:eastAsia="方正小标宋简体"/>
          <w:color w:val="000000" w:themeColor="text1"/>
          <w:spacing w:val="100"/>
          <w:w w:val="70"/>
          <w:sz w:val="100"/>
          <w:szCs w:val="100"/>
          <w14:textFill>
            <w14:solidFill>
              <w14:schemeClr w14:val="tx1"/>
            </w14:solidFill>
          </w14:textFill>
        </w:rPr>
      </w:pPr>
    </w:p>
    <w:p>
      <w:pPr>
        <w:spacing w:line="1000" w:lineRule="exact"/>
        <w:jc w:val="center"/>
        <w:rPr>
          <w:rFonts w:hint="eastAsia" w:ascii="方正小标宋简体" w:eastAsia="方正小标宋简体"/>
          <w:color w:val="000000" w:themeColor="text1"/>
          <w:spacing w:val="100"/>
          <w:w w:val="70"/>
          <w:sz w:val="100"/>
          <w:szCs w:val="100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pacing w:val="100"/>
          <w:w w:val="7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晋建综〔20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spacing w:line="560" w:lineRule="exact"/>
        <w:jc w:val="center"/>
        <w:rPr>
          <w:rFonts w:hint="eastAsia" w:ascii="仿宋_GB2312" w:eastAsia="仿宋_GB2312"/>
          <w:color w:val="000000" w:themeColor="text1"/>
          <w:spacing w:val="80"/>
          <w:w w:val="8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仿宋_GB2312" w:eastAsia="仿宋_GB2312"/>
          <w:color w:val="000000" w:themeColor="text1"/>
          <w:spacing w:val="80"/>
          <w:w w:val="8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晋江市住房和城乡建设局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关于公布2021年度首批农村建筑工匠名单的通知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各镇人民政府、街道办事处，经济开发区管委会，泉州出口</w:t>
      </w:r>
      <w:r>
        <w:rPr>
          <w:rFonts w:hint="default" w:ascii="Times New Roman" w:hAnsi="Times New Roman" w:eastAsia="仿宋_GB2312" w:cs="Times New Roman"/>
          <w:color w:val="000000" w:themeColor="text1"/>
          <w:spacing w:val="-1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区管理局：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根据泉州市住房和城乡建设局等三部门《关于加强农村建筑工匠管理的通知》（泉建村〔2019〕65号）、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《关于加强农村建筑工匠管理的通知》（晋建综〔20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〕355号）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，我局委托泉州轻工职业学院举办晋江市2021年度农村建筑工匠培训班。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现将参加第一、二、三期培训并予以登记的首批农村建筑工匠名单予以公布。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请各镇（街道）、经济开发区、出口加工区按照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泉建村〔2019〕65号、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晋建综〔20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〕355号文件精神，落实属地管理责任，建立农村建筑工匠管理台账，开展农村建筑工匠施工从业行为监督检查，持续强化辖区农房建设中农村建筑工匠从业行为的日常监督管理。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附件：2021年度首批农村建筑工匠名单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righ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晋江市住房和城乡建设局</w:t>
      </w:r>
    </w:p>
    <w:p>
      <w:pPr>
        <w:ind w:firstLine="640" w:firstLineChars="200"/>
        <w:jc w:val="righ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480" w:firstLine="640" w:firstLineChars="200"/>
        <w:jc w:val="righ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2021年1月29日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3" w:firstLineChars="200"/>
        <w:jc w:val="center"/>
        <w:textAlignment w:val="auto"/>
        <w:rPr>
          <w:rFonts w:ascii="仿宋_GB2312" w:eastAsia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2021年度首批农村建筑工匠名单</w:t>
      </w:r>
    </w:p>
    <w:tbl>
      <w:tblPr>
        <w:tblStyle w:val="7"/>
        <w:tblW w:w="823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608"/>
        <w:gridCol w:w="1276"/>
        <w:gridCol w:w="2736"/>
        <w:gridCol w:w="17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工种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所在镇、街道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魏宝藏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350322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4854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魏天赐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350322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4830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张文伙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5535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吴池煌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055X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曾锦华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吴建明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0532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陶恩峰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342130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6719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周明亮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512222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1151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王继付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512222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1270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陈瑞端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0513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刘金盾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350500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0530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陈明安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350583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1839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李向福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0554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陈翠雪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054X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吴平河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0537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许礼塘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0510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李云满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0553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王为重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3554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王伙龙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2039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陈明发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350583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1919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周长华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360281********6073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陈锥鼻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350583********8956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孟传兵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512222********1978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唐光华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512223********6335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周海琼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512222********1977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谢应球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350583********3131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林鸿山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350582********0538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陈全清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350521********5534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杨志农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350403********2058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陈埭镇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林天祝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350582********6057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深沪镇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王永星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0015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青阳街道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王金龙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0030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青阳街道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饶德金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2034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青阳街道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罗奉祥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木  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500230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2110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青阳街道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工种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所在镇、街道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罗向胜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500230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2116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青阳街道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孙  帅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411322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4912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青阳街道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殷廷荣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500230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1591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青阳街道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  军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500230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2114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青阳街道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范志鹏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泥水工、木工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350425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0314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青阳街道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寿云军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500231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4332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青阳街道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艾志标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木  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362528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5012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青阳街道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谢森国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木  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350423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青阳街道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黄清锋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350525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0513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青阳街道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王志福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木  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0035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青阳街道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袁启武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522131********5817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袁士杰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522131********5811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林清江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350582********1039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候军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341226********6598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傅金服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350582********1032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朱建中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350582********1010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谢建飞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500233********6118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陈小敏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512223********6685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谢建超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500233********6093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谢宝明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512223********657X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李金龙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350582********1015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汪少卿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350521********0515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杨水枝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350521********2058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唐华安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350582********1017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朱建发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350582********1014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陈万发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350582********1014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朱江池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350582********1112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李小欠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泥水工、木工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350582********1012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叶传崇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350624********4019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唐保全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350582********1053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池店镇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赖荣周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0059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刘以川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2031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黄敬辉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4574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赖永太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0011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庄玉理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邱少军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5510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何鹏程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2078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何双辉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2033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工种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所在镇、街道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赖江镖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0058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黄照平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2559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张土泉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362330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8050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赖炳聪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0256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曹中福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362330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8051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曹海瑞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362230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805X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张土付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362330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8056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张土红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362330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8053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陈建民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6017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赖家成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0014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张建东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2157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何毅力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吕文举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2037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赖金桔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0252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西园街道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陈木墩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张秋林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513525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2273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李旭晶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2031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柯发凤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2052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柯文化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203X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林贻曲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2038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林连镇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2057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庄志强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8515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连钦波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8518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陈琳彬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0015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余良发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350525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0034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陈玉民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1531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陈煌岩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5512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陈孔开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2031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陈伟芳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王文辉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5638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陈建丁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2033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吴聪明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2074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张文旋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2036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张文敏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350582********2016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tblHeader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郑民辉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泥水工</w:t>
            </w:r>
          </w:p>
        </w:tc>
        <w:tc>
          <w:tcPr>
            <w:tcW w:w="27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350521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8037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磁灶镇</w:t>
            </w:r>
          </w:p>
        </w:tc>
      </w:tr>
    </w:tbl>
    <w:p>
      <w:pPr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211" w:right="1474" w:bottom="1984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C"/>
    <w:rsid w:val="00023E0A"/>
    <w:rsid w:val="000253FC"/>
    <w:rsid w:val="00036BCC"/>
    <w:rsid w:val="00180E36"/>
    <w:rsid w:val="00205DE9"/>
    <w:rsid w:val="002547E5"/>
    <w:rsid w:val="00274B2D"/>
    <w:rsid w:val="002E4028"/>
    <w:rsid w:val="00370ACC"/>
    <w:rsid w:val="003E5C28"/>
    <w:rsid w:val="00450546"/>
    <w:rsid w:val="0051629D"/>
    <w:rsid w:val="005C4397"/>
    <w:rsid w:val="00701BC2"/>
    <w:rsid w:val="00706FEF"/>
    <w:rsid w:val="007B0EFB"/>
    <w:rsid w:val="0086681F"/>
    <w:rsid w:val="0088432C"/>
    <w:rsid w:val="008C7550"/>
    <w:rsid w:val="009A7600"/>
    <w:rsid w:val="00AC46FC"/>
    <w:rsid w:val="00AE7A89"/>
    <w:rsid w:val="00C707B7"/>
    <w:rsid w:val="00CE21C5"/>
    <w:rsid w:val="00CE2449"/>
    <w:rsid w:val="00D53F11"/>
    <w:rsid w:val="00E14E2A"/>
    <w:rsid w:val="00EC4773"/>
    <w:rsid w:val="00F06563"/>
    <w:rsid w:val="00F2530A"/>
    <w:rsid w:val="00F4218B"/>
    <w:rsid w:val="00F7075A"/>
    <w:rsid w:val="00FA6975"/>
    <w:rsid w:val="00FE7D34"/>
    <w:rsid w:val="154F6991"/>
    <w:rsid w:val="28192FD4"/>
    <w:rsid w:val="3E0D43D1"/>
    <w:rsid w:val="42BF5420"/>
    <w:rsid w:val="43B90A4B"/>
    <w:rsid w:val="59C462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634</Words>
  <Characters>3620</Characters>
  <Lines>30</Lines>
  <Paragraphs>8</Paragraphs>
  <TotalTime>0</TotalTime>
  <ScaleCrop>false</ScaleCrop>
  <LinksUpToDate>false</LinksUpToDate>
  <CharactersWithSpaces>4246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2021-01-28T03:12:00Z</dcterms:created>
  <dc:creator>admin</dc:creator>
  <cp:lastModifiedBy>Administrator</cp:lastModifiedBy>
  <cp:lastPrinted>2021-02-01T03:34:00Z</cp:lastPrinted>
  <dcterms:modified xsi:type="dcterms:W3CDTF">2021-02-02T00:59:03Z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