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pacing w:val="-4"/>
          <w:sz w:val="44"/>
          <w:szCs w:val="44"/>
          <w:lang w:eastAsia="zh-CN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pacing w:val="-4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pacing w:val="-4"/>
          <w:sz w:val="44"/>
          <w:szCs w:val="44"/>
          <w:lang w:eastAsia="zh-CN"/>
        </w:rPr>
        <w:t>关于晋江市海洋产业发展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pacing w:val="-4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pacing w:val="-4"/>
          <w:sz w:val="44"/>
          <w:szCs w:val="44"/>
          <w:lang w:eastAsia="zh-CN"/>
        </w:rPr>
        <w:t>示范县（海上牧场三产融合）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pacing w:val="-4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pacing w:val="-4"/>
          <w:sz w:val="44"/>
          <w:szCs w:val="44"/>
          <w:lang w:eastAsia="zh-CN"/>
        </w:rPr>
        <w:t>项目拟列入项目库示范项目名单的公示</w:t>
      </w:r>
    </w:p>
    <w:p>
      <w:pPr>
        <w:spacing w:line="580" w:lineRule="exact"/>
        <w:jc w:val="center"/>
        <w:rPr>
          <w:rFonts w:hint="eastAsia" w:ascii="Times New Roman" w:hAnsi="Times New Roman" w:eastAsia="方正小标宋简体" w:cs="方正小标宋简体"/>
          <w:b w:val="0"/>
          <w:spacing w:val="-6"/>
          <w:sz w:val="44"/>
          <w:szCs w:val="44"/>
          <w:lang w:eastAsia="zh-CN"/>
        </w:rPr>
      </w:pPr>
    </w:p>
    <w:p>
      <w:pPr>
        <w:spacing w:line="580" w:lineRule="exact"/>
        <w:ind w:firstLine="616" w:firstLineChars="200"/>
        <w:jc w:val="both"/>
        <w:rPr>
          <w:rFonts w:hint="eastAsia" w:ascii="Times New Roman" w:hAnsi="Times New Roman" w:eastAsia="仿宋_GB2312" w:cs="仿宋_GB2312"/>
          <w:b w:val="0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pacing w:val="-6"/>
          <w:sz w:val="32"/>
          <w:szCs w:val="32"/>
          <w:lang w:eastAsia="zh-CN"/>
        </w:rPr>
        <w:t>为推进晋江省级海洋产业发展示范县（海上牧场三产融合）建设，根据</w:t>
      </w:r>
      <w:r>
        <w:rPr>
          <w:rFonts w:hint="eastAsia" w:ascii="Times New Roman" w:hAnsi="Times New Roman" w:eastAsia="仿宋_GB2312" w:cs="仿宋_GB2312"/>
          <w:b w:val="0"/>
          <w:spacing w:val="-6"/>
          <w:sz w:val="32"/>
          <w:szCs w:val="32"/>
          <w:lang w:eastAsia="zh-CN"/>
        </w:rPr>
        <w:t>《关于印发</w:t>
      </w:r>
      <w:r>
        <w:rPr>
          <w:rFonts w:hint="eastAsia" w:ascii="Times New Roman" w:hAnsi="Times New Roman" w:eastAsia="仿宋_GB2312" w:cs="仿宋_GB2312"/>
          <w:b w:val="0"/>
          <w:spacing w:val="-6"/>
          <w:sz w:val="32"/>
          <w:szCs w:val="32"/>
          <w:lang w:val="en-US" w:eastAsia="zh-CN"/>
        </w:rPr>
        <w:t>&lt;福建省海洋经济发展专项资金管理办法&gt;的通知</w:t>
      </w:r>
      <w:r>
        <w:rPr>
          <w:rFonts w:hint="eastAsia" w:ascii="Times New Roman" w:hAnsi="Times New Roman" w:eastAsia="仿宋_GB2312" w:cs="仿宋_GB2312"/>
          <w:b w:val="0"/>
          <w:spacing w:val="-6"/>
          <w:sz w:val="32"/>
          <w:szCs w:val="32"/>
          <w:lang w:eastAsia="zh-CN"/>
        </w:rPr>
        <w:t>》（闽财农〔</w:t>
      </w:r>
      <w:r>
        <w:rPr>
          <w:rFonts w:hint="eastAsia" w:ascii="Times New Roman" w:hAnsi="Times New Roman" w:eastAsia="仿宋_GB2312" w:cs="仿宋_GB2312"/>
          <w:b w:val="0"/>
          <w:spacing w:val="-6"/>
          <w:sz w:val="32"/>
          <w:szCs w:val="32"/>
          <w:lang w:val="en-US" w:eastAsia="zh-CN"/>
        </w:rPr>
        <w:t>2020</w:t>
      </w:r>
      <w:r>
        <w:rPr>
          <w:rFonts w:hint="eastAsia" w:ascii="Times New Roman" w:hAnsi="Times New Roman" w:eastAsia="仿宋_GB2312" w:cs="仿宋_GB2312"/>
          <w:b w:val="0"/>
          <w:spacing w:val="-6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 w:cs="仿宋_GB2312"/>
          <w:b w:val="0"/>
          <w:spacing w:val="-6"/>
          <w:sz w:val="32"/>
          <w:szCs w:val="32"/>
          <w:lang w:val="en-US" w:eastAsia="zh-CN"/>
        </w:rPr>
        <w:t>5号</w:t>
      </w:r>
      <w:r>
        <w:rPr>
          <w:rFonts w:hint="eastAsia" w:ascii="Times New Roman" w:hAnsi="Times New Roman" w:eastAsia="仿宋_GB2312" w:cs="仿宋_GB2312"/>
          <w:b w:val="0"/>
          <w:spacing w:val="-6"/>
          <w:sz w:val="32"/>
          <w:szCs w:val="32"/>
          <w:lang w:eastAsia="zh-CN"/>
        </w:rPr>
        <w:t>）</w:t>
      </w:r>
      <w:r>
        <w:rPr>
          <w:rFonts w:hint="eastAsia" w:eastAsia="仿宋_GB2312" w:cs="仿宋_GB2312"/>
          <w:b w:val="0"/>
          <w:spacing w:val="-6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spacing w:val="-6"/>
          <w:sz w:val="32"/>
          <w:szCs w:val="32"/>
          <w:lang w:eastAsia="zh-CN"/>
        </w:rPr>
        <w:t>《福建省海洋与渔业局</w:t>
      </w:r>
      <w:r>
        <w:rPr>
          <w:rFonts w:hint="eastAsia" w:ascii="Times New Roman" w:hAnsi="Times New Roman" w:eastAsia="仿宋_GB2312" w:cs="仿宋_GB2312"/>
          <w:b w:val="0"/>
          <w:spacing w:val="-6"/>
          <w:sz w:val="32"/>
          <w:szCs w:val="32"/>
          <w:lang w:val="en-US" w:eastAsia="zh-CN"/>
        </w:rPr>
        <w:t xml:space="preserve"> 福建省财政厅关于加快推进2022年度海洋经济发展有关工作的通知</w:t>
      </w:r>
      <w:r>
        <w:rPr>
          <w:rFonts w:hint="eastAsia" w:ascii="Times New Roman" w:hAnsi="Times New Roman" w:eastAsia="仿宋_GB2312" w:cs="仿宋_GB2312"/>
          <w:b w:val="0"/>
          <w:spacing w:val="-6"/>
          <w:sz w:val="32"/>
          <w:szCs w:val="32"/>
          <w:lang w:eastAsia="zh-CN"/>
        </w:rPr>
        <w:t>》（闽海渔〔</w:t>
      </w:r>
      <w:r>
        <w:rPr>
          <w:rFonts w:hint="eastAsia" w:ascii="Times New Roman" w:hAnsi="Times New Roman" w:eastAsia="仿宋_GB2312" w:cs="仿宋_GB2312"/>
          <w:b w:val="0"/>
          <w:spacing w:val="-6"/>
          <w:sz w:val="32"/>
          <w:szCs w:val="32"/>
          <w:lang w:val="en-US" w:eastAsia="zh-CN"/>
        </w:rPr>
        <w:t>2022</w:t>
      </w:r>
      <w:r>
        <w:rPr>
          <w:rFonts w:hint="eastAsia" w:ascii="Times New Roman" w:hAnsi="Times New Roman" w:eastAsia="仿宋_GB2312" w:cs="仿宋_GB2312"/>
          <w:b w:val="0"/>
          <w:spacing w:val="-6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 w:cs="仿宋_GB2312"/>
          <w:b w:val="0"/>
          <w:spacing w:val="-6"/>
          <w:sz w:val="32"/>
          <w:szCs w:val="32"/>
          <w:lang w:val="en-US" w:eastAsia="zh-CN"/>
        </w:rPr>
        <w:t>67号</w:t>
      </w:r>
      <w:r>
        <w:rPr>
          <w:rFonts w:hint="eastAsia" w:ascii="Times New Roman" w:hAnsi="Times New Roman" w:eastAsia="仿宋_GB2312" w:cs="仿宋_GB2312"/>
          <w:b w:val="0"/>
          <w:spacing w:val="-6"/>
          <w:sz w:val="32"/>
          <w:szCs w:val="32"/>
          <w:lang w:eastAsia="zh-CN"/>
        </w:rPr>
        <w:t>）</w:t>
      </w:r>
      <w:r>
        <w:rPr>
          <w:rFonts w:hint="eastAsia" w:eastAsia="仿宋_GB2312" w:cs="仿宋_GB2312"/>
          <w:b w:val="0"/>
          <w:spacing w:val="-6"/>
          <w:sz w:val="32"/>
          <w:szCs w:val="32"/>
          <w:lang w:eastAsia="zh-CN"/>
        </w:rPr>
        <w:t>、《福建省财政厅</w:t>
      </w:r>
      <w:r>
        <w:rPr>
          <w:rFonts w:hint="eastAsia" w:eastAsia="仿宋_GB2312" w:cs="仿宋_GB2312"/>
          <w:b w:val="0"/>
          <w:spacing w:val="-6"/>
          <w:sz w:val="32"/>
          <w:szCs w:val="32"/>
          <w:lang w:val="en-US" w:eastAsia="zh-CN"/>
        </w:rPr>
        <w:t xml:space="preserve"> 福建省海洋与渔业局关于下达2022年海洋经济发展专项资金的通知（闽财农指〔2022〕119号）</w:t>
      </w:r>
      <w:r>
        <w:rPr>
          <w:rFonts w:hint="eastAsia" w:eastAsia="仿宋_GB2312" w:cs="仿宋_GB2312"/>
          <w:b w:val="0"/>
          <w:spacing w:val="-6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_GB2312" w:cs="仿宋_GB2312"/>
          <w:b w:val="0"/>
          <w:spacing w:val="-6"/>
          <w:sz w:val="32"/>
          <w:szCs w:val="32"/>
          <w:lang w:eastAsia="zh-CN"/>
        </w:rPr>
        <w:t>要求，经晋江市农业农村局组织初审、专家评审、实地考察等程序，现将晋江市海洋产业发展示范县（海上牧场三产融合）项目拟列入项目库示范项目及其</w:t>
      </w:r>
      <w:r>
        <w:rPr>
          <w:rFonts w:hint="eastAsia" w:eastAsia="仿宋_GB2312" w:cs="仿宋_GB2312"/>
          <w:b w:val="0"/>
          <w:spacing w:val="-6"/>
          <w:sz w:val="32"/>
          <w:szCs w:val="32"/>
          <w:lang w:eastAsia="zh-CN"/>
        </w:rPr>
        <w:t>实施</w:t>
      </w:r>
      <w:r>
        <w:rPr>
          <w:rFonts w:hint="eastAsia" w:ascii="Times New Roman" w:hAnsi="Times New Roman" w:eastAsia="仿宋_GB2312" w:cs="仿宋_GB2312"/>
          <w:b w:val="0"/>
          <w:spacing w:val="-6"/>
          <w:sz w:val="32"/>
          <w:szCs w:val="32"/>
          <w:lang w:eastAsia="zh-CN"/>
        </w:rPr>
        <w:t>单位予以公示，接受社会监督。公示期</w:t>
      </w:r>
      <w:r>
        <w:rPr>
          <w:rFonts w:hint="eastAsia" w:ascii="Times New Roman" w:hAnsi="Times New Roman" w:eastAsia="仿宋_GB2312" w:cs="仿宋_GB2312"/>
          <w:b w:val="0"/>
          <w:spacing w:val="-6"/>
          <w:sz w:val="32"/>
          <w:szCs w:val="32"/>
          <w:lang w:val="en-US" w:eastAsia="zh-CN"/>
        </w:rPr>
        <w:t>5个工作日（2023年9月7日-2023年9月13日），公示期间，如对拟列入项目库示范项目有异议，请与市农业农村局联系。</w:t>
      </w:r>
    </w:p>
    <w:p>
      <w:pPr>
        <w:spacing w:line="580" w:lineRule="exact"/>
        <w:ind w:firstLine="616" w:firstLineChars="200"/>
        <w:jc w:val="both"/>
        <w:rPr>
          <w:rFonts w:hint="eastAsia" w:ascii="Times New Roman" w:hAnsi="Times New Roman" w:eastAsia="仿宋_GB2312" w:cs="仿宋_GB2312"/>
          <w:b w:val="0"/>
          <w:spacing w:val="-6"/>
          <w:sz w:val="32"/>
          <w:szCs w:val="32"/>
          <w:lang w:val="en-US" w:eastAsia="zh-CN"/>
        </w:rPr>
      </w:pP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36"/>
        <w:gridCol w:w="3800"/>
        <w:gridCol w:w="3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6" w:type="dxa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仿宋_GB2312"/>
                <w:b/>
                <w:bCs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-6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800" w:type="dxa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仿宋_GB2312"/>
                <w:b/>
                <w:bCs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-6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784" w:type="dxa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仿宋_GB2312"/>
                <w:b/>
                <w:bCs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-6"/>
                <w:sz w:val="28"/>
                <w:szCs w:val="28"/>
                <w:vertAlign w:val="baseline"/>
                <w:lang w:val="en-US" w:eastAsia="zh-CN"/>
              </w:rPr>
              <w:t>项目单位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6" w:type="dxa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仿宋_GB2312"/>
                <w:b w:val="0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pacing w:val="-6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800" w:type="dxa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仿宋_GB2312"/>
                <w:b w:val="0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pacing w:val="-6"/>
                <w:sz w:val="28"/>
                <w:szCs w:val="28"/>
                <w:vertAlign w:val="baseline"/>
                <w:lang w:val="en-US" w:eastAsia="zh-CN"/>
              </w:rPr>
              <w:t>海洋食品科技创新研发平台</w:t>
            </w:r>
          </w:p>
        </w:tc>
        <w:tc>
          <w:tcPr>
            <w:tcW w:w="3784" w:type="dxa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仿宋_GB2312"/>
                <w:b w:val="0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pacing w:val="-6"/>
                <w:sz w:val="28"/>
                <w:szCs w:val="28"/>
                <w:vertAlign w:val="baseline"/>
                <w:lang w:val="en-US" w:eastAsia="zh-CN"/>
              </w:rPr>
              <w:t>晋江市福大科教园区发展中心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53" w:hRule="atLeast"/>
        </w:trPr>
        <w:tc>
          <w:tcPr>
            <w:tcW w:w="936" w:type="dxa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仿宋_GB2312"/>
                <w:b w:val="0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pacing w:val="-6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800" w:type="dxa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仿宋_GB2312"/>
                <w:b w:val="0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pacing w:val="-6"/>
                <w:sz w:val="28"/>
                <w:szCs w:val="28"/>
                <w:vertAlign w:val="baseline"/>
                <w:lang w:val="en-US" w:eastAsia="zh-CN"/>
              </w:rPr>
              <w:t>鲍鱼水产科技观光园研学基地</w:t>
            </w:r>
          </w:p>
        </w:tc>
        <w:tc>
          <w:tcPr>
            <w:tcW w:w="3784" w:type="dxa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仿宋_GB2312"/>
                <w:b w:val="0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pacing w:val="-6"/>
                <w:sz w:val="28"/>
                <w:szCs w:val="28"/>
                <w:vertAlign w:val="baseline"/>
                <w:lang w:val="en-US" w:eastAsia="zh-CN"/>
              </w:rPr>
              <w:t>晋江市福大鲍鱼水产有限公司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27" w:hRule="atLeast"/>
        </w:trPr>
        <w:tc>
          <w:tcPr>
            <w:tcW w:w="936" w:type="dxa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仿宋_GB2312"/>
                <w:b w:val="0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pacing w:val="-6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800" w:type="dxa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仿宋_GB2312"/>
                <w:b w:val="0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pacing w:val="-6"/>
                <w:sz w:val="28"/>
                <w:szCs w:val="28"/>
                <w:vertAlign w:val="baseline"/>
                <w:lang w:val="en-US" w:eastAsia="zh-CN"/>
              </w:rPr>
              <w:t>晋江英林镇沪厝垵村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b w:val="0"/>
                <w:spacing w:val="-6"/>
                <w:sz w:val="28"/>
                <w:szCs w:val="28"/>
                <w:vertAlign w:val="baseline"/>
                <w:lang w:val="en-US" w:eastAsia="zh-CN"/>
              </w:rPr>
              <w:t>渔旅融合项目</w:t>
            </w:r>
          </w:p>
        </w:tc>
        <w:tc>
          <w:tcPr>
            <w:tcW w:w="3784" w:type="dxa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仿宋_GB2312"/>
                <w:b w:val="0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pacing w:val="-6"/>
                <w:sz w:val="28"/>
                <w:szCs w:val="28"/>
                <w:vertAlign w:val="baseline"/>
                <w:lang w:val="en-US" w:eastAsia="zh-CN"/>
              </w:rPr>
              <w:t>晋江市英林镇沪厝垵村村民委员会</w:t>
            </w:r>
          </w:p>
        </w:tc>
      </w:tr>
    </w:tbl>
    <w:p>
      <w:pPr>
        <w:spacing w:line="580" w:lineRule="exact"/>
        <w:jc w:val="both"/>
        <w:rPr>
          <w:rFonts w:hint="eastAsia" w:ascii="Times New Roman" w:hAnsi="Times New Roman" w:eastAsia="仿宋_GB2312" w:cs="仿宋_GB2312"/>
          <w:b w:val="0"/>
          <w:spacing w:val="-6"/>
          <w:sz w:val="32"/>
          <w:szCs w:val="32"/>
          <w:lang w:val="en-US" w:eastAsia="zh-CN"/>
        </w:rPr>
      </w:pPr>
    </w:p>
    <w:p>
      <w:pPr>
        <w:spacing w:line="580" w:lineRule="exact"/>
        <w:jc w:val="both"/>
        <w:rPr>
          <w:rFonts w:hint="eastAsia" w:ascii="Times New Roman" w:hAnsi="Times New Roman" w:eastAsia="仿宋_GB2312" w:cs="仿宋_GB2312"/>
          <w:b w:val="0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pacing w:val="-6"/>
          <w:sz w:val="32"/>
          <w:szCs w:val="32"/>
          <w:lang w:val="en-US" w:eastAsia="zh-CN"/>
        </w:rPr>
        <w:t>监督电话：市农业农村局乡村产业发展科0595-85678152</w:t>
      </w:r>
    </w:p>
    <w:p>
      <w:pPr>
        <w:spacing w:line="580" w:lineRule="exact"/>
        <w:jc w:val="both"/>
        <w:rPr>
          <w:rFonts w:hint="eastAsia" w:ascii="Times New Roman" w:hAnsi="Times New Roman" w:eastAsia="仿宋_GB2312" w:cs="仿宋_GB2312"/>
          <w:b w:val="0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pacing w:val="-6"/>
          <w:sz w:val="32"/>
          <w:szCs w:val="32"/>
          <w:lang w:val="en-US" w:eastAsia="zh-CN"/>
        </w:rPr>
        <w:t xml:space="preserve">                                          </w:t>
      </w:r>
    </w:p>
    <w:p>
      <w:pPr>
        <w:spacing w:line="580" w:lineRule="exact"/>
        <w:jc w:val="both"/>
        <w:rPr>
          <w:rFonts w:hint="eastAsia" w:ascii="Times New Roman" w:hAnsi="Times New Roman" w:eastAsia="仿宋_GB2312" w:cs="仿宋_GB2312"/>
          <w:b w:val="0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pacing w:val="-6"/>
          <w:sz w:val="32"/>
          <w:szCs w:val="32"/>
          <w:lang w:val="en-US" w:eastAsia="zh-CN"/>
        </w:rPr>
        <w:t xml:space="preserve">                                     晋江市农业农村局</w:t>
      </w:r>
    </w:p>
    <w:p>
      <w:pPr>
        <w:spacing w:line="580" w:lineRule="exact"/>
        <w:jc w:val="both"/>
        <w:rPr>
          <w:rFonts w:hint="default" w:ascii="Times New Roman" w:hAnsi="Times New Roman" w:eastAsia="仿宋_GB2312" w:cs="仿宋_GB2312"/>
          <w:b w:val="0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pacing w:val="-6"/>
          <w:sz w:val="32"/>
          <w:szCs w:val="32"/>
          <w:lang w:val="en-US" w:eastAsia="zh-CN"/>
        </w:rPr>
        <w:t xml:space="preserve">                                      2023年9月7日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D1CCF"/>
    <w:rsid w:val="48C6693A"/>
    <w:rsid w:val="6D437A7A"/>
    <w:rsid w:val="716D1CCF"/>
    <w:rsid w:val="7BA5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黑体"/>
      <w:b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2023-09-07T00:15:00Z</dcterms:created>
  <dc:creator>Administrator</dc:creator>
  <cp:lastModifiedBy>Administrator</cp:lastModifiedBy>
  <dcterms:modified xsi:type="dcterms:W3CDTF">2023-09-07T02:13:54Z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