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536" w:rsidRDefault="00344536" w:rsidP="00C03500">
      <w:pPr>
        <w:tabs>
          <w:tab w:val="left" w:pos="420"/>
          <w:tab w:val="left" w:pos="7875"/>
          <w:tab w:val="left" w:pos="8085"/>
        </w:tabs>
        <w:spacing w:line="560" w:lineRule="exact"/>
        <w:rPr>
          <w:rFonts w:eastAsia="仿宋_GB2312"/>
          <w:sz w:val="32"/>
        </w:rPr>
      </w:pPr>
    </w:p>
    <w:p w:rsidR="00344536" w:rsidRDefault="00344536" w:rsidP="00C03500">
      <w:pPr>
        <w:tabs>
          <w:tab w:val="left" w:pos="420"/>
          <w:tab w:val="left" w:pos="7875"/>
          <w:tab w:val="left" w:pos="8085"/>
        </w:tabs>
        <w:spacing w:line="560" w:lineRule="exact"/>
        <w:jc w:val="center"/>
        <w:rPr>
          <w:rFonts w:eastAsia="仿宋_GB2312"/>
          <w:sz w:val="32"/>
        </w:rPr>
      </w:pPr>
    </w:p>
    <w:p w:rsidR="00344536" w:rsidRDefault="00344536" w:rsidP="00C03500">
      <w:pPr>
        <w:tabs>
          <w:tab w:val="left" w:pos="420"/>
          <w:tab w:val="left" w:pos="7875"/>
          <w:tab w:val="left" w:pos="8085"/>
        </w:tabs>
        <w:spacing w:line="560" w:lineRule="exact"/>
        <w:jc w:val="center"/>
        <w:rPr>
          <w:rFonts w:eastAsia="仿宋_GB2312"/>
          <w:sz w:val="32"/>
          <w:szCs w:val="32"/>
        </w:rPr>
      </w:pPr>
    </w:p>
    <w:p w:rsidR="00344536" w:rsidRDefault="00344536" w:rsidP="00C03500">
      <w:pPr>
        <w:tabs>
          <w:tab w:val="left" w:pos="420"/>
          <w:tab w:val="left" w:pos="7875"/>
          <w:tab w:val="left" w:pos="8085"/>
        </w:tabs>
        <w:spacing w:line="560" w:lineRule="exact"/>
        <w:rPr>
          <w:rFonts w:eastAsia="仿宋_GB2312"/>
          <w:sz w:val="32"/>
          <w:szCs w:val="32"/>
        </w:rPr>
      </w:pPr>
    </w:p>
    <w:p w:rsidR="00344536" w:rsidRDefault="00344536" w:rsidP="00C03500">
      <w:pPr>
        <w:tabs>
          <w:tab w:val="left" w:pos="420"/>
          <w:tab w:val="left" w:pos="7875"/>
          <w:tab w:val="left" w:pos="8085"/>
        </w:tabs>
        <w:spacing w:line="560" w:lineRule="exact"/>
        <w:rPr>
          <w:rFonts w:eastAsia="仿宋_GB2312"/>
          <w:sz w:val="18"/>
          <w:szCs w:val="18"/>
        </w:rPr>
      </w:pPr>
    </w:p>
    <w:p w:rsidR="00344536" w:rsidRPr="007B17D0" w:rsidRDefault="00344536" w:rsidP="00C03500">
      <w:pPr>
        <w:tabs>
          <w:tab w:val="left" w:pos="420"/>
          <w:tab w:val="left" w:pos="7875"/>
          <w:tab w:val="left" w:pos="8085"/>
        </w:tabs>
        <w:spacing w:line="560" w:lineRule="exact"/>
        <w:rPr>
          <w:rFonts w:eastAsia="仿宋_GB2312"/>
          <w:sz w:val="18"/>
          <w:szCs w:val="18"/>
        </w:rPr>
      </w:pPr>
    </w:p>
    <w:p w:rsidR="00344536" w:rsidRDefault="00344536" w:rsidP="00B036F0">
      <w:pPr>
        <w:tabs>
          <w:tab w:val="left" w:pos="420"/>
          <w:tab w:val="left" w:pos="7875"/>
          <w:tab w:val="left" w:pos="8085"/>
        </w:tabs>
        <w:spacing w:line="560" w:lineRule="exact"/>
        <w:jc w:val="center"/>
        <w:rPr>
          <w:rFonts w:eastAsia="仿宋_GB2312"/>
          <w:sz w:val="32"/>
        </w:rPr>
      </w:pPr>
      <w:r>
        <w:rPr>
          <w:rFonts w:eastAsia="仿宋_GB2312"/>
          <w:sz w:val="32"/>
          <w:szCs w:val="32"/>
        </w:rPr>
        <w:t xml:space="preserve">   </w:t>
      </w:r>
      <w:r>
        <w:rPr>
          <w:rFonts w:eastAsia="仿宋_GB2312" w:hint="eastAsia"/>
          <w:sz w:val="32"/>
          <w:szCs w:val="32"/>
        </w:rPr>
        <w:t>晋残〔</w:t>
      </w:r>
      <w:r>
        <w:rPr>
          <w:rFonts w:eastAsia="仿宋_GB2312"/>
          <w:sz w:val="32"/>
          <w:szCs w:val="32"/>
        </w:rPr>
        <w:t>2017</w:t>
      </w:r>
      <w:r>
        <w:rPr>
          <w:rFonts w:eastAsia="仿宋_GB2312" w:hint="eastAsia"/>
          <w:sz w:val="32"/>
          <w:szCs w:val="32"/>
        </w:rPr>
        <w:t>〕</w:t>
      </w:r>
      <w:r>
        <w:rPr>
          <w:rFonts w:eastAsia="仿宋_GB2312"/>
          <w:sz w:val="32"/>
          <w:szCs w:val="32"/>
        </w:rPr>
        <w:t>5</w:t>
      </w:r>
      <w:r>
        <w:rPr>
          <w:rFonts w:eastAsia="仿宋_GB2312" w:hint="eastAsia"/>
          <w:sz w:val="32"/>
          <w:szCs w:val="32"/>
        </w:rPr>
        <w:t>号</w:t>
      </w:r>
    </w:p>
    <w:p w:rsidR="00344536" w:rsidRPr="00B036F0" w:rsidRDefault="00344536" w:rsidP="007B17D0">
      <w:pPr>
        <w:spacing w:line="560" w:lineRule="exact"/>
        <w:rPr>
          <w:b/>
          <w:sz w:val="18"/>
          <w:szCs w:val="18"/>
        </w:rPr>
      </w:pPr>
    </w:p>
    <w:p w:rsidR="00344536" w:rsidRDefault="00344536" w:rsidP="00BF5F32">
      <w:pPr>
        <w:spacing w:line="56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晋江市残疾人</w:t>
      </w:r>
      <w:r w:rsidRPr="008C0383">
        <w:rPr>
          <w:rFonts w:ascii="方正小标宋简体" w:eastAsia="方正小标宋简体" w:hAnsi="宋体" w:hint="eastAsia"/>
          <w:sz w:val="44"/>
          <w:szCs w:val="44"/>
        </w:rPr>
        <w:t>联</w:t>
      </w:r>
      <w:r>
        <w:rPr>
          <w:rFonts w:ascii="方正小标宋简体" w:eastAsia="方正小标宋简体" w:hAnsi="宋体" w:hint="eastAsia"/>
          <w:sz w:val="44"/>
          <w:szCs w:val="44"/>
        </w:rPr>
        <w:t>合会</w:t>
      </w:r>
      <w:r w:rsidRPr="008C0383">
        <w:rPr>
          <w:rFonts w:ascii="方正小标宋简体" w:eastAsia="方正小标宋简体" w:hAnsi="宋体"/>
          <w:sz w:val="44"/>
          <w:szCs w:val="44"/>
        </w:rPr>
        <w:t>2016</w:t>
      </w:r>
      <w:r>
        <w:rPr>
          <w:rFonts w:ascii="方正小标宋简体" w:eastAsia="方正小标宋简体" w:hAnsi="宋体" w:hint="eastAsia"/>
          <w:sz w:val="44"/>
          <w:szCs w:val="44"/>
        </w:rPr>
        <w:t>年政府信息</w:t>
      </w:r>
      <w:r w:rsidRPr="008C0383">
        <w:rPr>
          <w:rFonts w:ascii="方正小标宋简体" w:eastAsia="方正小标宋简体" w:hAnsi="宋体" w:hint="eastAsia"/>
          <w:sz w:val="44"/>
          <w:szCs w:val="44"/>
        </w:rPr>
        <w:t>公开工作年度报告</w:t>
      </w:r>
    </w:p>
    <w:p w:rsidR="00344536" w:rsidRPr="008C0383" w:rsidRDefault="00344536" w:rsidP="008C0383">
      <w:pPr>
        <w:spacing w:line="560" w:lineRule="exact"/>
        <w:jc w:val="center"/>
        <w:rPr>
          <w:rFonts w:ascii="方正小标宋简体" w:eastAsia="方正小标宋简体" w:hAnsi="宋体"/>
          <w:sz w:val="44"/>
          <w:szCs w:val="44"/>
        </w:rPr>
      </w:pPr>
    </w:p>
    <w:p w:rsidR="00344536" w:rsidRPr="00B91835" w:rsidRDefault="00344536" w:rsidP="009C23E9">
      <w:pPr>
        <w:spacing w:line="560" w:lineRule="exact"/>
        <w:ind w:firstLineChars="200" w:firstLine="31680"/>
        <w:rPr>
          <w:rFonts w:ascii="仿宋_GB2312" w:eastAsia="仿宋_GB2312"/>
          <w:sz w:val="32"/>
          <w:szCs w:val="32"/>
        </w:rPr>
      </w:pPr>
      <w:r w:rsidRPr="00B91835">
        <w:rPr>
          <w:rFonts w:ascii="仿宋_GB2312" w:eastAsia="仿宋_GB2312" w:hint="eastAsia"/>
          <w:sz w:val="32"/>
          <w:szCs w:val="32"/>
        </w:rPr>
        <w:t>本年度报告根据《中华人民共和国政府信息公开条例》</w:t>
      </w:r>
      <w:r w:rsidRPr="00B91835">
        <w:rPr>
          <w:rFonts w:ascii="仿宋_GB2312" w:eastAsia="仿宋_GB2312"/>
          <w:sz w:val="32"/>
          <w:szCs w:val="32"/>
        </w:rPr>
        <w:t>(</w:t>
      </w:r>
      <w:r w:rsidRPr="00B91835">
        <w:rPr>
          <w:rFonts w:ascii="仿宋_GB2312" w:eastAsia="仿宋_GB2312" w:hint="eastAsia"/>
          <w:sz w:val="32"/>
          <w:szCs w:val="32"/>
        </w:rPr>
        <w:t>以下简称《条例》</w:t>
      </w:r>
      <w:r w:rsidRPr="00B91835">
        <w:rPr>
          <w:rFonts w:ascii="仿宋_GB2312" w:eastAsia="仿宋_GB2312"/>
          <w:sz w:val="32"/>
          <w:szCs w:val="32"/>
        </w:rPr>
        <w:t>)</w:t>
      </w:r>
      <w:r w:rsidRPr="00B91835">
        <w:rPr>
          <w:rFonts w:ascii="仿宋_GB2312" w:eastAsia="仿宋_GB2312" w:hint="eastAsia"/>
          <w:sz w:val="32"/>
          <w:szCs w:val="32"/>
        </w:rPr>
        <w:t>和《福建省政府信息公开办法》</w:t>
      </w:r>
      <w:r w:rsidRPr="00B91835">
        <w:rPr>
          <w:rFonts w:ascii="仿宋_GB2312" w:eastAsia="仿宋_GB2312"/>
          <w:sz w:val="32"/>
          <w:szCs w:val="32"/>
        </w:rPr>
        <w:t>(</w:t>
      </w:r>
      <w:r w:rsidRPr="00B91835">
        <w:rPr>
          <w:rFonts w:ascii="仿宋_GB2312" w:eastAsia="仿宋_GB2312" w:hint="eastAsia"/>
          <w:sz w:val="32"/>
          <w:szCs w:val="32"/>
        </w:rPr>
        <w:t>以下简称《办法》</w:t>
      </w:r>
      <w:r w:rsidRPr="00B91835">
        <w:rPr>
          <w:rFonts w:ascii="仿宋_GB2312" w:eastAsia="仿宋_GB2312"/>
          <w:sz w:val="32"/>
          <w:szCs w:val="32"/>
        </w:rPr>
        <w:t>)</w:t>
      </w:r>
      <w:r w:rsidRPr="00B91835">
        <w:rPr>
          <w:rFonts w:ascii="仿宋_GB2312" w:eastAsia="仿宋_GB2312" w:hint="eastAsia"/>
          <w:sz w:val="32"/>
          <w:szCs w:val="32"/>
        </w:rPr>
        <w:t>规定，按照晋江市人民政府信息公开工作相关规定要求编制，汇总市残联机关和下属的残疾人康复中心、残疾人综合服务中心工作情况，由市残联机关编制而成，本年度报告中所列数据的统计期限从</w:t>
      </w:r>
      <w:smartTag w:uri="urn:schemas-microsoft-com:office:smarttags" w:element="chsdate">
        <w:smartTagPr>
          <w:attr w:name="IsROCDate" w:val="False"/>
          <w:attr w:name="IsLunarDate" w:val="False"/>
          <w:attr w:name="Day" w:val="1"/>
          <w:attr w:name="Month" w:val="1"/>
          <w:attr w:name="Year" w:val="2016"/>
        </w:smartTagPr>
        <w:r w:rsidRPr="00B91835">
          <w:rPr>
            <w:rFonts w:ascii="仿宋_GB2312" w:eastAsia="仿宋_GB2312"/>
            <w:sz w:val="32"/>
            <w:szCs w:val="32"/>
          </w:rPr>
          <w:t>2016</w:t>
        </w:r>
        <w:r w:rsidRPr="00B91835">
          <w:rPr>
            <w:rFonts w:ascii="仿宋_GB2312" w:eastAsia="仿宋_GB2312" w:hint="eastAsia"/>
            <w:sz w:val="32"/>
            <w:szCs w:val="32"/>
          </w:rPr>
          <w:t>年</w:t>
        </w:r>
        <w:r w:rsidRPr="00B91835">
          <w:rPr>
            <w:rFonts w:ascii="仿宋_GB2312" w:eastAsia="仿宋_GB2312"/>
            <w:sz w:val="32"/>
            <w:szCs w:val="32"/>
          </w:rPr>
          <w:t>1</w:t>
        </w:r>
        <w:r w:rsidRPr="00B91835">
          <w:rPr>
            <w:rFonts w:ascii="仿宋_GB2312" w:eastAsia="仿宋_GB2312" w:hint="eastAsia"/>
            <w:sz w:val="32"/>
            <w:szCs w:val="32"/>
          </w:rPr>
          <w:t>月</w:t>
        </w:r>
        <w:r w:rsidRPr="00B91835">
          <w:rPr>
            <w:rFonts w:ascii="仿宋_GB2312" w:eastAsia="仿宋_GB2312"/>
            <w:sz w:val="32"/>
            <w:szCs w:val="32"/>
          </w:rPr>
          <w:t>1</w:t>
        </w:r>
        <w:r w:rsidRPr="00B91835">
          <w:rPr>
            <w:rFonts w:ascii="仿宋_GB2312" w:eastAsia="仿宋_GB2312" w:hint="eastAsia"/>
            <w:sz w:val="32"/>
            <w:szCs w:val="32"/>
          </w:rPr>
          <w:t>日</w:t>
        </w:r>
      </w:smartTag>
      <w:r w:rsidRPr="00B91835">
        <w:rPr>
          <w:rFonts w:ascii="仿宋_GB2312" w:eastAsia="仿宋_GB2312" w:hint="eastAsia"/>
          <w:sz w:val="32"/>
          <w:szCs w:val="32"/>
        </w:rPr>
        <w:t>到</w:t>
      </w:r>
      <w:smartTag w:uri="urn:schemas-microsoft-com:office:smarttags" w:element="chsdate">
        <w:smartTagPr>
          <w:attr w:name="IsROCDate" w:val="False"/>
          <w:attr w:name="IsLunarDate" w:val="False"/>
          <w:attr w:name="Day" w:val="31"/>
          <w:attr w:name="Month" w:val="12"/>
          <w:attr w:name="Year" w:val="2016"/>
        </w:smartTagPr>
        <w:r w:rsidRPr="00B91835">
          <w:rPr>
            <w:rFonts w:ascii="仿宋_GB2312" w:eastAsia="仿宋_GB2312"/>
            <w:sz w:val="32"/>
            <w:szCs w:val="32"/>
          </w:rPr>
          <w:t>12</w:t>
        </w:r>
        <w:r w:rsidRPr="00B91835">
          <w:rPr>
            <w:rFonts w:ascii="仿宋_GB2312" w:eastAsia="仿宋_GB2312" w:hint="eastAsia"/>
            <w:sz w:val="32"/>
            <w:szCs w:val="32"/>
          </w:rPr>
          <w:t>月</w:t>
        </w:r>
        <w:r w:rsidRPr="00B91835">
          <w:rPr>
            <w:rFonts w:ascii="仿宋_GB2312" w:eastAsia="仿宋_GB2312"/>
            <w:sz w:val="32"/>
            <w:szCs w:val="32"/>
          </w:rPr>
          <w:t>31</w:t>
        </w:r>
        <w:r w:rsidRPr="00B91835">
          <w:rPr>
            <w:rFonts w:ascii="仿宋_GB2312" w:eastAsia="仿宋_GB2312" w:hint="eastAsia"/>
            <w:sz w:val="32"/>
            <w:szCs w:val="32"/>
          </w:rPr>
          <w:t>日</w:t>
        </w:r>
      </w:smartTag>
      <w:r w:rsidRPr="00B91835">
        <w:rPr>
          <w:rFonts w:ascii="仿宋_GB2312" w:eastAsia="仿宋_GB2312" w:hint="eastAsia"/>
          <w:sz w:val="32"/>
          <w:szCs w:val="32"/>
        </w:rPr>
        <w:t>止。本年度报告的电子版可以从晋江市政府门户网站</w:t>
      </w:r>
      <w:hyperlink r:id="rId6" w:history="1">
        <w:r w:rsidRPr="00B91835">
          <w:rPr>
            <w:rStyle w:val="Hyperlink"/>
            <w:rFonts w:ascii="仿宋_GB2312" w:eastAsia="仿宋_GB2312"/>
            <w:sz w:val="32"/>
            <w:szCs w:val="32"/>
          </w:rPr>
          <w:t>www.jinjiang.gov.cn</w:t>
        </w:r>
      </w:hyperlink>
      <w:r w:rsidRPr="00B91835">
        <w:rPr>
          <w:rFonts w:ascii="仿宋_GB2312" w:eastAsia="仿宋_GB2312" w:hint="eastAsia"/>
          <w:sz w:val="32"/>
          <w:szCs w:val="32"/>
        </w:rPr>
        <w:t>上下载。</w:t>
      </w:r>
    </w:p>
    <w:p w:rsidR="00344536" w:rsidRDefault="00344536" w:rsidP="009C23E9">
      <w:pPr>
        <w:spacing w:line="560" w:lineRule="exact"/>
        <w:ind w:firstLineChars="200" w:firstLine="31680"/>
        <w:rPr>
          <w:rFonts w:ascii="仿宋_GB2312" w:eastAsia="仿宋_GB2312" w:cs="仿宋_GB2312"/>
          <w:kern w:val="0"/>
          <w:sz w:val="32"/>
          <w:szCs w:val="32"/>
        </w:rPr>
      </w:pPr>
      <w:r w:rsidRPr="00B91835">
        <w:rPr>
          <w:rFonts w:ascii="仿宋_GB2312" w:eastAsia="仿宋_GB2312" w:hint="eastAsia"/>
          <w:sz w:val="32"/>
          <w:szCs w:val="32"/>
        </w:rPr>
        <w:t>如对本年度报告有疑问，请与晋江市残联办公室联系</w:t>
      </w:r>
      <w:r>
        <w:rPr>
          <w:rFonts w:ascii="仿宋_GB2312" w:eastAsia="仿宋_GB2312" w:hint="eastAsia"/>
          <w:sz w:val="32"/>
          <w:szCs w:val="32"/>
        </w:rPr>
        <w:t>。</w:t>
      </w:r>
      <w:r>
        <w:rPr>
          <w:rFonts w:ascii="仿宋_GB2312" w:eastAsia="仿宋_GB2312" w:cs="仿宋_GB2312" w:hint="eastAsia"/>
          <w:kern w:val="0"/>
          <w:sz w:val="32"/>
          <w:szCs w:val="32"/>
        </w:rPr>
        <w:t>联系方式：</w:t>
      </w:r>
    </w:p>
    <w:p w:rsidR="00344536" w:rsidRDefault="00344536" w:rsidP="009C23E9">
      <w:pPr>
        <w:spacing w:line="560" w:lineRule="exact"/>
        <w:ind w:firstLineChars="200" w:firstLine="31680"/>
        <w:rPr>
          <w:rFonts w:ascii="仿宋_GB2312" w:eastAsia="仿宋_GB2312" w:cs="仿宋_GB2312"/>
          <w:kern w:val="0"/>
          <w:sz w:val="32"/>
          <w:szCs w:val="32"/>
        </w:rPr>
      </w:pPr>
      <w:r>
        <w:rPr>
          <w:rFonts w:ascii="仿宋_GB2312" w:eastAsia="仿宋_GB2312" w:cs="仿宋_GB2312" w:hint="eastAsia"/>
          <w:kern w:val="0"/>
          <w:sz w:val="32"/>
          <w:szCs w:val="32"/>
        </w:rPr>
        <w:t>地址：晋江市梅岭路西侧残疾人综合服务大楼（邮编：</w:t>
      </w:r>
      <w:r>
        <w:rPr>
          <w:rFonts w:ascii="仿宋_GB2312" w:eastAsia="仿宋_GB2312" w:cs="仿宋_GB2312"/>
          <w:kern w:val="0"/>
          <w:sz w:val="32"/>
          <w:szCs w:val="32"/>
        </w:rPr>
        <w:t>362200</w:t>
      </w:r>
      <w:r>
        <w:rPr>
          <w:rFonts w:ascii="仿宋_GB2312" w:eastAsia="仿宋_GB2312" w:cs="仿宋_GB2312" w:hint="eastAsia"/>
          <w:kern w:val="0"/>
          <w:sz w:val="32"/>
          <w:szCs w:val="32"/>
        </w:rPr>
        <w:t>）</w:t>
      </w:r>
    </w:p>
    <w:p w:rsidR="00344536" w:rsidRDefault="00344536" w:rsidP="009C23E9">
      <w:pPr>
        <w:autoSpaceDE w:val="0"/>
        <w:autoSpaceDN w:val="0"/>
        <w:adjustRightInd w:val="0"/>
        <w:ind w:firstLineChars="225" w:firstLine="31680"/>
        <w:jc w:val="left"/>
        <w:rPr>
          <w:rFonts w:ascii="仿宋_GB2312" w:eastAsia="仿宋_GB2312" w:cs="仿宋_GB2312"/>
          <w:kern w:val="0"/>
          <w:sz w:val="32"/>
          <w:szCs w:val="32"/>
        </w:rPr>
      </w:pPr>
      <w:r>
        <w:rPr>
          <w:rFonts w:ascii="仿宋_GB2312" w:eastAsia="仿宋_GB2312" w:cs="仿宋_GB2312" w:hint="eastAsia"/>
          <w:kern w:val="0"/>
          <w:sz w:val="32"/>
          <w:szCs w:val="32"/>
        </w:rPr>
        <w:t>电话：</w:t>
      </w:r>
      <w:r>
        <w:rPr>
          <w:rFonts w:ascii="仿宋_GB2312" w:eastAsia="仿宋_GB2312" w:cs="仿宋_GB2312"/>
          <w:kern w:val="0"/>
          <w:sz w:val="32"/>
          <w:szCs w:val="32"/>
        </w:rPr>
        <w:t xml:space="preserve">0595-85662800     </w:t>
      </w:r>
      <w:r>
        <w:rPr>
          <w:rFonts w:ascii="仿宋_GB2312" w:eastAsia="仿宋_GB2312" w:cs="仿宋_GB2312" w:hint="eastAsia"/>
          <w:kern w:val="0"/>
          <w:sz w:val="32"/>
          <w:szCs w:val="32"/>
        </w:rPr>
        <w:t>传真：</w:t>
      </w:r>
      <w:r>
        <w:rPr>
          <w:rFonts w:ascii="仿宋_GB2312" w:eastAsia="仿宋_GB2312" w:cs="仿宋_GB2312"/>
          <w:kern w:val="0"/>
          <w:sz w:val="32"/>
          <w:szCs w:val="32"/>
        </w:rPr>
        <w:t xml:space="preserve"> 0595-85609630</w:t>
      </w:r>
    </w:p>
    <w:p w:rsidR="00344536" w:rsidRPr="008C0383" w:rsidRDefault="00344536" w:rsidP="009C23E9">
      <w:pPr>
        <w:spacing w:line="560" w:lineRule="exact"/>
        <w:ind w:firstLineChars="200" w:firstLine="31680"/>
        <w:rPr>
          <w:rFonts w:ascii="黑体" w:eastAsia="黑体"/>
          <w:b/>
          <w:sz w:val="32"/>
          <w:szCs w:val="32"/>
        </w:rPr>
      </w:pPr>
      <w:r w:rsidRPr="008C0383">
        <w:rPr>
          <w:rFonts w:ascii="黑体" w:eastAsia="黑体" w:hint="eastAsia"/>
          <w:b/>
          <w:sz w:val="32"/>
          <w:szCs w:val="32"/>
        </w:rPr>
        <w:t>一、概述</w:t>
      </w:r>
    </w:p>
    <w:p w:rsidR="00344536" w:rsidRDefault="00344536" w:rsidP="009C23E9">
      <w:pPr>
        <w:spacing w:line="560" w:lineRule="exact"/>
        <w:ind w:firstLineChars="200" w:firstLine="31680"/>
        <w:rPr>
          <w:rFonts w:ascii="仿宋_GB2312" w:eastAsia="仿宋_GB2312"/>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6" type="#_x0000_t75" alt="QQ图片20161222161229111" style="position:absolute;left:0;text-align:left;margin-left:3in;margin-top:206pt;width:198pt;height:226.2pt;z-index:251654144;visibility:visible">
            <v:imagedata r:id="rId7" o:title="" chromakey="#fcfae9" gain="121363f"/>
            <w10:wrap type="square"/>
          </v:shape>
        </w:pict>
      </w:r>
      <w:r w:rsidRPr="00B91835">
        <w:rPr>
          <w:rFonts w:ascii="仿宋_GB2312" w:eastAsia="仿宋_GB2312" w:hint="eastAsia"/>
          <w:sz w:val="32"/>
          <w:szCs w:val="32"/>
        </w:rPr>
        <w:t>根据我会工作实际，结合</w:t>
      </w:r>
      <w:r w:rsidRPr="00B91835">
        <w:rPr>
          <w:rFonts w:ascii="仿宋_GB2312" w:eastAsia="仿宋_GB2312" w:hAnsi="宋体" w:hint="eastAsia"/>
          <w:sz w:val="32"/>
          <w:szCs w:val="32"/>
        </w:rPr>
        <w:t>《条例》《办法》</w:t>
      </w:r>
      <w:r w:rsidRPr="00B91835">
        <w:rPr>
          <w:rFonts w:ascii="仿宋_GB2312" w:eastAsia="仿宋_GB2312" w:hint="eastAsia"/>
          <w:sz w:val="32"/>
          <w:szCs w:val="32"/>
        </w:rPr>
        <w:t>和</w:t>
      </w:r>
      <w:r w:rsidRPr="00B91835">
        <w:rPr>
          <w:rFonts w:ascii="仿宋_GB2312" w:eastAsia="仿宋_GB2312" w:hAnsi="宋体" w:hint="eastAsia"/>
          <w:sz w:val="32"/>
          <w:szCs w:val="32"/>
        </w:rPr>
        <w:t>《</w:t>
      </w:r>
      <w:r w:rsidRPr="00B91835">
        <w:rPr>
          <w:rFonts w:ascii="仿宋_GB2312" w:eastAsia="仿宋_GB2312" w:hint="eastAsia"/>
          <w:sz w:val="32"/>
          <w:szCs w:val="32"/>
        </w:rPr>
        <w:t>晋江市人民政府办公室关于印发</w:t>
      </w:r>
      <w:r w:rsidRPr="00B91835">
        <w:rPr>
          <w:rFonts w:ascii="仿宋_GB2312" w:eastAsia="仿宋_GB2312"/>
          <w:sz w:val="32"/>
          <w:szCs w:val="32"/>
        </w:rPr>
        <w:t>2016</w:t>
      </w:r>
      <w:r w:rsidRPr="00B91835">
        <w:rPr>
          <w:rFonts w:ascii="仿宋_GB2312" w:eastAsia="仿宋_GB2312" w:hint="eastAsia"/>
          <w:sz w:val="32"/>
          <w:szCs w:val="32"/>
        </w:rPr>
        <w:t>年政务公开工作主要任务分解表的通知</w:t>
      </w:r>
      <w:r w:rsidRPr="00B91835">
        <w:rPr>
          <w:rFonts w:ascii="仿宋_GB2312" w:eastAsia="仿宋_GB2312" w:hAnsi="宋体" w:hint="eastAsia"/>
          <w:sz w:val="32"/>
          <w:szCs w:val="32"/>
        </w:rPr>
        <w:t>》</w:t>
      </w:r>
      <w:r w:rsidRPr="00B91835">
        <w:rPr>
          <w:rFonts w:ascii="仿宋_GB2312" w:eastAsia="仿宋_GB2312" w:hint="eastAsia"/>
          <w:sz w:val="32"/>
          <w:szCs w:val="32"/>
        </w:rPr>
        <w:t>（晋政办</w:t>
      </w:r>
      <w:r w:rsidRPr="00B91835">
        <w:rPr>
          <w:rFonts w:ascii="仿宋_GB2312" w:eastAsia="仿宋_GB2312" w:hAnsi="宋体" w:hint="eastAsia"/>
          <w:sz w:val="32"/>
          <w:szCs w:val="32"/>
        </w:rPr>
        <w:t>〔</w:t>
      </w:r>
      <w:r w:rsidRPr="00B91835">
        <w:rPr>
          <w:rFonts w:ascii="仿宋_GB2312" w:eastAsia="仿宋_GB2312"/>
          <w:sz w:val="32"/>
          <w:szCs w:val="32"/>
        </w:rPr>
        <w:t>2016</w:t>
      </w:r>
      <w:r w:rsidRPr="00B91835">
        <w:rPr>
          <w:rFonts w:ascii="仿宋_GB2312" w:eastAsia="仿宋_GB2312" w:hAnsi="宋体" w:hint="eastAsia"/>
          <w:sz w:val="32"/>
          <w:szCs w:val="32"/>
        </w:rPr>
        <w:t>〕</w:t>
      </w:r>
      <w:r w:rsidRPr="00B91835">
        <w:rPr>
          <w:rFonts w:ascii="仿宋_GB2312" w:eastAsia="仿宋_GB2312"/>
          <w:sz w:val="32"/>
          <w:szCs w:val="32"/>
        </w:rPr>
        <w:t>102</w:t>
      </w:r>
      <w:r w:rsidRPr="00B91835">
        <w:rPr>
          <w:rFonts w:ascii="仿宋_GB2312" w:eastAsia="仿宋_GB2312" w:hint="eastAsia"/>
          <w:sz w:val="32"/>
          <w:szCs w:val="32"/>
        </w:rPr>
        <w:t>号）要求，我会进一步明确由副理事长为政府信息公开工作分管领导，细化工作任务，健全工作机制，加大公开力度，推进重点信息公开，加强信息发布、解读和回应工作，不断增强政府信息公开实效，进一步提升残联机关公信力，使政府信息公开工作更好地服务</w:t>
      </w:r>
      <w:r>
        <w:rPr>
          <w:rFonts w:ascii="仿宋_GB2312" w:eastAsia="仿宋_GB2312" w:hint="eastAsia"/>
          <w:sz w:val="32"/>
          <w:szCs w:val="32"/>
        </w:rPr>
        <w:t>于</w:t>
      </w:r>
      <w:r w:rsidRPr="00B91835">
        <w:rPr>
          <w:rFonts w:ascii="仿宋_GB2312" w:eastAsia="仿宋_GB2312" w:hint="eastAsia"/>
          <w:sz w:val="32"/>
          <w:szCs w:val="32"/>
        </w:rPr>
        <w:t>残疾人事业的发展。</w:t>
      </w:r>
    </w:p>
    <w:p w:rsidR="00344536" w:rsidRPr="00B91835" w:rsidRDefault="00344536" w:rsidP="009C23E9">
      <w:pPr>
        <w:autoSpaceDE w:val="0"/>
        <w:autoSpaceDN w:val="0"/>
        <w:adjustRightInd w:val="0"/>
        <w:ind w:firstLineChars="225" w:firstLine="31680"/>
        <w:jc w:val="left"/>
        <w:rPr>
          <w:rFonts w:ascii="仿宋_GB2312" w:eastAsia="仿宋_GB2312" w:hAnsi="宋体"/>
          <w:sz w:val="32"/>
          <w:szCs w:val="32"/>
        </w:rPr>
      </w:pPr>
      <w:r>
        <w:rPr>
          <w:rFonts w:ascii="仿宋_GB2312" w:eastAsia="仿宋_GB2312" w:hAnsi="宋体" w:hint="eastAsia"/>
          <w:sz w:val="32"/>
          <w:szCs w:val="32"/>
        </w:rPr>
        <w:t>（一）</w:t>
      </w:r>
      <w:r w:rsidRPr="008C0383">
        <w:rPr>
          <w:rFonts w:ascii="仿宋_GB2312" w:eastAsia="仿宋_GB2312" w:hAnsi="宋体" w:hint="eastAsia"/>
          <w:sz w:val="32"/>
          <w:szCs w:val="32"/>
        </w:rPr>
        <w:t>强化组织领导。</w:t>
      </w:r>
      <w:r>
        <w:rPr>
          <w:rFonts w:ascii="仿宋_GB2312" w:eastAsia="仿宋_GB2312" w:cs="仿宋_GB2312" w:hint="eastAsia"/>
          <w:kern w:val="0"/>
          <w:sz w:val="32"/>
          <w:szCs w:val="32"/>
        </w:rPr>
        <w:t>制定《</w:t>
      </w:r>
      <w:r>
        <w:rPr>
          <w:rFonts w:ascii="仿宋_GB2312" w:eastAsia="仿宋_GB2312" w:cs="仿宋_GB2312"/>
          <w:kern w:val="0"/>
          <w:sz w:val="32"/>
          <w:szCs w:val="32"/>
        </w:rPr>
        <w:t>2016</w:t>
      </w:r>
      <w:r>
        <w:rPr>
          <w:rFonts w:ascii="仿宋_GB2312" w:eastAsia="仿宋_GB2312" w:cs="仿宋_GB2312" w:hint="eastAsia"/>
          <w:kern w:val="0"/>
          <w:sz w:val="32"/>
          <w:szCs w:val="32"/>
        </w:rPr>
        <w:t>年度政府信息公开工作实施方案》，进一步分解细化工作目标任务和要求，明确</w:t>
      </w:r>
      <w:r w:rsidRPr="00B91835">
        <w:rPr>
          <w:rFonts w:ascii="仿宋_GB2312" w:eastAsia="仿宋_GB2312" w:hAnsi="宋体" w:hint="eastAsia"/>
          <w:sz w:val="32"/>
          <w:szCs w:val="32"/>
        </w:rPr>
        <w:t>分管领导和责任科室，</w:t>
      </w:r>
      <w:r>
        <w:rPr>
          <w:rFonts w:ascii="仿宋_GB2312" w:eastAsia="仿宋_GB2312" w:hAnsi="宋体" w:hint="eastAsia"/>
          <w:sz w:val="32"/>
          <w:szCs w:val="32"/>
        </w:rPr>
        <w:t>指定专人负责政府信息公开工作，</w:t>
      </w:r>
      <w:r>
        <w:rPr>
          <w:rFonts w:ascii="仿宋_GB2312" w:eastAsia="仿宋_GB2312" w:cs="仿宋_GB2312" w:hint="eastAsia"/>
          <w:kern w:val="0"/>
          <w:sz w:val="32"/>
          <w:szCs w:val="32"/>
        </w:rPr>
        <w:t>推动各科室认真落实</w:t>
      </w:r>
      <w:r>
        <w:rPr>
          <w:rFonts w:ascii="仿宋_GB2312" w:eastAsia="仿宋_GB2312" w:cs="仿宋_GB2312"/>
          <w:kern w:val="0"/>
          <w:sz w:val="32"/>
          <w:szCs w:val="32"/>
        </w:rPr>
        <w:t>2016</w:t>
      </w:r>
      <w:r>
        <w:rPr>
          <w:rFonts w:ascii="仿宋_GB2312" w:eastAsia="仿宋_GB2312" w:cs="仿宋_GB2312" w:hint="eastAsia"/>
          <w:kern w:val="0"/>
          <w:sz w:val="32"/>
          <w:szCs w:val="32"/>
        </w:rPr>
        <w:t>年度政务公开工作要点，积极稳妥深化我会政府信息公开。</w:t>
      </w:r>
    </w:p>
    <w:p w:rsidR="00344536" w:rsidRPr="00B91835" w:rsidRDefault="00344536" w:rsidP="009C23E9">
      <w:pPr>
        <w:spacing w:line="560" w:lineRule="exact"/>
        <w:ind w:firstLineChars="200" w:firstLine="31680"/>
        <w:rPr>
          <w:rFonts w:ascii="仿宋_GB2312" w:eastAsia="仿宋_GB2312" w:hAnsi="宋体"/>
          <w:color w:val="000000"/>
          <w:kern w:val="0"/>
          <w:sz w:val="32"/>
          <w:szCs w:val="32"/>
        </w:rPr>
      </w:pPr>
      <w:r>
        <w:rPr>
          <w:rFonts w:ascii="仿宋_GB2312" w:eastAsia="仿宋_GB2312" w:hAnsi="宋体" w:hint="eastAsia"/>
          <w:sz w:val="32"/>
          <w:szCs w:val="32"/>
        </w:rPr>
        <w:t>（二）</w:t>
      </w:r>
      <w:r w:rsidRPr="008C0383">
        <w:rPr>
          <w:rFonts w:ascii="仿宋_GB2312" w:eastAsia="仿宋_GB2312" w:hAnsi="宋体" w:hint="eastAsia"/>
          <w:sz w:val="32"/>
          <w:szCs w:val="32"/>
        </w:rPr>
        <w:t>认真做好信息公开统计工作。</w:t>
      </w:r>
      <w:r w:rsidRPr="00B91835">
        <w:rPr>
          <w:rFonts w:ascii="仿宋_GB2312" w:eastAsia="仿宋_GB2312" w:hAnsi="宋体" w:hint="eastAsia"/>
          <w:color w:val="000000"/>
          <w:kern w:val="0"/>
          <w:sz w:val="32"/>
          <w:szCs w:val="32"/>
        </w:rPr>
        <w:t>严格</w:t>
      </w:r>
      <w:r>
        <w:rPr>
          <w:rFonts w:ascii="仿宋_GB2312" w:eastAsia="仿宋_GB2312" w:hAnsi="宋体" w:hint="eastAsia"/>
          <w:color w:val="000000"/>
          <w:kern w:val="0"/>
          <w:sz w:val="32"/>
          <w:szCs w:val="32"/>
        </w:rPr>
        <w:t>按照</w:t>
      </w:r>
      <w:r w:rsidRPr="00B91835">
        <w:rPr>
          <w:rFonts w:ascii="仿宋_GB2312" w:eastAsia="仿宋_GB2312" w:hAnsi="宋体" w:hint="eastAsia"/>
          <w:color w:val="000000"/>
          <w:kern w:val="0"/>
          <w:sz w:val="32"/>
          <w:szCs w:val="32"/>
        </w:rPr>
        <w:t>《晋江市政府公开信息送交暂行办法》和福建省政府信息公开统计工作有关规定，按月及时向市档案馆、图书馆报送当月主动公开信息文件，按季度及时统计填报福建省政府信息公开统计报表报送系统</w:t>
      </w:r>
      <w:r>
        <w:rPr>
          <w:rFonts w:ascii="仿宋_GB2312" w:eastAsia="仿宋_GB2312" w:hAnsi="宋体" w:hint="eastAsia"/>
          <w:color w:val="000000"/>
          <w:kern w:val="0"/>
          <w:sz w:val="32"/>
          <w:szCs w:val="32"/>
        </w:rPr>
        <w:t>，确保我会</w:t>
      </w:r>
      <w:r w:rsidRPr="00B91835">
        <w:rPr>
          <w:rFonts w:ascii="仿宋_GB2312" w:eastAsia="仿宋_GB2312" w:hAnsi="宋体" w:hint="eastAsia"/>
          <w:color w:val="000000"/>
          <w:kern w:val="0"/>
          <w:sz w:val="32"/>
          <w:szCs w:val="32"/>
        </w:rPr>
        <w:t>政府信息公开统计工作</w:t>
      </w:r>
      <w:r>
        <w:rPr>
          <w:rFonts w:ascii="仿宋_GB2312" w:eastAsia="仿宋_GB2312" w:hAnsi="宋体" w:hint="eastAsia"/>
          <w:color w:val="000000"/>
          <w:kern w:val="0"/>
          <w:sz w:val="32"/>
          <w:szCs w:val="32"/>
        </w:rPr>
        <w:t>有序进行。</w:t>
      </w:r>
    </w:p>
    <w:p w:rsidR="00344536" w:rsidRPr="00B91835" w:rsidRDefault="00344536" w:rsidP="009C23E9">
      <w:pPr>
        <w:spacing w:line="560" w:lineRule="exact"/>
        <w:ind w:firstLineChars="200" w:firstLine="31680"/>
        <w:rPr>
          <w:rFonts w:ascii="仿宋_GB2312" w:eastAsia="仿宋_GB2312" w:hAnsi="宋体"/>
          <w:color w:val="000000"/>
          <w:kern w:val="0"/>
          <w:sz w:val="32"/>
          <w:szCs w:val="32"/>
        </w:rPr>
      </w:pPr>
      <w:r>
        <w:rPr>
          <w:rFonts w:ascii="仿宋_GB2312" w:eastAsia="仿宋_GB2312" w:hAnsi="宋体" w:hint="eastAsia"/>
          <w:sz w:val="32"/>
          <w:szCs w:val="32"/>
        </w:rPr>
        <w:t>（三）</w:t>
      </w:r>
      <w:r w:rsidRPr="008C0383">
        <w:rPr>
          <w:rFonts w:ascii="仿宋_GB2312" w:eastAsia="仿宋_GB2312" w:hAnsi="宋体" w:hint="eastAsia"/>
          <w:sz w:val="32"/>
          <w:szCs w:val="32"/>
        </w:rPr>
        <w:t>严格执行信息公开保密审查制度。</w:t>
      </w:r>
      <w:r w:rsidRPr="00B91835">
        <w:rPr>
          <w:rFonts w:ascii="仿宋_GB2312" w:eastAsia="仿宋_GB2312" w:hAnsi="宋体" w:hint="eastAsia"/>
          <w:sz w:val="32"/>
          <w:szCs w:val="32"/>
        </w:rPr>
        <w:t>建立并严格执行市残联</w:t>
      </w:r>
      <w:r w:rsidRPr="00B91835">
        <w:rPr>
          <w:rFonts w:ascii="仿宋_GB2312" w:eastAsia="仿宋_GB2312" w:hAnsi="宋体" w:hint="eastAsia"/>
          <w:color w:val="333333"/>
          <w:kern w:val="0"/>
          <w:sz w:val="32"/>
          <w:szCs w:val="32"/>
        </w:rPr>
        <w:t>政</w:t>
      </w:r>
      <w:r w:rsidRPr="00B91835">
        <w:rPr>
          <w:rFonts w:ascii="仿宋_GB2312" w:eastAsia="仿宋_GB2312" w:hAnsi="宋体" w:hint="eastAsia"/>
          <w:color w:val="000000"/>
          <w:kern w:val="0"/>
          <w:sz w:val="32"/>
          <w:szCs w:val="32"/>
        </w:rPr>
        <w:t>府信息公开文件保密审核制度，对行文文件的公开属性实行拟稿人、科室负责人、分管领导、主要领导四级审核制度，严格做好主动公开、依申请公开和不予公开的政府信息公开属性的界定。</w:t>
      </w:r>
    </w:p>
    <w:p w:rsidR="00344536" w:rsidRDefault="00344536" w:rsidP="009C23E9">
      <w:pPr>
        <w:spacing w:line="560" w:lineRule="exact"/>
        <w:ind w:firstLineChars="200" w:firstLine="31680"/>
        <w:rPr>
          <w:rFonts w:ascii="仿宋_GB2312" w:eastAsia="仿宋_GB2312" w:hAnsi="宋体"/>
          <w:color w:val="000000"/>
          <w:kern w:val="0"/>
          <w:sz w:val="32"/>
          <w:szCs w:val="32"/>
        </w:rPr>
      </w:pPr>
      <w:r>
        <w:rPr>
          <w:rFonts w:ascii="仿宋_GB2312" w:eastAsia="仿宋_GB2312" w:hAnsi="宋体" w:hint="eastAsia"/>
          <w:sz w:val="32"/>
          <w:szCs w:val="32"/>
        </w:rPr>
        <w:t>（四）</w:t>
      </w:r>
      <w:r w:rsidRPr="008C0383">
        <w:rPr>
          <w:rFonts w:ascii="仿宋_GB2312" w:eastAsia="仿宋_GB2312" w:hAnsi="宋体" w:hint="eastAsia"/>
          <w:sz w:val="32"/>
          <w:szCs w:val="32"/>
        </w:rPr>
        <w:t>强化业务培训。加强</w:t>
      </w:r>
      <w:r w:rsidRPr="00B91835">
        <w:rPr>
          <w:rFonts w:ascii="仿宋_GB2312" w:eastAsia="仿宋_GB2312" w:hAnsi="宋体" w:hint="eastAsia"/>
          <w:color w:val="000000"/>
          <w:kern w:val="0"/>
          <w:sz w:val="32"/>
          <w:szCs w:val="32"/>
        </w:rPr>
        <w:t>业务学习，把《中华人民共和国政府信息公开条例》和各级政府有关政府信息公开工作制度列入市残联干部培训的日常培训计划并组织实施。期间，先后两次结合市残联机关干部会议传达学习省、泉州、晋江三级政府信息公开工作</w:t>
      </w:r>
      <w:r w:rsidRPr="00B91835">
        <w:rPr>
          <w:rFonts w:ascii="仿宋_GB2312" w:eastAsia="仿宋_GB2312" w:hAnsi="宋体" w:hint="eastAsia"/>
          <w:sz w:val="32"/>
          <w:szCs w:val="32"/>
        </w:rPr>
        <w:t>有关文件精神，</w:t>
      </w:r>
      <w:r w:rsidRPr="00B91835">
        <w:rPr>
          <w:rFonts w:ascii="仿宋_GB2312" w:eastAsia="仿宋_GB2312" w:hAnsi="宋体" w:hint="eastAsia"/>
          <w:color w:val="000000"/>
          <w:kern w:val="0"/>
          <w:sz w:val="32"/>
          <w:szCs w:val="32"/>
        </w:rPr>
        <w:t>增强干部的公开意识和责任意识。</w:t>
      </w:r>
    </w:p>
    <w:p w:rsidR="00344536" w:rsidRPr="003F75C2" w:rsidRDefault="00344536" w:rsidP="009C23E9">
      <w:pPr>
        <w:spacing w:line="560" w:lineRule="exact"/>
        <w:ind w:firstLineChars="200" w:firstLine="31680"/>
        <w:rPr>
          <w:rFonts w:ascii="黑体" w:eastAsia="黑体"/>
          <w:b/>
          <w:sz w:val="32"/>
          <w:szCs w:val="32"/>
        </w:rPr>
      </w:pPr>
      <w:r w:rsidRPr="003F75C2">
        <w:rPr>
          <w:rFonts w:ascii="黑体" w:eastAsia="黑体" w:hint="eastAsia"/>
          <w:b/>
          <w:sz w:val="32"/>
          <w:szCs w:val="32"/>
        </w:rPr>
        <w:t>二、</w:t>
      </w:r>
      <w:r w:rsidRPr="003F75C2">
        <w:rPr>
          <w:rFonts w:ascii="黑体" w:eastAsia="黑体"/>
          <w:b/>
          <w:sz w:val="32"/>
          <w:szCs w:val="32"/>
        </w:rPr>
        <w:t>2016</w:t>
      </w:r>
      <w:r w:rsidRPr="003F75C2">
        <w:rPr>
          <w:rFonts w:ascii="黑体" w:eastAsia="黑体" w:hint="eastAsia"/>
          <w:b/>
          <w:sz w:val="32"/>
          <w:szCs w:val="32"/>
        </w:rPr>
        <w:t>年政务信息公开工作要点落实情况</w:t>
      </w:r>
    </w:p>
    <w:p w:rsidR="00344536" w:rsidRPr="00B91835" w:rsidRDefault="00344536" w:rsidP="009C23E9">
      <w:pPr>
        <w:spacing w:line="560" w:lineRule="exact"/>
        <w:ind w:firstLineChars="342" w:firstLine="31680"/>
        <w:rPr>
          <w:rFonts w:ascii="仿宋_GB2312" w:eastAsia="仿宋_GB2312"/>
          <w:sz w:val="32"/>
          <w:szCs w:val="32"/>
        </w:rPr>
      </w:pPr>
      <w:r>
        <w:rPr>
          <w:noProof/>
        </w:rPr>
        <w:pict>
          <v:group id="_x0000_s1027" style="position:absolute;left:0;text-align:left;margin-left:180pt;margin-top:89.8pt;width:252pt;height:312pt;z-index:251657216" coordorigin="5040,7214" coordsize="5400,5926">
            <v:group id="_x0000_s1028" style="position:absolute;left:5040;top:7214;width:5109;height:4990" coordorigin="5038,7214" coordsize="5111,4773">
              <v:shape id="_x0000_s1029" type="#_x0000_t75" style="position:absolute;left:5038;top:7214;width:5066;height:4481;mso-position-horizontal:right" o:regroupid="1">
                <v:imagedata r:id="rId8" o:title=""/>
              </v:shape>
              <v:shape id="_x0000_s1030" type="#_x0000_t75" style="position:absolute;left:7200;top:8460;width:2949;height:3527" o:regroupid="1">
                <v:imagedata r:id="rId9" o:title=""/>
              </v:shape>
            </v:group>
            <v:shapetype id="_x0000_t202" coordsize="21600,21600" o:spt="202" path="m,l,21600r21600,l21600,xe">
              <v:stroke joinstyle="miter"/>
              <v:path gradientshapeok="t" o:connecttype="rect"/>
            </v:shapetype>
            <v:shape id="_x0000_s1031" type="#_x0000_t202" style="position:absolute;left:5040;top:11736;width:5400;height:1404" stroked="f">
              <v:fill opacity="0"/>
              <v:textbox style="mso-next-textbox:#_x0000_s1031">
                <w:txbxContent>
                  <w:p w:rsidR="00344536" w:rsidRDefault="00344536" w:rsidP="00F44E30">
                    <w:pPr>
                      <w:spacing w:line="400" w:lineRule="exact"/>
                      <w:rPr>
                        <w:rFonts w:ascii="仿宋_GB2312" w:eastAsia="仿宋_GB2312"/>
                        <w:b/>
                        <w:kern w:val="0"/>
                        <w:sz w:val="24"/>
                      </w:rPr>
                    </w:pPr>
                    <w:r w:rsidRPr="00C03500">
                      <w:rPr>
                        <w:rFonts w:ascii="仿宋_GB2312" w:eastAsia="仿宋_GB2312" w:hint="eastAsia"/>
                        <w:b/>
                        <w:sz w:val="24"/>
                      </w:rPr>
                      <w:t>行政审批系统、“中国晋江”政务服务专栏、福建省网上办事大厅同步公开</w:t>
                    </w:r>
                    <w:r w:rsidRPr="00C03500">
                      <w:rPr>
                        <w:rFonts w:ascii="仿宋_GB2312" w:eastAsia="仿宋_GB2312" w:hint="eastAsia"/>
                        <w:b/>
                        <w:kern w:val="0"/>
                        <w:sz w:val="24"/>
                      </w:rPr>
                      <w:t>残疾人服务</w:t>
                    </w:r>
                  </w:p>
                  <w:p w:rsidR="00344536" w:rsidRPr="00F44E30" w:rsidRDefault="00344536" w:rsidP="00F44E30">
                    <w:pPr>
                      <w:spacing w:line="400" w:lineRule="exact"/>
                      <w:rPr>
                        <w:b/>
                        <w:sz w:val="28"/>
                        <w:szCs w:val="28"/>
                      </w:rPr>
                    </w:pPr>
                    <w:r w:rsidRPr="00C03500">
                      <w:rPr>
                        <w:rFonts w:ascii="仿宋_GB2312" w:eastAsia="仿宋_GB2312" w:hint="eastAsia"/>
                        <w:b/>
                        <w:kern w:val="0"/>
                        <w:sz w:val="24"/>
                      </w:rPr>
                      <w:t>指南</w:t>
                    </w:r>
                    <w:r>
                      <w:rPr>
                        <w:rFonts w:ascii="仿宋_GB2312" w:eastAsia="仿宋_GB2312" w:hint="eastAsia"/>
                        <w:b/>
                        <w:kern w:val="0"/>
                        <w:sz w:val="28"/>
                        <w:szCs w:val="28"/>
                      </w:rPr>
                      <w:t>。</w:t>
                    </w:r>
                  </w:p>
                </w:txbxContent>
              </v:textbox>
            </v:shape>
            <w10:wrap type="square"/>
          </v:group>
        </w:pict>
      </w:r>
      <w:r w:rsidRPr="00C74680">
        <w:rPr>
          <w:rFonts w:ascii="楷体_GB2312" w:eastAsia="楷体_GB2312" w:hint="eastAsia"/>
          <w:sz w:val="32"/>
          <w:szCs w:val="32"/>
        </w:rPr>
        <w:t>（一）</w:t>
      </w:r>
      <w:r w:rsidRPr="00C74680">
        <w:rPr>
          <w:rFonts w:ascii="楷体_GB2312" w:eastAsia="楷体_GB2312" w:hAnsi="宋体" w:hint="eastAsia"/>
          <w:sz w:val="32"/>
          <w:szCs w:val="32"/>
        </w:rPr>
        <w:t>推进行政权力清单和责任清单公开。</w:t>
      </w:r>
      <w:r w:rsidRPr="00B91835">
        <w:rPr>
          <w:rFonts w:ascii="仿宋_GB2312" w:eastAsia="仿宋_GB2312" w:hint="eastAsia"/>
          <w:sz w:val="32"/>
          <w:szCs w:val="32"/>
        </w:rPr>
        <w:t>按照市审改办的工作部署要求，先后按时提交市残联行政权力清单（</w:t>
      </w:r>
      <w:r w:rsidRPr="00B91835">
        <w:rPr>
          <w:rFonts w:ascii="仿宋_GB2312" w:eastAsia="仿宋_GB2312"/>
          <w:sz w:val="32"/>
          <w:szCs w:val="32"/>
        </w:rPr>
        <w:t>3</w:t>
      </w:r>
      <w:r w:rsidRPr="00B91835">
        <w:rPr>
          <w:rFonts w:ascii="仿宋_GB2312" w:eastAsia="仿宋_GB2312" w:hint="eastAsia"/>
          <w:sz w:val="32"/>
          <w:szCs w:val="32"/>
        </w:rPr>
        <w:t>项）和责任清单（</w:t>
      </w:r>
      <w:r w:rsidRPr="00B91835">
        <w:rPr>
          <w:rFonts w:ascii="仿宋_GB2312" w:eastAsia="仿宋_GB2312"/>
          <w:sz w:val="32"/>
          <w:szCs w:val="32"/>
        </w:rPr>
        <w:t>15</w:t>
      </w:r>
      <w:r w:rsidRPr="00B91835">
        <w:rPr>
          <w:rFonts w:ascii="仿宋_GB2312" w:eastAsia="仿宋_GB2312" w:hint="eastAsia"/>
          <w:sz w:val="32"/>
          <w:szCs w:val="32"/>
        </w:rPr>
        <w:t>项），并</w:t>
      </w:r>
      <w:r w:rsidRPr="00B91835">
        <w:rPr>
          <w:rFonts w:ascii="仿宋_GB2312" w:eastAsia="仿宋_GB2312" w:hAnsi="宋体" w:hint="eastAsia"/>
          <w:bCs/>
          <w:sz w:val="32"/>
          <w:szCs w:val="32"/>
        </w:rPr>
        <w:t>统一在晋江市政府门户网站集中公开，强化权力运行的公开透明，不断提高依法执政服务水平。</w:t>
      </w:r>
    </w:p>
    <w:p w:rsidR="00344536" w:rsidRPr="00B91835" w:rsidRDefault="00344536" w:rsidP="009C23E9">
      <w:pPr>
        <w:spacing w:line="560" w:lineRule="exact"/>
        <w:ind w:firstLineChars="200" w:firstLine="31680"/>
        <w:rPr>
          <w:rFonts w:ascii="仿宋_GB2312" w:eastAsia="仿宋_GB2312" w:hAnsi="宋体"/>
          <w:bCs/>
          <w:sz w:val="32"/>
          <w:szCs w:val="32"/>
        </w:rPr>
      </w:pPr>
      <w:r w:rsidRPr="00C74680">
        <w:rPr>
          <w:rFonts w:ascii="楷体_GB2312" w:eastAsia="楷体_GB2312" w:hint="eastAsia"/>
          <w:noProof/>
          <w:sz w:val="32"/>
          <w:szCs w:val="32"/>
        </w:rPr>
        <w:t>（二）推动政务服务公开。</w:t>
      </w:r>
      <w:r w:rsidRPr="008C0383">
        <w:rPr>
          <w:rFonts w:ascii="仿宋_GB2312" w:eastAsia="仿宋_GB2312" w:hAnsi="宋体" w:hint="eastAsia"/>
          <w:sz w:val="32"/>
          <w:szCs w:val="32"/>
        </w:rPr>
        <w:t>按</w:t>
      </w:r>
      <w:r w:rsidRPr="00B91835">
        <w:rPr>
          <w:rFonts w:ascii="仿宋_GB2312" w:eastAsia="仿宋_GB2312" w:hAnsi="宋体" w:hint="eastAsia"/>
          <w:bCs/>
          <w:sz w:val="32"/>
          <w:szCs w:val="32"/>
        </w:rPr>
        <w:t>照市有关工作部署要求，</w:t>
      </w:r>
      <w:r>
        <w:rPr>
          <w:rFonts w:ascii="仿宋_GB2312" w:eastAsia="仿宋_GB2312" w:hAnsi="宋体" w:hint="eastAsia"/>
          <w:sz w:val="32"/>
          <w:szCs w:val="32"/>
        </w:rPr>
        <w:t>我会</w:t>
      </w:r>
      <w:r w:rsidRPr="008C0383">
        <w:rPr>
          <w:rFonts w:ascii="仿宋_GB2312" w:eastAsia="仿宋_GB2312" w:hAnsi="宋体" w:hint="eastAsia"/>
          <w:sz w:val="32"/>
          <w:szCs w:val="32"/>
        </w:rPr>
        <w:t>积极推进“互联网</w:t>
      </w:r>
      <w:r w:rsidRPr="008C0383">
        <w:rPr>
          <w:rFonts w:ascii="仿宋_GB2312" w:eastAsia="仿宋_GB2312" w:hAnsi="宋体"/>
          <w:sz w:val="32"/>
          <w:szCs w:val="32"/>
        </w:rPr>
        <w:t>+</w:t>
      </w:r>
      <w:r w:rsidRPr="008C0383">
        <w:rPr>
          <w:rFonts w:ascii="仿宋_GB2312" w:eastAsia="仿宋_GB2312" w:hAnsi="宋体" w:hint="eastAsia"/>
          <w:sz w:val="32"/>
          <w:szCs w:val="32"/>
        </w:rPr>
        <w:t>政务”网上信息化便民服务</w:t>
      </w:r>
      <w:r>
        <w:rPr>
          <w:rFonts w:ascii="仿宋_GB2312" w:eastAsia="仿宋_GB2312" w:hAnsi="宋体" w:hint="eastAsia"/>
          <w:sz w:val="32"/>
          <w:szCs w:val="32"/>
        </w:rPr>
        <w:t>，</w:t>
      </w:r>
      <w:r w:rsidRPr="00B91835">
        <w:rPr>
          <w:rFonts w:ascii="仿宋_GB2312" w:eastAsia="仿宋_GB2312" w:hAnsi="宋体" w:hint="eastAsia"/>
          <w:bCs/>
          <w:sz w:val="32"/>
          <w:szCs w:val="32"/>
        </w:rPr>
        <w:t>对入驻市社保中心窗口的</w:t>
      </w:r>
      <w:r w:rsidRPr="00B91835">
        <w:rPr>
          <w:rFonts w:ascii="仿宋_GB2312" w:eastAsia="仿宋_GB2312" w:hint="eastAsia"/>
          <w:sz w:val="32"/>
          <w:szCs w:val="32"/>
        </w:rPr>
        <w:t>《中华人民共和国残疾人证》核发服务事项，组织进行“三网”（行政审批系统、“中国晋江”政务服务专栏、福建省网上办事大厅）服务指南自查核对，并进一步健全完善相关服务指南信息，严格保证“三网”同步。补充完善</w:t>
      </w:r>
      <w:r w:rsidRPr="00B91835">
        <w:rPr>
          <w:rFonts w:ascii="仿宋_GB2312" w:eastAsia="仿宋_GB2312" w:hint="eastAsia"/>
          <w:kern w:val="0"/>
          <w:sz w:val="32"/>
          <w:szCs w:val="32"/>
        </w:rPr>
        <w:t>市政府门户网站公共服务平台残疾人服务事项保障内容体系，及时更新残疾人服务指南、政策解读、常见问题、表格下载、名单录入等残疾人服务事项内容</w:t>
      </w:r>
      <w:r w:rsidRPr="00B91835">
        <w:rPr>
          <w:rFonts w:ascii="仿宋_GB2312" w:eastAsia="仿宋_GB2312" w:hAnsi="宋体" w:hint="eastAsia"/>
          <w:bCs/>
          <w:sz w:val="32"/>
          <w:szCs w:val="32"/>
        </w:rPr>
        <w:t>。</w:t>
      </w:r>
    </w:p>
    <w:p w:rsidR="00344536" w:rsidRPr="005D1FC6" w:rsidRDefault="00344536" w:rsidP="009C23E9">
      <w:pPr>
        <w:spacing w:line="560" w:lineRule="exact"/>
        <w:ind w:firstLineChars="200" w:firstLine="31680"/>
        <w:rPr>
          <w:rFonts w:ascii="仿宋_GB2312" w:eastAsia="仿宋_GB2312" w:hAnsi="宋体"/>
          <w:sz w:val="32"/>
          <w:szCs w:val="32"/>
        </w:rPr>
      </w:pPr>
      <w:r w:rsidRPr="008C0383">
        <w:rPr>
          <w:rFonts w:ascii="楷体_GB2312" w:eastAsia="楷体_GB2312" w:hint="eastAsia"/>
          <w:noProof/>
          <w:sz w:val="32"/>
          <w:szCs w:val="32"/>
        </w:rPr>
        <w:t>（</w:t>
      </w:r>
      <w:r>
        <w:rPr>
          <w:rFonts w:ascii="楷体_GB2312" w:eastAsia="楷体_GB2312" w:hint="eastAsia"/>
          <w:noProof/>
          <w:sz w:val="32"/>
          <w:szCs w:val="32"/>
        </w:rPr>
        <w:t>三</w:t>
      </w:r>
      <w:r w:rsidRPr="008C0383">
        <w:rPr>
          <w:rFonts w:ascii="楷体_GB2312" w:eastAsia="楷体_GB2312" w:hint="eastAsia"/>
          <w:noProof/>
          <w:sz w:val="32"/>
          <w:szCs w:val="32"/>
        </w:rPr>
        <w:t>）</w:t>
      </w:r>
      <w:r w:rsidRPr="00C74680">
        <w:rPr>
          <w:rFonts w:ascii="楷体_GB2312" w:eastAsia="楷体_GB2312" w:hint="eastAsia"/>
          <w:noProof/>
          <w:sz w:val="32"/>
          <w:szCs w:val="32"/>
        </w:rPr>
        <w:t>推进精准扶贫工作信息公开。</w:t>
      </w:r>
      <w:r>
        <w:rPr>
          <w:rFonts w:ascii="仿宋_GB2312" w:eastAsia="仿宋_GB2312" w:hAnsi="宋体"/>
          <w:sz w:val="32"/>
          <w:szCs w:val="32"/>
        </w:rPr>
        <w:t>2016</w:t>
      </w:r>
      <w:r>
        <w:rPr>
          <w:rFonts w:ascii="仿宋_GB2312" w:eastAsia="仿宋_GB2312" w:hAnsi="宋体" w:hint="eastAsia"/>
          <w:sz w:val="32"/>
          <w:szCs w:val="32"/>
        </w:rPr>
        <w:t>年度，我会对</w:t>
      </w:r>
      <w:r w:rsidRPr="00B91835">
        <w:rPr>
          <w:rFonts w:ascii="仿宋_GB2312" w:eastAsia="仿宋_GB2312" w:hAnsi="宋体" w:hint="eastAsia"/>
          <w:sz w:val="32"/>
          <w:szCs w:val="32"/>
        </w:rPr>
        <w:t>落实省、泉州、市三级政府扶贫助残项目进度情况</w:t>
      </w:r>
      <w:r>
        <w:rPr>
          <w:rFonts w:ascii="仿宋_GB2312" w:eastAsia="仿宋_GB2312" w:hAnsi="宋体" w:hint="eastAsia"/>
          <w:sz w:val="32"/>
          <w:szCs w:val="32"/>
        </w:rPr>
        <w:t>进行重点公开</w:t>
      </w:r>
      <w:r w:rsidRPr="00B91835">
        <w:rPr>
          <w:rFonts w:ascii="仿宋_GB2312" w:eastAsia="仿宋_GB2312" w:hAnsi="宋体" w:hint="eastAsia"/>
          <w:sz w:val="32"/>
          <w:szCs w:val="32"/>
        </w:rPr>
        <w:t>，期间，</w:t>
      </w:r>
      <w:r w:rsidRPr="005D1FC6">
        <w:rPr>
          <w:rFonts w:ascii="仿宋_GB2312" w:eastAsia="仿宋_GB2312" w:hAnsi="宋体" w:hint="eastAsia"/>
          <w:sz w:val="32"/>
          <w:szCs w:val="32"/>
        </w:rPr>
        <w:t>先后公开农村贫困残疾人家庭危房存量情况摸底调查、成年无业重度残疾人享受低保情况核查登记有关工作内容。</w:t>
      </w:r>
    </w:p>
    <w:p w:rsidR="00344536" w:rsidRPr="00B91835" w:rsidRDefault="00344536" w:rsidP="009C23E9">
      <w:pPr>
        <w:spacing w:line="560" w:lineRule="exact"/>
        <w:ind w:firstLineChars="200" w:firstLine="31680"/>
        <w:rPr>
          <w:rFonts w:ascii="仿宋_GB2312" w:eastAsia="仿宋_GB2312" w:hAnsi="宋体"/>
          <w:sz w:val="32"/>
          <w:szCs w:val="32"/>
        </w:rPr>
      </w:pPr>
      <w:r w:rsidRPr="008C0383">
        <w:rPr>
          <w:rFonts w:ascii="楷体_GB2312" w:eastAsia="楷体_GB2312" w:hint="eastAsia"/>
          <w:noProof/>
          <w:sz w:val="32"/>
          <w:szCs w:val="32"/>
        </w:rPr>
        <w:t>（</w:t>
      </w:r>
      <w:r>
        <w:rPr>
          <w:rFonts w:ascii="楷体_GB2312" w:eastAsia="楷体_GB2312" w:hint="eastAsia"/>
          <w:noProof/>
          <w:sz w:val="32"/>
          <w:szCs w:val="32"/>
        </w:rPr>
        <w:t>四</w:t>
      </w:r>
      <w:r w:rsidRPr="008C0383">
        <w:rPr>
          <w:rFonts w:ascii="楷体_GB2312" w:eastAsia="楷体_GB2312" w:hint="eastAsia"/>
          <w:noProof/>
          <w:sz w:val="32"/>
          <w:szCs w:val="32"/>
        </w:rPr>
        <w:t>）</w:t>
      </w:r>
      <w:r w:rsidRPr="00C74680">
        <w:rPr>
          <w:rFonts w:ascii="楷体_GB2312" w:eastAsia="楷体_GB2312" w:hint="eastAsia"/>
          <w:noProof/>
          <w:sz w:val="32"/>
          <w:szCs w:val="32"/>
        </w:rPr>
        <w:t>推进重大决策预公开。</w:t>
      </w:r>
      <w:r w:rsidRPr="00B91835">
        <w:rPr>
          <w:rFonts w:ascii="仿宋_GB2312" w:eastAsia="仿宋_GB2312" w:hAnsi="宋体" w:hint="eastAsia"/>
          <w:sz w:val="32"/>
          <w:szCs w:val="32"/>
        </w:rPr>
        <w:t>重大民生决策事项民意调查制度方面，由市残联牵头起草的《晋江市人民政府加快推进残疾人小康进程实施意见的通知》初稿，先后多次召开理事长会议、残联机关全体人员会议和部分残疾人代表、全市镇（街道）残疾人联络员会议，广泛征求基层意见建议，同时，先后两轮征求全市</w:t>
      </w:r>
      <w:r w:rsidRPr="00B91835">
        <w:rPr>
          <w:rFonts w:ascii="仿宋_GB2312" w:eastAsia="仿宋_GB2312" w:hAnsi="宋体"/>
          <w:sz w:val="32"/>
          <w:szCs w:val="32"/>
        </w:rPr>
        <w:t>19</w:t>
      </w:r>
      <w:r w:rsidRPr="00B91835">
        <w:rPr>
          <w:rFonts w:ascii="仿宋_GB2312" w:eastAsia="仿宋_GB2312" w:hAnsi="宋体" w:hint="eastAsia"/>
          <w:sz w:val="32"/>
          <w:szCs w:val="32"/>
        </w:rPr>
        <w:t>个镇（街道）和</w:t>
      </w:r>
      <w:r w:rsidRPr="00B91835">
        <w:rPr>
          <w:rFonts w:ascii="仿宋_GB2312" w:eastAsia="仿宋_GB2312" w:hAnsi="宋体"/>
          <w:sz w:val="32"/>
          <w:szCs w:val="32"/>
        </w:rPr>
        <w:t>36</w:t>
      </w:r>
      <w:r w:rsidRPr="00B91835">
        <w:rPr>
          <w:rFonts w:ascii="仿宋_GB2312" w:eastAsia="仿宋_GB2312" w:hAnsi="宋体" w:hint="eastAsia"/>
          <w:sz w:val="32"/>
          <w:szCs w:val="32"/>
        </w:rPr>
        <w:t>个市直有关部门意见，在广泛吸纳梳理相关部门意见建议后，不断修改完善相关内容，于</w:t>
      </w:r>
      <w:r w:rsidRPr="00B91835">
        <w:rPr>
          <w:rFonts w:ascii="仿宋_GB2312" w:eastAsia="仿宋_GB2312" w:hAnsi="宋体"/>
          <w:sz w:val="32"/>
          <w:szCs w:val="32"/>
        </w:rPr>
        <w:t>8</w:t>
      </w:r>
      <w:r w:rsidRPr="00B91835">
        <w:rPr>
          <w:rFonts w:ascii="仿宋_GB2312" w:eastAsia="仿宋_GB2312" w:hAnsi="宋体" w:hint="eastAsia"/>
          <w:sz w:val="32"/>
          <w:szCs w:val="32"/>
        </w:rPr>
        <w:t>月份形成《实施意见》（呈审稿）提交市政府常务会议研究通过。</w:t>
      </w:r>
    </w:p>
    <w:p w:rsidR="00344536" w:rsidRPr="00B91835" w:rsidRDefault="00344536" w:rsidP="009C23E9">
      <w:pPr>
        <w:spacing w:line="560" w:lineRule="exact"/>
        <w:ind w:firstLineChars="200" w:firstLine="31680"/>
        <w:rPr>
          <w:rFonts w:ascii="仿宋_GB2312" w:eastAsia="仿宋_GB2312" w:hAnsi="宋体"/>
          <w:color w:val="000000"/>
          <w:kern w:val="0"/>
          <w:sz w:val="32"/>
          <w:szCs w:val="32"/>
        </w:rPr>
      </w:pPr>
      <w:r w:rsidRPr="00C74680">
        <w:rPr>
          <w:rFonts w:ascii="楷体_GB2312" w:eastAsia="楷体_GB2312" w:hint="eastAsia"/>
          <w:noProof/>
          <w:sz w:val="32"/>
          <w:szCs w:val="32"/>
        </w:rPr>
        <w:t>（五）推进政策执行和落实情况公开。</w:t>
      </w:r>
      <w:r w:rsidRPr="008C0383">
        <w:rPr>
          <w:rFonts w:ascii="仿宋_GB2312" w:eastAsia="仿宋_GB2312" w:hAnsi="宋体" w:hint="eastAsia"/>
          <w:sz w:val="32"/>
          <w:szCs w:val="32"/>
        </w:rPr>
        <w:t>重点</w:t>
      </w:r>
      <w:r w:rsidRPr="00B91835">
        <w:rPr>
          <w:rFonts w:ascii="仿宋_GB2312" w:eastAsia="仿宋_GB2312" w:hAnsi="宋体" w:hint="eastAsia"/>
          <w:color w:val="000000"/>
          <w:kern w:val="0"/>
          <w:sz w:val="32"/>
          <w:szCs w:val="32"/>
        </w:rPr>
        <w:t>做好涉及残疾人利益的各项扶残助残项目、优惠政策、为民办实事项目、职能及办事流程、进展情况等重点信息的主动公开，</w:t>
      </w:r>
      <w:r w:rsidRPr="00BC6B1C">
        <w:rPr>
          <w:rFonts w:ascii="仿宋_GB2312" w:eastAsia="仿宋_GB2312" w:hAnsi="宋体" w:hint="eastAsia"/>
          <w:color w:val="000000"/>
          <w:kern w:val="0"/>
          <w:sz w:val="32"/>
          <w:szCs w:val="32"/>
        </w:rPr>
        <w:t>截止</w:t>
      </w:r>
      <w:smartTag w:uri="urn:schemas-microsoft-com:office:smarttags" w:element="chsdate">
        <w:smartTagPr>
          <w:attr w:name="IsROCDate" w:val="False"/>
          <w:attr w:name="IsLunarDate" w:val="False"/>
          <w:attr w:name="Day" w:val="31"/>
          <w:attr w:name="Month" w:val="12"/>
          <w:attr w:name="Year" w:val="2016"/>
        </w:smartTagPr>
        <w:r w:rsidRPr="00BC6B1C">
          <w:rPr>
            <w:rFonts w:ascii="仿宋_GB2312" w:eastAsia="仿宋_GB2312" w:hAnsi="宋体"/>
            <w:color w:val="000000"/>
            <w:kern w:val="0"/>
            <w:sz w:val="32"/>
            <w:szCs w:val="32"/>
          </w:rPr>
          <w:t>12</w:t>
        </w:r>
        <w:r w:rsidRPr="00BC6B1C">
          <w:rPr>
            <w:rFonts w:ascii="仿宋_GB2312" w:eastAsia="仿宋_GB2312" w:hAnsi="宋体" w:hint="eastAsia"/>
            <w:color w:val="000000"/>
            <w:kern w:val="0"/>
            <w:sz w:val="32"/>
            <w:szCs w:val="32"/>
          </w:rPr>
          <w:t>月</w:t>
        </w:r>
        <w:r w:rsidRPr="00BC6B1C">
          <w:rPr>
            <w:rFonts w:ascii="仿宋_GB2312" w:eastAsia="仿宋_GB2312" w:hAnsi="宋体"/>
            <w:color w:val="000000"/>
            <w:kern w:val="0"/>
            <w:sz w:val="32"/>
            <w:szCs w:val="32"/>
          </w:rPr>
          <w:t>3</w:t>
        </w:r>
        <w:r>
          <w:rPr>
            <w:rFonts w:ascii="仿宋_GB2312" w:eastAsia="仿宋_GB2312" w:hAnsi="宋体"/>
            <w:color w:val="000000"/>
            <w:kern w:val="0"/>
            <w:sz w:val="32"/>
            <w:szCs w:val="32"/>
          </w:rPr>
          <w:t>1</w:t>
        </w:r>
        <w:r w:rsidRPr="00BC6B1C">
          <w:rPr>
            <w:rFonts w:ascii="仿宋_GB2312" w:eastAsia="仿宋_GB2312" w:hAnsi="宋体" w:hint="eastAsia"/>
            <w:color w:val="000000"/>
            <w:kern w:val="0"/>
            <w:sz w:val="32"/>
            <w:szCs w:val="32"/>
          </w:rPr>
          <w:t>日</w:t>
        </w:r>
      </w:smartTag>
      <w:r w:rsidRPr="00BC6B1C">
        <w:rPr>
          <w:rFonts w:ascii="仿宋_GB2312" w:eastAsia="仿宋_GB2312" w:hAnsi="宋体" w:hint="eastAsia"/>
          <w:color w:val="000000"/>
          <w:kern w:val="0"/>
          <w:sz w:val="32"/>
          <w:szCs w:val="32"/>
        </w:rPr>
        <w:t>，我会主动公开涉及扶贫、助学、康复、维权等各</w:t>
      </w:r>
      <w:r w:rsidRPr="00F06202">
        <w:rPr>
          <w:rFonts w:ascii="仿宋_GB2312" w:eastAsia="仿宋_GB2312" w:hAnsi="宋体" w:hint="eastAsia"/>
          <w:color w:val="000000"/>
          <w:kern w:val="0"/>
          <w:sz w:val="32"/>
          <w:szCs w:val="32"/>
        </w:rPr>
        <w:t>类政府信息</w:t>
      </w:r>
      <w:r w:rsidRPr="00F06202">
        <w:rPr>
          <w:rFonts w:ascii="仿宋_GB2312" w:eastAsia="仿宋_GB2312" w:hAnsi="宋体"/>
          <w:color w:val="000000"/>
          <w:kern w:val="0"/>
          <w:sz w:val="32"/>
          <w:szCs w:val="32"/>
        </w:rPr>
        <w:t>29</w:t>
      </w:r>
      <w:r w:rsidRPr="00F06202">
        <w:rPr>
          <w:rFonts w:ascii="仿宋_GB2312" w:eastAsia="仿宋_GB2312" w:hAnsi="宋体" w:hint="eastAsia"/>
          <w:color w:val="000000"/>
          <w:kern w:val="0"/>
          <w:sz w:val="32"/>
          <w:szCs w:val="32"/>
        </w:rPr>
        <w:t>条，做到将所有的服务内容、标准、程序、</w:t>
      </w:r>
      <w:r w:rsidRPr="00B91835">
        <w:rPr>
          <w:rFonts w:ascii="仿宋_GB2312" w:eastAsia="仿宋_GB2312" w:hAnsi="宋体" w:hint="eastAsia"/>
          <w:color w:val="000000"/>
          <w:kern w:val="0"/>
          <w:sz w:val="32"/>
          <w:szCs w:val="32"/>
        </w:rPr>
        <w:t>结果、监督措施都全部公开</w:t>
      </w:r>
      <w:r w:rsidRPr="00BC6B1C">
        <w:rPr>
          <w:rFonts w:ascii="仿宋_GB2312" w:eastAsia="仿宋_GB2312" w:hAnsi="宋体" w:hint="eastAsia"/>
          <w:color w:val="000000"/>
          <w:kern w:val="0"/>
          <w:sz w:val="32"/>
          <w:szCs w:val="32"/>
        </w:rPr>
        <w:t>，真正</w:t>
      </w:r>
      <w:r w:rsidRPr="00B91835">
        <w:rPr>
          <w:rFonts w:ascii="仿宋_GB2312" w:eastAsia="仿宋_GB2312" w:hAnsi="宋体" w:hint="eastAsia"/>
          <w:color w:val="000000"/>
          <w:kern w:val="0"/>
          <w:sz w:val="32"/>
          <w:szCs w:val="32"/>
        </w:rPr>
        <w:t>把全部工作置于群众的监督之下</w:t>
      </w:r>
      <w:r w:rsidRPr="00B91835">
        <w:rPr>
          <w:rFonts w:ascii="仿宋_GB2312" w:eastAsia="仿宋_GB2312" w:hAnsi="宋体" w:hint="eastAsia"/>
          <w:kern w:val="0"/>
          <w:sz w:val="32"/>
          <w:szCs w:val="32"/>
        </w:rPr>
        <w:t>。</w:t>
      </w:r>
    </w:p>
    <w:p w:rsidR="00344536" w:rsidRPr="00B91835" w:rsidRDefault="00344536" w:rsidP="009C23E9">
      <w:pPr>
        <w:spacing w:line="560" w:lineRule="exact"/>
        <w:ind w:firstLineChars="200" w:firstLine="31680"/>
        <w:rPr>
          <w:rFonts w:ascii="仿宋_GB2312" w:eastAsia="仿宋_GB2312" w:hAnsi="宋体"/>
          <w:color w:val="000000"/>
          <w:kern w:val="0"/>
          <w:sz w:val="32"/>
          <w:szCs w:val="32"/>
        </w:rPr>
      </w:pPr>
      <w:r>
        <w:rPr>
          <w:noProof/>
        </w:rPr>
        <w:pict>
          <v:group id="_x0000_s1032" style="position:absolute;left:0;text-align:left;margin-left:2in;margin-top:114.6pt;width:243pt;height:292.8pt;z-index:251655168" coordorigin="1800,1596" coordsize="5220,5928">
            <v:shape id="_x0000_s1033" type="#_x0000_t75" style="position:absolute;left:1800;top:1596;width:3412;height:4628;rotation:-864708fd">
              <v:fill opacity="43254f"/>
              <v:imagedata r:id="rId10" o:title=""/>
            </v:shape>
            <v:shape id="_x0000_s1034" type="#_x0000_t75" style="position:absolute;left:3600;top:1752;width:3420;height:4721;rotation:1012372fd">
              <v:fill opacity="43254f"/>
              <v:imagedata r:id="rId11" o:title=""/>
            </v:shape>
            <v:shape id="_x0000_s1035" type="#_x0000_t202" style="position:absolute;left:1800;top:6432;width:4860;height:1092" stroked="f">
              <v:fill opacity="43254f"/>
              <v:textbox>
                <w:txbxContent>
                  <w:p w:rsidR="00344536" w:rsidRPr="00845B51" w:rsidRDefault="00344536" w:rsidP="00F44E30">
                    <w:pPr>
                      <w:spacing w:line="400" w:lineRule="exact"/>
                      <w:rPr>
                        <w:rFonts w:ascii="仿宋_GB2312" w:eastAsia="仿宋_GB2312" w:hAnsi="宋体"/>
                        <w:b/>
                        <w:sz w:val="32"/>
                        <w:szCs w:val="32"/>
                      </w:rPr>
                    </w:pPr>
                    <w:r w:rsidRPr="00845B51">
                      <w:rPr>
                        <w:rFonts w:ascii="仿宋_GB2312" w:eastAsia="仿宋_GB2312" w:hAnsi="宋体" w:hint="eastAsia"/>
                        <w:b/>
                        <w:sz w:val="28"/>
                        <w:szCs w:val="28"/>
                      </w:rPr>
                      <w:t>市残联严格按照规定要求实放财政预决算和“三公”经</w:t>
                    </w:r>
                    <w:r w:rsidRPr="00845B51">
                      <w:rPr>
                        <w:rFonts w:ascii="仿宋_GB2312" w:eastAsia="仿宋_GB2312" w:hAnsi="宋体" w:hint="eastAsia"/>
                        <w:b/>
                        <w:sz w:val="32"/>
                        <w:szCs w:val="32"/>
                      </w:rPr>
                      <w:t>费公开。</w:t>
                    </w:r>
                  </w:p>
                </w:txbxContent>
              </v:textbox>
            </v:shape>
            <w10:wrap type="square"/>
          </v:group>
        </w:pict>
      </w:r>
      <w:r w:rsidRPr="00C74680">
        <w:rPr>
          <w:rFonts w:ascii="楷体_GB2312" w:eastAsia="楷体_GB2312" w:hint="eastAsia"/>
          <w:noProof/>
          <w:sz w:val="32"/>
          <w:szCs w:val="32"/>
        </w:rPr>
        <w:t>（六）推进财政预决算和“三公”经费公开。</w:t>
      </w:r>
      <w:r w:rsidRPr="00B91835">
        <w:rPr>
          <w:rFonts w:ascii="仿宋_GB2312" w:eastAsia="仿宋_GB2312" w:hAnsi="宋体" w:hint="eastAsia"/>
          <w:color w:val="000000"/>
          <w:kern w:val="0"/>
          <w:sz w:val="32"/>
          <w:szCs w:val="32"/>
        </w:rPr>
        <w:t>按照市财政局的部署要求，规范内容、统一时间，及时通过晋江市政府门户网站、晋江公开网向社会公开市残联</w:t>
      </w:r>
      <w:r w:rsidRPr="00B91835">
        <w:rPr>
          <w:rFonts w:ascii="仿宋_GB2312" w:eastAsia="仿宋_GB2312" w:hAnsi="宋体"/>
          <w:color w:val="000000"/>
          <w:kern w:val="0"/>
          <w:sz w:val="32"/>
          <w:szCs w:val="32"/>
        </w:rPr>
        <w:t>2015</w:t>
      </w:r>
      <w:r w:rsidRPr="00B91835">
        <w:rPr>
          <w:rFonts w:ascii="仿宋_GB2312" w:eastAsia="仿宋_GB2312" w:hAnsi="宋体" w:hint="eastAsia"/>
          <w:color w:val="000000"/>
          <w:kern w:val="0"/>
          <w:sz w:val="32"/>
          <w:szCs w:val="32"/>
        </w:rPr>
        <w:t>财政决算、“三公”经费决算情况和</w:t>
      </w:r>
      <w:r w:rsidRPr="00B91835">
        <w:rPr>
          <w:rFonts w:ascii="仿宋_GB2312" w:eastAsia="仿宋_GB2312" w:hAnsi="宋体"/>
          <w:color w:val="000000"/>
          <w:kern w:val="0"/>
          <w:sz w:val="32"/>
          <w:szCs w:val="32"/>
        </w:rPr>
        <w:t>2016</w:t>
      </w:r>
      <w:r w:rsidRPr="00B91835">
        <w:rPr>
          <w:rFonts w:ascii="仿宋_GB2312" w:eastAsia="仿宋_GB2312" w:hAnsi="宋体" w:hint="eastAsia"/>
          <w:color w:val="000000"/>
          <w:kern w:val="0"/>
          <w:sz w:val="32"/>
          <w:szCs w:val="32"/>
        </w:rPr>
        <w:t>年财政预算、“三公”经费预算情况，公开内容包括本设置、部门年度总结和计划，部门预决算总体情况、一般公共预决算支出（细化到功能分类项级科目）、政府性基金预算收支、“三公”支出预决算情况。</w:t>
      </w:r>
    </w:p>
    <w:p w:rsidR="00344536" w:rsidRPr="008C0383" w:rsidRDefault="00344536" w:rsidP="009C23E9">
      <w:pPr>
        <w:spacing w:line="560" w:lineRule="exact"/>
        <w:ind w:firstLineChars="200" w:firstLine="31680"/>
        <w:rPr>
          <w:rFonts w:ascii="黑体" w:eastAsia="黑体"/>
          <w:b/>
          <w:sz w:val="32"/>
          <w:szCs w:val="32"/>
        </w:rPr>
      </w:pPr>
      <w:r>
        <w:rPr>
          <w:rFonts w:ascii="黑体" w:eastAsia="黑体" w:hint="eastAsia"/>
          <w:b/>
          <w:sz w:val="32"/>
          <w:szCs w:val="32"/>
        </w:rPr>
        <w:t>三</w:t>
      </w:r>
      <w:r w:rsidRPr="008C0383">
        <w:rPr>
          <w:rFonts w:ascii="黑体" w:eastAsia="黑体" w:hint="eastAsia"/>
          <w:b/>
          <w:sz w:val="32"/>
          <w:szCs w:val="32"/>
        </w:rPr>
        <w:t>、主动公开政府信息的情况</w:t>
      </w:r>
    </w:p>
    <w:p w:rsidR="00344536" w:rsidRDefault="00344536" w:rsidP="009C23E9">
      <w:pPr>
        <w:spacing w:line="560" w:lineRule="exact"/>
        <w:ind w:firstLineChars="200" w:firstLine="31680"/>
        <w:rPr>
          <w:rFonts w:ascii="仿宋_GB2312" w:eastAsia="仿宋_GB2312" w:hAnsi="宋体"/>
          <w:b/>
          <w:color w:val="000000"/>
          <w:kern w:val="0"/>
          <w:sz w:val="32"/>
          <w:szCs w:val="32"/>
        </w:rPr>
      </w:pPr>
      <w:r>
        <w:rPr>
          <w:noProof/>
        </w:rPr>
        <w:pict>
          <v:shape id="_x0000_s1036" type="#_x0000_t75" style="position:absolute;left:0;text-align:left;margin-left:162pt;margin-top:1.6pt;width:273.2pt;height:140.4pt;z-index:251658240;visibility:visible" wrapcoords="178 578 178 20907 21303 20907 21303 578 178 578">
            <v:imagedata r:id="rId12" o:title=""/>
            <w10:wrap type="tight"/>
          </v:shape>
          <o:OLEObject Type="Embed" ProgID="Excel.Chart.8" ShapeID="_x0000_s1036" DrawAspect="Content" ObjectID="_1546580553" r:id="rId13"/>
        </w:pict>
      </w:r>
      <w:r w:rsidRPr="00B91835">
        <w:rPr>
          <w:rFonts w:ascii="仿宋_GB2312" w:eastAsia="仿宋_GB2312" w:hAnsi="宋体"/>
          <w:color w:val="000000"/>
          <w:kern w:val="0"/>
          <w:sz w:val="32"/>
          <w:szCs w:val="32"/>
        </w:rPr>
        <w:t>2016</w:t>
      </w:r>
      <w:r w:rsidRPr="00290888">
        <w:rPr>
          <w:rFonts w:ascii="仿宋_GB2312" w:eastAsia="仿宋_GB2312" w:hAnsi="宋体" w:hint="eastAsia"/>
          <w:color w:val="000000"/>
          <w:kern w:val="0"/>
          <w:sz w:val="32"/>
          <w:szCs w:val="32"/>
        </w:rPr>
        <w:t>年度，我会主动公开政府信息</w:t>
      </w:r>
      <w:r w:rsidRPr="00290888">
        <w:rPr>
          <w:rFonts w:ascii="仿宋_GB2312" w:eastAsia="仿宋_GB2312" w:hAnsi="宋体"/>
          <w:color w:val="000000"/>
          <w:kern w:val="0"/>
          <w:sz w:val="32"/>
          <w:szCs w:val="32"/>
        </w:rPr>
        <w:t>7</w:t>
      </w:r>
      <w:r w:rsidRPr="00290888">
        <w:rPr>
          <w:rFonts w:ascii="仿宋_GB2312" w:eastAsia="仿宋_GB2312" w:hAnsi="宋体" w:hint="eastAsia"/>
          <w:color w:val="000000"/>
          <w:kern w:val="0"/>
          <w:sz w:val="32"/>
          <w:szCs w:val="32"/>
        </w:rPr>
        <w:t>类</w:t>
      </w:r>
      <w:r>
        <w:rPr>
          <w:rFonts w:ascii="仿宋_GB2312" w:eastAsia="仿宋_GB2312" w:hAnsi="宋体"/>
          <w:color w:val="000000"/>
          <w:kern w:val="0"/>
          <w:sz w:val="32"/>
          <w:szCs w:val="32"/>
        </w:rPr>
        <w:t>29</w:t>
      </w:r>
      <w:r w:rsidRPr="00290888">
        <w:rPr>
          <w:rFonts w:ascii="仿宋_GB2312" w:eastAsia="仿宋_GB2312" w:hAnsi="宋体" w:hint="eastAsia"/>
          <w:color w:val="000000"/>
          <w:kern w:val="0"/>
          <w:sz w:val="32"/>
          <w:szCs w:val="32"/>
        </w:rPr>
        <w:t>条，其中</w:t>
      </w:r>
      <w:r w:rsidRPr="00017AD8">
        <w:rPr>
          <w:rFonts w:ascii="仿宋_GB2312" w:eastAsia="仿宋_GB2312" w:hAnsi="宋体" w:hint="eastAsia"/>
          <w:color w:val="000000"/>
          <w:kern w:val="0"/>
          <w:sz w:val="32"/>
          <w:szCs w:val="32"/>
        </w:rPr>
        <w:t>扶贫类</w:t>
      </w:r>
      <w:r w:rsidRPr="00017AD8">
        <w:rPr>
          <w:rFonts w:ascii="仿宋_GB2312" w:eastAsia="仿宋_GB2312" w:hAnsi="宋体"/>
          <w:color w:val="000000"/>
          <w:kern w:val="0"/>
          <w:sz w:val="32"/>
          <w:szCs w:val="32"/>
        </w:rPr>
        <w:t>4</w:t>
      </w:r>
      <w:r w:rsidRPr="00017AD8">
        <w:rPr>
          <w:rFonts w:ascii="仿宋_GB2312" w:eastAsia="仿宋_GB2312" w:hAnsi="宋体" w:hint="eastAsia"/>
          <w:color w:val="000000"/>
          <w:kern w:val="0"/>
          <w:sz w:val="32"/>
          <w:szCs w:val="32"/>
        </w:rPr>
        <w:t>条、教育类</w:t>
      </w:r>
      <w:r w:rsidRPr="00017AD8">
        <w:rPr>
          <w:rFonts w:ascii="仿宋_GB2312" w:eastAsia="仿宋_GB2312" w:hAnsi="宋体"/>
          <w:color w:val="000000"/>
          <w:kern w:val="0"/>
          <w:sz w:val="32"/>
          <w:szCs w:val="32"/>
        </w:rPr>
        <w:t>2</w:t>
      </w:r>
      <w:r w:rsidRPr="00017AD8">
        <w:rPr>
          <w:rFonts w:ascii="仿宋_GB2312" w:eastAsia="仿宋_GB2312" w:hAnsi="宋体" w:hint="eastAsia"/>
          <w:color w:val="000000"/>
          <w:kern w:val="0"/>
          <w:sz w:val="32"/>
          <w:szCs w:val="32"/>
        </w:rPr>
        <w:t>条、康复类</w:t>
      </w:r>
      <w:r w:rsidRPr="00017AD8">
        <w:rPr>
          <w:rFonts w:ascii="仿宋_GB2312" w:eastAsia="仿宋_GB2312" w:hAnsi="宋体"/>
          <w:color w:val="000000"/>
          <w:kern w:val="0"/>
          <w:sz w:val="32"/>
          <w:szCs w:val="32"/>
        </w:rPr>
        <w:t>7</w:t>
      </w:r>
      <w:r w:rsidRPr="00017AD8">
        <w:rPr>
          <w:rFonts w:ascii="仿宋_GB2312" w:eastAsia="仿宋_GB2312" w:hAnsi="宋体" w:hint="eastAsia"/>
          <w:color w:val="000000"/>
          <w:kern w:val="0"/>
          <w:sz w:val="32"/>
          <w:szCs w:val="32"/>
        </w:rPr>
        <w:t>条、促进就业类</w:t>
      </w:r>
      <w:r w:rsidRPr="00017AD8">
        <w:rPr>
          <w:rFonts w:ascii="仿宋_GB2312" w:eastAsia="仿宋_GB2312" w:hAnsi="宋体"/>
          <w:color w:val="000000"/>
          <w:kern w:val="0"/>
          <w:sz w:val="32"/>
          <w:szCs w:val="32"/>
        </w:rPr>
        <w:t>5</w:t>
      </w:r>
      <w:r w:rsidRPr="00017AD8">
        <w:rPr>
          <w:rFonts w:ascii="仿宋_GB2312" w:eastAsia="仿宋_GB2312" w:hAnsi="宋体" w:hint="eastAsia"/>
          <w:color w:val="000000"/>
          <w:kern w:val="0"/>
          <w:sz w:val="32"/>
          <w:szCs w:val="32"/>
        </w:rPr>
        <w:t>条、机构职能类</w:t>
      </w:r>
      <w:r w:rsidRPr="00017AD8">
        <w:rPr>
          <w:rFonts w:ascii="仿宋_GB2312" w:eastAsia="仿宋_GB2312" w:hAnsi="宋体"/>
          <w:color w:val="000000"/>
          <w:kern w:val="0"/>
          <w:sz w:val="32"/>
          <w:szCs w:val="32"/>
        </w:rPr>
        <w:t>1</w:t>
      </w:r>
      <w:r w:rsidRPr="00017AD8">
        <w:rPr>
          <w:rFonts w:ascii="仿宋_GB2312" w:eastAsia="仿宋_GB2312" w:hAnsi="宋体" w:hint="eastAsia"/>
          <w:color w:val="000000"/>
          <w:kern w:val="0"/>
          <w:sz w:val="32"/>
          <w:szCs w:val="32"/>
        </w:rPr>
        <w:t>条，信息公开年度报告</w:t>
      </w:r>
      <w:r w:rsidRPr="00017AD8">
        <w:rPr>
          <w:rFonts w:ascii="仿宋_GB2312" w:eastAsia="仿宋_GB2312" w:hAnsi="宋体"/>
          <w:color w:val="000000"/>
          <w:kern w:val="0"/>
          <w:sz w:val="32"/>
          <w:szCs w:val="32"/>
        </w:rPr>
        <w:t>1</w:t>
      </w:r>
      <w:r w:rsidRPr="00017AD8">
        <w:rPr>
          <w:rFonts w:ascii="仿宋_GB2312" w:eastAsia="仿宋_GB2312" w:hAnsi="宋体" w:hint="eastAsia"/>
          <w:color w:val="000000"/>
          <w:kern w:val="0"/>
          <w:sz w:val="32"/>
          <w:szCs w:val="32"/>
        </w:rPr>
        <w:t>条，其他应主动公开类信息</w:t>
      </w:r>
      <w:r w:rsidRPr="00017AD8">
        <w:rPr>
          <w:rFonts w:ascii="仿宋_GB2312" w:eastAsia="仿宋_GB2312" w:hAnsi="宋体"/>
          <w:color w:val="000000"/>
          <w:kern w:val="0"/>
          <w:sz w:val="32"/>
          <w:szCs w:val="32"/>
        </w:rPr>
        <w:t>9</w:t>
      </w:r>
      <w:r w:rsidRPr="00017AD8">
        <w:rPr>
          <w:rFonts w:ascii="仿宋_GB2312" w:eastAsia="仿宋_GB2312" w:hAnsi="宋体" w:hint="eastAsia"/>
          <w:color w:val="000000"/>
          <w:kern w:val="0"/>
          <w:sz w:val="32"/>
          <w:szCs w:val="32"/>
        </w:rPr>
        <w:t>条，历年累计主动公开政府信息</w:t>
      </w:r>
      <w:r>
        <w:rPr>
          <w:rFonts w:ascii="仿宋_GB2312" w:eastAsia="仿宋_GB2312" w:hAnsi="宋体"/>
          <w:color w:val="000000"/>
          <w:kern w:val="0"/>
          <w:sz w:val="32"/>
          <w:szCs w:val="32"/>
        </w:rPr>
        <w:t>152</w:t>
      </w:r>
      <w:r w:rsidRPr="00017AD8">
        <w:rPr>
          <w:rFonts w:ascii="仿宋_GB2312" w:eastAsia="仿宋_GB2312" w:hAnsi="宋体" w:hint="eastAsia"/>
          <w:color w:val="000000"/>
          <w:kern w:val="0"/>
          <w:sz w:val="32"/>
          <w:szCs w:val="32"/>
        </w:rPr>
        <w:t>条</w:t>
      </w:r>
      <w:r w:rsidRPr="00017AD8">
        <w:rPr>
          <w:rFonts w:ascii="仿宋_GB2312" w:eastAsia="仿宋_GB2312" w:hAnsi="宋体" w:hint="eastAsia"/>
          <w:b/>
          <w:color w:val="000000"/>
          <w:kern w:val="0"/>
          <w:sz w:val="32"/>
          <w:szCs w:val="32"/>
        </w:rPr>
        <w:t>。</w:t>
      </w:r>
    </w:p>
    <w:p w:rsidR="00344536" w:rsidRPr="00B91835" w:rsidRDefault="00344536" w:rsidP="009C23E9">
      <w:pPr>
        <w:spacing w:line="560" w:lineRule="exact"/>
        <w:ind w:firstLineChars="200" w:firstLine="31680"/>
        <w:rPr>
          <w:rFonts w:ascii="仿宋_GB2312" w:eastAsia="仿宋_GB2312" w:hAnsi="宋体"/>
          <w:color w:val="000000"/>
          <w:kern w:val="0"/>
          <w:sz w:val="32"/>
          <w:szCs w:val="32"/>
        </w:rPr>
      </w:pPr>
      <w:r>
        <w:rPr>
          <w:noProof/>
        </w:rPr>
        <w:pict>
          <v:shape id="图片 12" o:spid="_x0000_s1037" type="#_x0000_t75" alt="IMG_20161208_102407" style="position:absolute;left:0;text-align:left;margin-left:189pt;margin-top:117.5pt;width:225pt;height:165.1pt;z-index:-251660288;visibility:visible" wrapcoords="-72 0 -72 21502 21600 21502 21600 0 -72 0">
            <v:imagedata r:id="rId14" o:title=""/>
            <w10:wrap type="tight"/>
          </v:shape>
        </w:pict>
      </w:r>
      <w:r w:rsidRPr="00B91835">
        <w:rPr>
          <w:rFonts w:ascii="仿宋_GB2312" w:eastAsia="仿宋_GB2312" w:hAnsi="宋体" w:hint="eastAsia"/>
          <w:color w:val="000000"/>
          <w:kern w:val="0"/>
          <w:sz w:val="32"/>
          <w:szCs w:val="32"/>
        </w:rPr>
        <w:t>主要通过以下四种形式公开：一是在规定时限通过晋江政务公开网、晋江市政府门户网站公开应主动公开的文件；二是定期向图书馆、档案局送交纸质版、电子版的主动公开政府信息文件资料，以供公众查阅；</w:t>
      </w:r>
      <w:r w:rsidRPr="00290888">
        <w:rPr>
          <w:rFonts w:ascii="仿宋_GB2312" w:eastAsia="仿宋_GB2312" w:hAnsi="宋体" w:hint="eastAsia"/>
          <w:color w:val="000000"/>
          <w:kern w:val="0"/>
          <w:sz w:val="32"/>
          <w:szCs w:val="32"/>
        </w:rPr>
        <w:t>三是利用政务实体专栏区分长期公开、季度公开和动态公开三个模块进行信息公开；</w:t>
      </w:r>
      <w:r w:rsidRPr="00B91835">
        <w:rPr>
          <w:rFonts w:ascii="仿宋_GB2312" w:eastAsia="仿宋_GB2312" w:hAnsi="宋体" w:hint="eastAsia"/>
          <w:color w:val="000000"/>
          <w:kern w:val="0"/>
          <w:sz w:val="32"/>
          <w:szCs w:val="32"/>
        </w:rPr>
        <w:t>四是利用晋江经济报、晋江电视台等新闻媒体及时发布主动公开的政府信息。</w:t>
      </w:r>
    </w:p>
    <w:p w:rsidR="00344536" w:rsidRPr="008C0383" w:rsidRDefault="00344536" w:rsidP="009C23E9">
      <w:pPr>
        <w:spacing w:line="560" w:lineRule="exact"/>
        <w:ind w:firstLineChars="200" w:firstLine="31680"/>
        <w:rPr>
          <w:rFonts w:ascii="黑体" w:eastAsia="黑体"/>
          <w:b/>
          <w:sz w:val="32"/>
          <w:szCs w:val="32"/>
        </w:rPr>
      </w:pPr>
      <w:r w:rsidRPr="008C0383">
        <w:rPr>
          <w:rFonts w:ascii="黑体" w:eastAsia="黑体" w:hint="eastAsia"/>
          <w:b/>
          <w:sz w:val="32"/>
          <w:szCs w:val="32"/>
        </w:rPr>
        <w:t>四、政府信息依申请公开办理情况</w:t>
      </w:r>
    </w:p>
    <w:p w:rsidR="00344536" w:rsidRPr="00B91835" w:rsidRDefault="00344536" w:rsidP="009C23E9">
      <w:pPr>
        <w:spacing w:line="560" w:lineRule="exact"/>
        <w:ind w:firstLineChars="200" w:firstLine="31680"/>
        <w:rPr>
          <w:rFonts w:ascii="仿宋_GB2312" w:eastAsia="仿宋_GB2312" w:hAnsi="宋体"/>
          <w:kern w:val="0"/>
          <w:sz w:val="32"/>
          <w:szCs w:val="32"/>
        </w:rPr>
      </w:pPr>
      <w:r w:rsidRPr="00B91835">
        <w:rPr>
          <w:rFonts w:ascii="仿宋_GB2312" w:eastAsia="仿宋_GB2312" w:hAnsi="宋体"/>
          <w:color w:val="000000"/>
          <w:kern w:val="0"/>
          <w:sz w:val="32"/>
          <w:szCs w:val="32"/>
        </w:rPr>
        <w:t>2016</w:t>
      </w:r>
      <w:r w:rsidRPr="00B91835">
        <w:rPr>
          <w:rFonts w:ascii="仿宋_GB2312" w:eastAsia="仿宋_GB2312" w:hAnsi="宋体" w:hint="eastAsia"/>
          <w:color w:val="000000"/>
          <w:kern w:val="0"/>
          <w:sz w:val="32"/>
          <w:szCs w:val="32"/>
        </w:rPr>
        <w:t>年度，我会未收到申请公开政府信息的请求；历年亦未收到申请公开政府信息的请求</w:t>
      </w:r>
      <w:r w:rsidRPr="00B91835">
        <w:rPr>
          <w:rFonts w:ascii="仿宋_GB2312" w:eastAsia="仿宋_GB2312" w:hAnsi="宋体" w:hint="eastAsia"/>
          <w:kern w:val="0"/>
          <w:sz w:val="32"/>
          <w:szCs w:val="32"/>
        </w:rPr>
        <w:t>。“不予公开”的政府信息涉及的主要内容有向上级请求指示、批准的工作方案、项目经费请示以及会议通知类内部工作信息，根据相关规定要求，此类信息涉及残疾人隐私和内部工作信息应不予公开。</w:t>
      </w:r>
    </w:p>
    <w:p w:rsidR="00344536" w:rsidRPr="008C0383" w:rsidRDefault="00344536" w:rsidP="009C23E9">
      <w:pPr>
        <w:spacing w:line="560" w:lineRule="exact"/>
        <w:ind w:firstLineChars="200" w:firstLine="31680"/>
        <w:rPr>
          <w:rFonts w:ascii="黑体" w:eastAsia="黑体"/>
          <w:b/>
          <w:sz w:val="32"/>
          <w:szCs w:val="32"/>
        </w:rPr>
      </w:pPr>
      <w:r>
        <w:rPr>
          <w:rFonts w:ascii="黑体" w:eastAsia="黑体" w:hint="eastAsia"/>
          <w:b/>
          <w:sz w:val="32"/>
          <w:szCs w:val="32"/>
        </w:rPr>
        <w:t>五</w:t>
      </w:r>
      <w:r w:rsidRPr="008C0383">
        <w:rPr>
          <w:rFonts w:ascii="黑体" w:eastAsia="黑体" w:hint="eastAsia"/>
          <w:b/>
          <w:sz w:val="32"/>
          <w:szCs w:val="32"/>
        </w:rPr>
        <w:t>、政府信息公开的收费及减免情况</w:t>
      </w:r>
    </w:p>
    <w:p w:rsidR="00344536" w:rsidRPr="00B91835" w:rsidRDefault="00344536" w:rsidP="009C23E9">
      <w:pPr>
        <w:spacing w:line="560" w:lineRule="exact"/>
        <w:ind w:firstLineChars="200" w:firstLine="31680"/>
        <w:rPr>
          <w:rFonts w:ascii="仿宋_GB2312" w:eastAsia="仿宋_GB2312" w:hAnsi="宋体"/>
          <w:color w:val="000000"/>
          <w:kern w:val="0"/>
          <w:sz w:val="32"/>
          <w:szCs w:val="32"/>
        </w:rPr>
      </w:pPr>
      <w:r w:rsidRPr="00B91835">
        <w:rPr>
          <w:rFonts w:ascii="仿宋_GB2312" w:eastAsia="仿宋_GB2312" w:hAnsi="宋体" w:hint="eastAsia"/>
          <w:color w:val="000000"/>
          <w:kern w:val="0"/>
          <w:sz w:val="32"/>
          <w:szCs w:val="32"/>
        </w:rPr>
        <w:t>我会对政府信息公开均实行免费，不存在收费和减免的情况。</w:t>
      </w:r>
    </w:p>
    <w:p w:rsidR="00344536" w:rsidRPr="008C0383" w:rsidRDefault="00344536" w:rsidP="009C23E9">
      <w:pPr>
        <w:spacing w:line="560" w:lineRule="exact"/>
        <w:ind w:firstLineChars="200" w:firstLine="31680"/>
        <w:rPr>
          <w:rFonts w:ascii="黑体" w:eastAsia="黑体"/>
          <w:b/>
          <w:sz w:val="32"/>
          <w:szCs w:val="32"/>
        </w:rPr>
      </w:pPr>
      <w:r>
        <w:rPr>
          <w:rFonts w:ascii="黑体" w:eastAsia="黑体" w:hint="eastAsia"/>
          <w:b/>
          <w:sz w:val="32"/>
          <w:szCs w:val="32"/>
        </w:rPr>
        <w:t>六</w:t>
      </w:r>
      <w:r w:rsidRPr="008C0383">
        <w:rPr>
          <w:rFonts w:ascii="黑体" w:eastAsia="黑体" w:hint="eastAsia"/>
          <w:b/>
          <w:sz w:val="32"/>
          <w:szCs w:val="32"/>
        </w:rPr>
        <w:t>、因政府信息公开申请行政复议、提起行政诉讼的情况</w:t>
      </w:r>
    </w:p>
    <w:p w:rsidR="00344536" w:rsidRPr="00B91835" w:rsidRDefault="00344536" w:rsidP="009C23E9">
      <w:pPr>
        <w:spacing w:line="560" w:lineRule="exact"/>
        <w:ind w:firstLineChars="200" w:firstLine="31680"/>
        <w:rPr>
          <w:rFonts w:ascii="仿宋_GB2312" w:eastAsia="仿宋_GB2312" w:hAnsi="宋体"/>
          <w:color w:val="000000"/>
          <w:kern w:val="0"/>
          <w:sz w:val="32"/>
          <w:szCs w:val="32"/>
        </w:rPr>
      </w:pPr>
      <w:r w:rsidRPr="00B91835">
        <w:rPr>
          <w:rFonts w:ascii="仿宋_GB2312" w:eastAsia="仿宋_GB2312" w:hAnsi="宋体"/>
          <w:color w:val="000000"/>
          <w:kern w:val="0"/>
          <w:sz w:val="32"/>
          <w:szCs w:val="32"/>
        </w:rPr>
        <w:t>2016</w:t>
      </w:r>
      <w:r w:rsidRPr="00B91835">
        <w:rPr>
          <w:rFonts w:ascii="仿宋_GB2312" w:eastAsia="仿宋_GB2312" w:hAnsi="宋体" w:hint="eastAsia"/>
          <w:color w:val="000000"/>
          <w:kern w:val="0"/>
          <w:sz w:val="32"/>
          <w:szCs w:val="32"/>
        </w:rPr>
        <w:t>年度，我会未发生因政府信息公开申请行政复议、被提起行政诉讼和接受行政申诉、举报的情况，历年累计为</w:t>
      </w:r>
      <w:r w:rsidRPr="00B91835">
        <w:rPr>
          <w:rFonts w:ascii="仿宋_GB2312" w:eastAsia="仿宋_GB2312" w:hAnsi="宋体"/>
          <w:color w:val="000000"/>
          <w:kern w:val="0"/>
          <w:sz w:val="32"/>
          <w:szCs w:val="32"/>
        </w:rPr>
        <w:t>0</w:t>
      </w:r>
      <w:r w:rsidRPr="00B91835">
        <w:rPr>
          <w:rFonts w:ascii="仿宋_GB2312" w:eastAsia="仿宋_GB2312" w:hAnsi="宋体" w:hint="eastAsia"/>
          <w:color w:val="000000"/>
          <w:kern w:val="0"/>
          <w:sz w:val="32"/>
          <w:szCs w:val="32"/>
        </w:rPr>
        <w:t>。</w:t>
      </w:r>
    </w:p>
    <w:p w:rsidR="00344536" w:rsidRPr="008C0383" w:rsidRDefault="00344536" w:rsidP="009C23E9">
      <w:pPr>
        <w:spacing w:line="560" w:lineRule="exact"/>
        <w:ind w:firstLineChars="200" w:firstLine="31680"/>
        <w:rPr>
          <w:rFonts w:ascii="黑体" w:eastAsia="黑体"/>
          <w:b/>
          <w:sz w:val="32"/>
          <w:szCs w:val="32"/>
        </w:rPr>
      </w:pPr>
      <w:r>
        <w:rPr>
          <w:rFonts w:ascii="黑体" w:eastAsia="黑体" w:hint="eastAsia"/>
          <w:b/>
          <w:sz w:val="32"/>
          <w:szCs w:val="32"/>
        </w:rPr>
        <w:t>七</w:t>
      </w:r>
      <w:r w:rsidRPr="008C0383">
        <w:rPr>
          <w:rFonts w:ascii="黑体" w:eastAsia="黑体" w:hint="eastAsia"/>
          <w:b/>
          <w:sz w:val="32"/>
          <w:szCs w:val="32"/>
        </w:rPr>
        <w:t>、政府信息公开工作存在的主要问题及改进措施</w:t>
      </w:r>
    </w:p>
    <w:p w:rsidR="00344536" w:rsidRPr="00B91835" w:rsidRDefault="00344536" w:rsidP="009C23E9">
      <w:pPr>
        <w:pStyle w:val="NormalWeb"/>
        <w:shd w:val="clear" w:color="auto" w:fill="FFFFFF"/>
        <w:spacing w:before="0" w:beforeAutospacing="0" w:after="0" w:afterAutospacing="0" w:line="560" w:lineRule="exact"/>
        <w:ind w:firstLineChars="200" w:firstLine="31680"/>
        <w:rPr>
          <w:rFonts w:ascii="仿宋_GB2312" w:eastAsia="仿宋_GB2312" w:cs="Times New Roman"/>
          <w:color w:val="000000"/>
          <w:sz w:val="32"/>
          <w:szCs w:val="32"/>
        </w:rPr>
      </w:pPr>
      <w:r w:rsidRPr="00B91835">
        <w:rPr>
          <w:rFonts w:ascii="仿宋_GB2312" w:eastAsia="仿宋_GB2312" w:cs="Times New Roman" w:hint="eastAsia"/>
          <w:color w:val="000000"/>
          <w:sz w:val="32"/>
          <w:szCs w:val="32"/>
        </w:rPr>
        <w:t>回顾</w:t>
      </w:r>
      <w:r w:rsidRPr="00B91835">
        <w:rPr>
          <w:rFonts w:ascii="仿宋_GB2312" w:eastAsia="仿宋_GB2312" w:cs="Times New Roman"/>
          <w:color w:val="000000"/>
          <w:sz w:val="32"/>
          <w:szCs w:val="32"/>
        </w:rPr>
        <w:t>2016</w:t>
      </w:r>
      <w:r w:rsidRPr="00B91835">
        <w:rPr>
          <w:rFonts w:ascii="仿宋_GB2312" w:eastAsia="仿宋_GB2312" w:cs="Times New Roman" w:hint="eastAsia"/>
          <w:color w:val="000000"/>
          <w:sz w:val="32"/>
          <w:szCs w:val="32"/>
        </w:rPr>
        <w:t>年我会政府信息公开工作，存在以下不足之处：一是公开的广度和深度距离群众的期待还有一定的距离；二是负责政府信息公开工作人员专业化理论化水平有待提高；三是公开的形式不够丰富，公开的实效有待加强。</w:t>
      </w:r>
    </w:p>
    <w:p w:rsidR="00344536" w:rsidRPr="00B91835" w:rsidRDefault="00344536" w:rsidP="009C23E9">
      <w:pPr>
        <w:pStyle w:val="NormalWeb"/>
        <w:shd w:val="clear" w:color="auto" w:fill="FFFFFF"/>
        <w:spacing w:before="0" w:beforeAutospacing="0" w:after="0" w:afterAutospacing="0" w:line="560" w:lineRule="exact"/>
        <w:ind w:firstLineChars="200" w:firstLine="31680"/>
        <w:rPr>
          <w:rFonts w:ascii="仿宋_GB2312" w:eastAsia="仿宋_GB2312" w:cs="Times New Roman"/>
          <w:color w:val="000000"/>
          <w:sz w:val="32"/>
          <w:szCs w:val="32"/>
        </w:rPr>
      </w:pPr>
      <w:r w:rsidRPr="00B91835">
        <w:rPr>
          <w:rFonts w:ascii="仿宋_GB2312" w:eastAsia="仿宋_GB2312" w:cs="Times New Roman" w:hint="eastAsia"/>
          <w:color w:val="000000"/>
          <w:sz w:val="32"/>
          <w:szCs w:val="32"/>
        </w:rPr>
        <w:t>针对以上问题，</w:t>
      </w:r>
      <w:r w:rsidRPr="00B91835">
        <w:rPr>
          <w:rFonts w:ascii="仿宋_GB2312" w:eastAsia="仿宋_GB2312" w:cs="Times New Roman"/>
          <w:color w:val="000000"/>
          <w:sz w:val="32"/>
          <w:szCs w:val="32"/>
        </w:rPr>
        <w:t>2017</w:t>
      </w:r>
      <w:r w:rsidRPr="00B91835">
        <w:rPr>
          <w:rFonts w:ascii="仿宋_GB2312" w:eastAsia="仿宋_GB2312" w:cs="Times New Roman" w:hint="eastAsia"/>
          <w:color w:val="000000"/>
          <w:sz w:val="32"/>
          <w:szCs w:val="32"/>
        </w:rPr>
        <w:t>年我会将重点做好以下工作：进一步完善政府信息公开长效工作机制，落实责任追究；继续推进重点领域政府信息公开，</w:t>
      </w:r>
      <w:r w:rsidRPr="00B91835">
        <w:rPr>
          <w:rFonts w:ascii="仿宋_GB2312" w:eastAsia="仿宋_GB2312" w:hint="eastAsia"/>
          <w:color w:val="000000"/>
          <w:sz w:val="32"/>
          <w:szCs w:val="32"/>
        </w:rPr>
        <w:t>紧扣社会关注、群众关心的内容，</w:t>
      </w:r>
      <w:r w:rsidRPr="00B91835">
        <w:rPr>
          <w:rFonts w:ascii="仿宋_GB2312" w:eastAsia="仿宋_GB2312" w:cs="Times New Roman" w:hint="eastAsia"/>
          <w:color w:val="000000"/>
          <w:sz w:val="32"/>
          <w:szCs w:val="32"/>
        </w:rPr>
        <w:t>不断扩大公开范围、细化公开内容；拓展公开渠道，提高服务水平；加强业务培训，指派相对固定的办公室人员负责政务公开工作，</w:t>
      </w:r>
      <w:r w:rsidRPr="00B91835">
        <w:rPr>
          <w:rFonts w:ascii="仿宋_GB2312" w:eastAsia="仿宋_GB2312" w:hint="eastAsia"/>
          <w:color w:val="000000"/>
          <w:sz w:val="32"/>
          <w:szCs w:val="32"/>
        </w:rPr>
        <w:t>积极参加有关部门对政府信息公开办理人员的业务培训，并根据实际需要，委派到上级相关部门跟班学习</w:t>
      </w:r>
      <w:r w:rsidRPr="00B91835">
        <w:rPr>
          <w:rFonts w:ascii="仿宋_GB2312" w:eastAsia="仿宋_GB2312" w:cs="Times New Roman" w:hint="eastAsia"/>
          <w:color w:val="000000"/>
          <w:sz w:val="32"/>
          <w:szCs w:val="32"/>
        </w:rPr>
        <w:t>；强化</w:t>
      </w:r>
      <w:r w:rsidRPr="00B91835">
        <w:rPr>
          <w:rFonts w:ascii="仿宋_GB2312" w:eastAsia="仿宋_GB2312" w:hint="eastAsia"/>
          <w:color w:val="000000"/>
          <w:sz w:val="32"/>
          <w:szCs w:val="32"/>
        </w:rPr>
        <w:t>《中华人民共和国政府信息公开条例》学习，增强我会全体干部的公开意识和责任意识。</w:t>
      </w:r>
    </w:p>
    <w:p w:rsidR="00344536" w:rsidRPr="008C0383" w:rsidRDefault="00344536" w:rsidP="009C23E9">
      <w:pPr>
        <w:spacing w:line="560" w:lineRule="exact"/>
        <w:ind w:firstLineChars="200" w:firstLine="31680"/>
        <w:rPr>
          <w:rFonts w:ascii="黑体" w:eastAsia="黑体"/>
          <w:b/>
          <w:sz w:val="32"/>
          <w:szCs w:val="32"/>
        </w:rPr>
      </w:pPr>
      <w:r>
        <w:rPr>
          <w:rFonts w:ascii="黑体" w:eastAsia="黑体" w:hint="eastAsia"/>
          <w:b/>
          <w:sz w:val="32"/>
          <w:szCs w:val="32"/>
        </w:rPr>
        <w:t>八</w:t>
      </w:r>
      <w:r w:rsidRPr="008C0383">
        <w:rPr>
          <w:rFonts w:ascii="黑体" w:eastAsia="黑体" w:hint="eastAsia"/>
          <w:b/>
          <w:sz w:val="32"/>
          <w:szCs w:val="32"/>
        </w:rPr>
        <w:t>、需要说明的其他事项与附表</w:t>
      </w:r>
    </w:p>
    <w:p w:rsidR="00344536" w:rsidRPr="008C0383" w:rsidRDefault="00344536" w:rsidP="009C23E9">
      <w:pPr>
        <w:spacing w:line="560" w:lineRule="exact"/>
        <w:ind w:firstLineChars="200" w:firstLine="31680"/>
        <w:rPr>
          <w:rFonts w:ascii="楷体_GB2312" w:eastAsia="楷体_GB2312"/>
          <w:noProof/>
          <w:sz w:val="32"/>
          <w:szCs w:val="32"/>
        </w:rPr>
      </w:pPr>
      <w:r w:rsidRPr="008C0383">
        <w:rPr>
          <w:rFonts w:ascii="楷体_GB2312" w:eastAsia="楷体_GB2312" w:hint="eastAsia"/>
          <w:noProof/>
          <w:sz w:val="32"/>
          <w:szCs w:val="32"/>
        </w:rPr>
        <w:t>（一）说明</w:t>
      </w:r>
    </w:p>
    <w:p w:rsidR="00344536" w:rsidRDefault="00344536" w:rsidP="009C23E9">
      <w:pPr>
        <w:spacing w:line="560" w:lineRule="exact"/>
        <w:ind w:firstLineChars="200" w:firstLine="31680"/>
        <w:rPr>
          <w:rFonts w:ascii="仿宋_GB2312" w:eastAsia="仿宋_GB2312" w:hAnsi="宋体" w:cs="宋体"/>
          <w:color w:val="000000"/>
          <w:kern w:val="0"/>
          <w:sz w:val="32"/>
          <w:szCs w:val="32"/>
        </w:rPr>
      </w:pPr>
      <w:r w:rsidRPr="00B91835">
        <w:rPr>
          <w:rFonts w:ascii="仿宋_GB2312" w:eastAsia="仿宋_GB2312" w:hAnsi="宋体" w:cs="宋体" w:hint="eastAsia"/>
          <w:color w:val="000000"/>
          <w:kern w:val="0"/>
          <w:sz w:val="32"/>
          <w:szCs w:val="32"/>
        </w:rPr>
        <w:t>主动公开政府信息数据、依申请公开政府信息数据、政府信息公开情况、政府信息公开的行政复议、行政诉讼、行政申诉举报情况等自</w:t>
      </w:r>
      <w:smartTag w:uri="urn:schemas-microsoft-com:office:smarttags" w:element="chsdate">
        <w:smartTagPr>
          <w:attr w:name="IsROCDate" w:val="False"/>
          <w:attr w:name="IsLunarDate" w:val="False"/>
          <w:attr w:name="Day" w:val="03"/>
          <w:attr w:name="Month" w:val="01"/>
          <w:attr w:name="Year" w:val="2017"/>
        </w:smartTagPr>
        <w:r w:rsidRPr="00B91835">
          <w:rPr>
            <w:rFonts w:ascii="仿宋_GB2312" w:eastAsia="仿宋_GB2312" w:hAnsi="宋体" w:cs="宋体"/>
            <w:color w:val="000000"/>
            <w:kern w:val="0"/>
            <w:sz w:val="32"/>
            <w:szCs w:val="32"/>
          </w:rPr>
          <w:t>2013</w:t>
        </w:r>
        <w:r w:rsidRPr="00B91835">
          <w:rPr>
            <w:rFonts w:ascii="仿宋_GB2312" w:eastAsia="仿宋_GB2312" w:hAnsi="宋体" w:cs="宋体" w:hint="eastAsia"/>
            <w:color w:val="000000"/>
            <w:kern w:val="0"/>
            <w:sz w:val="32"/>
            <w:szCs w:val="32"/>
          </w:rPr>
          <w:t>年</w:t>
        </w:r>
        <w:r w:rsidRPr="00B91835">
          <w:rPr>
            <w:rFonts w:ascii="仿宋_GB2312" w:eastAsia="仿宋_GB2312" w:hAnsi="宋体" w:cs="宋体"/>
            <w:color w:val="000000"/>
            <w:kern w:val="0"/>
            <w:sz w:val="32"/>
            <w:szCs w:val="32"/>
          </w:rPr>
          <w:t>1</w:t>
        </w:r>
        <w:r w:rsidRPr="00B91835">
          <w:rPr>
            <w:rFonts w:ascii="仿宋_GB2312" w:eastAsia="仿宋_GB2312" w:hAnsi="宋体" w:cs="宋体" w:hint="eastAsia"/>
            <w:color w:val="000000"/>
            <w:kern w:val="0"/>
            <w:sz w:val="32"/>
            <w:szCs w:val="32"/>
          </w:rPr>
          <w:t>月</w:t>
        </w:r>
        <w:r w:rsidRPr="00B91835">
          <w:rPr>
            <w:rFonts w:ascii="仿宋_GB2312" w:eastAsia="仿宋_GB2312" w:hAnsi="宋体" w:cs="宋体"/>
            <w:color w:val="000000"/>
            <w:kern w:val="0"/>
            <w:sz w:val="32"/>
            <w:szCs w:val="32"/>
          </w:rPr>
          <w:t>1</w:t>
        </w:r>
        <w:r w:rsidRPr="00B91835">
          <w:rPr>
            <w:rFonts w:ascii="仿宋_GB2312" w:eastAsia="仿宋_GB2312" w:hAnsi="宋体" w:cs="宋体" w:hint="eastAsia"/>
            <w:color w:val="000000"/>
            <w:kern w:val="0"/>
            <w:sz w:val="32"/>
            <w:szCs w:val="32"/>
          </w:rPr>
          <w:t>日起</w:t>
        </w:r>
      </w:smartTag>
      <w:r w:rsidRPr="00B91835">
        <w:rPr>
          <w:rFonts w:ascii="仿宋_GB2312" w:eastAsia="仿宋_GB2312" w:hAnsi="宋体" w:cs="宋体" w:hint="eastAsia"/>
          <w:color w:val="000000"/>
          <w:kern w:val="0"/>
          <w:sz w:val="32"/>
          <w:szCs w:val="32"/>
        </w:rPr>
        <w:t>进行统计。</w:t>
      </w:r>
    </w:p>
    <w:p w:rsidR="00344536" w:rsidRPr="008C0383" w:rsidRDefault="00344536" w:rsidP="009C23E9">
      <w:pPr>
        <w:spacing w:line="560" w:lineRule="exact"/>
        <w:ind w:firstLineChars="200" w:firstLine="31680"/>
        <w:rPr>
          <w:rFonts w:ascii="楷体_GB2312" w:eastAsia="楷体_GB2312"/>
          <w:noProof/>
          <w:sz w:val="32"/>
          <w:szCs w:val="32"/>
        </w:rPr>
      </w:pPr>
      <w:r w:rsidRPr="008C0383">
        <w:rPr>
          <w:rFonts w:ascii="楷体_GB2312" w:eastAsia="楷体_GB2312" w:hint="eastAsia"/>
          <w:noProof/>
          <w:sz w:val="32"/>
          <w:szCs w:val="32"/>
        </w:rPr>
        <w:t>（二）附表</w:t>
      </w: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1501"/>
        <w:gridCol w:w="1409"/>
        <w:gridCol w:w="1425"/>
      </w:tblGrid>
      <w:tr w:rsidR="00344536" w:rsidRPr="00B91835" w:rsidTr="00D76443">
        <w:trPr>
          <w:cantSplit/>
          <w:trHeight w:hRule="exact" w:val="816"/>
        </w:trPr>
        <w:tc>
          <w:tcPr>
            <w:tcW w:w="3960" w:type="dxa"/>
          </w:tcPr>
          <w:p w:rsidR="00344536" w:rsidRPr="00E90770" w:rsidRDefault="00344536" w:rsidP="00E9077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指标名称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单位</w:t>
            </w:r>
          </w:p>
        </w:tc>
        <w:tc>
          <w:tcPr>
            <w:tcW w:w="1409" w:type="dxa"/>
          </w:tcPr>
          <w:p w:rsidR="00344536" w:rsidRPr="00E90770" w:rsidRDefault="00344536" w:rsidP="00344536">
            <w:pPr>
              <w:spacing w:line="560" w:lineRule="exact"/>
              <w:ind w:leftChars="-51" w:left="31680" w:hangingChars="36" w:firstLine="31680"/>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2016</w:t>
            </w:r>
            <w:r w:rsidRPr="00E90770">
              <w:rPr>
                <w:rFonts w:ascii="仿宋_GB2312" w:eastAsia="仿宋_GB2312" w:hAnsi="宋体" w:hint="eastAsia"/>
                <w:color w:val="000000"/>
                <w:kern w:val="0"/>
                <w:sz w:val="30"/>
                <w:szCs w:val="30"/>
              </w:rPr>
              <w:t>年度</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历年累计</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主动公开文件数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Pr>
                <w:rFonts w:ascii="仿宋_GB2312" w:eastAsia="仿宋_GB2312" w:hAnsi="宋体"/>
                <w:color w:val="000000"/>
                <w:kern w:val="0"/>
                <w:sz w:val="30"/>
                <w:szCs w:val="30"/>
              </w:rPr>
              <w:t>29</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15</w:t>
            </w:r>
            <w:r>
              <w:rPr>
                <w:rFonts w:ascii="仿宋_GB2312" w:eastAsia="仿宋_GB2312" w:hAnsi="宋体"/>
                <w:color w:val="000000"/>
                <w:kern w:val="0"/>
                <w:sz w:val="30"/>
                <w:szCs w:val="30"/>
              </w:rPr>
              <w:t>2</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其中：</w:t>
            </w:r>
            <w:r w:rsidRPr="00E90770">
              <w:rPr>
                <w:rFonts w:ascii="仿宋_GB2312" w:eastAsia="仿宋_GB2312" w:hAnsi="宋体"/>
                <w:color w:val="000000"/>
                <w:kern w:val="0"/>
                <w:sz w:val="30"/>
                <w:szCs w:val="30"/>
              </w:rPr>
              <w:t>1.</w:t>
            </w:r>
            <w:r w:rsidRPr="00E90770">
              <w:rPr>
                <w:rFonts w:ascii="仿宋_GB2312" w:eastAsia="仿宋_GB2312" w:hAnsi="宋体" w:hint="eastAsia"/>
                <w:color w:val="000000"/>
                <w:kern w:val="0"/>
                <w:sz w:val="30"/>
                <w:szCs w:val="30"/>
              </w:rPr>
              <w:t>政府网站公开数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Pr>
                <w:rFonts w:ascii="仿宋_GB2312" w:eastAsia="仿宋_GB2312" w:hAnsi="宋体"/>
                <w:color w:val="000000"/>
                <w:kern w:val="0"/>
                <w:sz w:val="30"/>
                <w:szCs w:val="30"/>
              </w:rPr>
              <w:t>29</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15</w:t>
            </w:r>
            <w:r>
              <w:rPr>
                <w:rFonts w:ascii="仿宋_GB2312" w:eastAsia="仿宋_GB2312" w:hAnsi="宋体"/>
                <w:color w:val="000000"/>
                <w:kern w:val="0"/>
                <w:sz w:val="30"/>
                <w:szCs w:val="30"/>
              </w:rPr>
              <w:t>2</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2.</w:t>
            </w:r>
            <w:r w:rsidRPr="00E90770">
              <w:rPr>
                <w:rFonts w:ascii="仿宋_GB2312" w:eastAsia="仿宋_GB2312" w:hAnsi="宋体" w:hint="eastAsia"/>
                <w:color w:val="000000"/>
                <w:kern w:val="0"/>
                <w:sz w:val="30"/>
                <w:szCs w:val="30"/>
              </w:rPr>
              <w:t>政府公报公开数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受理政府信息公开申请总数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其中：</w:t>
            </w:r>
            <w:r w:rsidRPr="00E90770">
              <w:rPr>
                <w:rFonts w:ascii="仿宋_GB2312" w:eastAsia="仿宋_GB2312" w:hAnsi="宋体"/>
                <w:color w:val="000000"/>
                <w:kern w:val="0"/>
                <w:sz w:val="30"/>
                <w:szCs w:val="30"/>
              </w:rPr>
              <w:t>1.</w:t>
            </w:r>
            <w:r w:rsidRPr="00E90770">
              <w:rPr>
                <w:rFonts w:ascii="仿宋_GB2312" w:eastAsia="仿宋_GB2312" w:hAnsi="宋体" w:hint="eastAsia"/>
                <w:color w:val="000000"/>
                <w:kern w:val="0"/>
                <w:sz w:val="30"/>
                <w:szCs w:val="30"/>
              </w:rPr>
              <w:t>当面申请数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2.</w:t>
            </w:r>
            <w:r w:rsidRPr="00E90770">
              <w:rPr>
                <w:rFonts w:ascii="仿宋_GB2312" w:eastAsia="仿宋_GB2312" w:hAnsi="宋体" w:hint="eastAsia"/>
                <w:color w:val="000000"/>
                <w:kern w:val="0"/>
                <w:sz w:val="30"/>
                <w:szCs w:val="30"/>
              </w:rPr>
              <w:t>网上申请数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3.</w:t>
            </w:r>
            <w:r w:rsidRPr="00E90770">
              <w:rPr>
                <w:rFonts w:ascii="仿宋_GB2312" w:eastAsia="仿宋_GB2312" w:hAnsi="宋体" w:hint="eastAsia"/>
                <w:color w:val="000000"/>
                <w:kern w:val="0"/>
                <w:sz w:val="30"/>
                <w:szCs w:val="30"/>
              </w:rPr>
              <w:t>信函、传真申请数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对申请的答复总数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其中：</w:t>
            </w:r>
            <w:r w:rsidRPr="00E90770">
              <w:rPr>
                <w:rFonts w:ascii="仿宋_GB2312" w:eastAsia="仿宋_GB2312" w:hAnsi="宋体"/>
                <w:color w:val="000000"/>
                <w:kern w:val="0"/>
                <w:sz w:val="30"/>
                <w:szCs w:val="30"/>
              </w:rPr>
              <w:t>1.</w:t>
            </w:r>
            <w:r w:rsidRPr="00E90770">
              <w:rPr>
                <w:rFonts w:ascii="仿宋_GB2312" w:eastAsia="仿宋_GB2312" w:hAnsi="宋体" w:hint="eastAsia"/>
                <w:color w:val="000000"/>
                <w:kern w:val="0"/>
                <w:sz w:val="30"/>
                <w:szCs w:val="30"/>
              </w:rPr>
              <w:t>同意公开答复数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2.</w:t>
            </w:r>
            <w:r w:rsidRPr="00E90770">
              <w:rPr>
                <w:rFonts w:ascii="仿宋_GB2312" w:eastAsia="仿宋_GB2312" w:hAnsi="宋体" w:hint="eastAsia"/>
                <w:color w:val="000000"/>
                <w:kern w:val="0"/>
                <w:sz w:val="30"/>
                <w:szCs w:val="30"/>
              </w:rPr>
              <w:t>同意部分公开答复数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3.</w:t>
            </w:r>
            <w:r w:rsidRPr="00E90770">
              <w:rPr>
                <w:rFonts w:ascii="仿宋_GB2312" w:eastAsia="仿宋_GB2312" w:hAnsi="宋体" w:hint="eastAsia"/>
                <w:color w:val="000000"/>
                <w:kern w:val="0"/>
                <w:sz w:val="30"/>
                <w:szCs w:val="30"/>
              </w:rPr>
              <w:t>不予公开答复数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4.</w:t>
            </w:r>
            <w:r w:rsidRPr="00E90770">
              <w:rPr>
                <w:rFonts w:ascii="仿宋_GB2312" w:eastAsia="仿宋_GB2312" w:hAnsi="宋体" w:hint="eastAsia"/>
                <w:color w:val="000000"/>
                <w:kern w:val="0"/>
                <w:sz w:val="30"/>
                <w:szCs w:val="30"/>
              </w:rPr>
              <w:t>其他类型答复数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条</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政府信息公开收费减免金额</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元</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接受行政申诉、举报数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件</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行政复议数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件</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r w:rsidR="00344536" w:rsidRPr="00B91835" w:rsidTr="00D76443">
        <w:trPr>
          <w:cantSplit/>
          <w:trHeight w:hRule="exact" w:val="816"/>
        </w:trPr>
        <w:tc>
          <w:tcPr>
            <w:tcW w:w="3960" w:type="dxa"/>
          </w:tcPr>
          <w:p w:rsidR="00344536" w:rsidRPr="00E90770" w:rsidRDefault="00344536" w:rsidP="00E90770">
            <w:pPr>
              <w:spacing w:line="560" w:lineRule="exact"/>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行政诉讼数</w:t>
            </w:r>
          </w:p>
        </w:tc>
        <w:tc>
          <w:tcPr>
            <w:tcW w:w="1501"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hint="eastAsia"/>
                <w:color w:val="000000"/>
                <w:kern w:val="0"/>
                <w:sz w:val="30"/>
                <w:szCs w:val="30"/>
              </w:rPr>
              <w:t>件</w:t>
            </w:r>
          </w:p>
        </w:tc>
        <w:tc>
          <w:tcPr>
            <w:tcW w:w="1409"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c>
          <w:tcPr>
            <w:tcW w:w="1425" w:type="dxa"/>
          </w:tcPr>
          <w:p w:rsidR="00344536" w:rsidRPr="00E90770" w:rsidRDefault="00344536" w:rsidP="00C03500">
            <w:pPr>
              <w:spacing w:line="560" w:lineRule="exact"/>
              <w:jc w:val="center"/>
              <w:rPr>
                <w:rFonts w:ascii="仿宋_GB2312" w:eastAsia="仿宋_GB2312" w:hAnsi="宋体"/>
                <w:color w:val="000000"/>
                <w:kern w:val="0"/>
                <w:sz w:val="30"/>
                <w:szCs w:val="30"/>
              </w:rPr>
            </w:pPr>
            <w:r w:rsidRPr="00E90770">
              <w:rPr>
                <w:rFonts w:ascii="仿宋_GB2312" w:eastAsia="仿宋_GB2312" w:hAnsi="宋体"/>
                <w:color w:val="000000"/>
                <w:kern w:val="0"/>
                <w:sz w:val="30"/>
                <w:szCs w:val="30"/>
              </w:rPr>
              <w:t>0</w:t>
            </w:r>
          </w:p>
        </w:tc>
      </w:tr>
    </w:tbl>
    <w:p w:rsidR="00344536" w:rsidRDefault="00344536" w:rsidP="00344536">
      <w:pPr>
        <w:spacing w:line="560" w:lineRule="exact"/>
        <w:ind w:firstLineChars="200" w:firstLine="3168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（此页无正文）</w:t>
      </w:r>
    </w:p>
    <w:p w:rsidR="00344536" w:rsidRDefault="00344536" w:rsidP="009C23E9">
      <w:pPr>
        <w:spacing w:line="560" w:lineRule="exact"/>
        <w:ind w:firstLineChars="200" w:firstLine="31680"/>
        <w:rPr>
          <w:rFonts w:ascii="仿宋_GB2312" w:eastAsia="仿宋_GB2312" w:hAnsi="宋体"/>
          <w:color w:val="000000"/>
          <w:kern w:val="0"/>
          <w:sz w:val="32"/>
          <w:szCs w:val="32"/>
        </w:rPr>
      </w:pPr>
    </w:p>
    <w:p w:rsidR="00344536" w:rsidRDefault="00344536" w:rsidP="009C23E9">
      <w:pPr>
        <w:spacing w:line="560" w:lineRule="exact"/>
        <w:ind w:firstLineChars="200" w:firstLine="31680"/>
        <w:rPr>
          <w:rFonts w:ascii="仿宋_GB2312" w:eastAsia="仿宋_GB2312" w:hAnsi="宋体"/>
          <w:color w:val="000000"/>
          <w:kern w:val="0"/>
          <w:sz w:val="32"/>
          <w:szCs w:val="32"/>
        </w:rPr>
      </w:pPr>
    </w:p>
    <w:p w:rsidR="00344536" w:rsidRDefault="00344536" w:rsidP="009C23E9">
      <w:pPr>
        <w:spacing w:line="560" w:lineRule="exact"/>
        <w:ind w:firstLineChars="200" w:firstLine="31680"/>
        <w:rPr>
          <w:rFonts w:ascii="仿宋_GB2312" w:eastAsia="仿宋_GB2312" w:hAnsi="宋体"/>
          <w:color w:val="000000"/>
          <w:kern w:val="0"/>
          <w:sz w:val="32"/>
          <w:szCs w:val="32"/>
        </w:rPr>
      </w:pPr>
    </w:p>
    <w:p w:rsidR="00344536" w:rsidRDefault="00344536" w:rsidP="009C23E9">
      <w:pPr>
        <w:spacing w:line="560" w:lineRule="exact"/>
        <w:ind w:firstLineChars="1293" w:firstLine="31680"/>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晋江市残疾人联合会</w:t>
      </w:r>
    </w:p>
    <w:p w:rsidR="00344536" w:rsidRDefault="00344536" w:rsidP="009C23E9">
      <w:pPr>
        <w:spacing w:line="560" w:lineRule="exact"/>
        <w:ind w:firstLineChars="200" w:firstLine="31680"/>
        <w:rPr>
          <w:rFonts w:ascii="仿宋_GB2312" w:eastAsia="仿宋_GB2312" w:hAnsi="宋体"/>
          <w:color w:val="000000"/>
          <w:kern w:val="0"/>
          <w:sz w:val="32"/>
          <w:szCs w:val="32"/>
        </w:rPr>
      </w:pPr>
    </w:p>
    <w:p w:rsidR="00344536" w:rsidRDefault="00344536" w:rsidP="009C23E9">
      <w:pPr>
        <w:spacing w:line="560" w:lineRule="exact"/>
        <w:ind w:firstLineChars="1350" w:firstLine="31680"/>
        <w:rPr>
          <w:rFonts w:ascii="仿宋_GB2312" w:eastAsia="仿宋_GB2312" w:hAnsi="宋体"/>
          <w:color w:val="000000"/>
          <w:kern w:val="0"/>
          <w:sz w:val="32"/>
          <w:szCs w:val="32"/>
        </w:rPr>
      </w:pPr>
      <w:smartTag w:uri="urn:schemas-microsoft-com:office:smarttags" w:element="chsdate">
        <w:smartTagPr>
          <w:attr w:name="IsROCDate" w:val="False"/>
          <w:attr w:name="IsLunarDate" w:val="False"/>
          <w:attr w:name="Day" w:val="03"/>
          <w:attr w:name="Month" w:val="01"/>
          <w:attr w:name="Year" w:val="2017"/>
        </w:smartTagPr>
        <w:r>
          <w:rPr>
            <w:rFonts w:ascii="仿宋_GB2312" w:eastAsia="仿宋_GB2312" w:hAnsi="宋体"/>
            <w:color w:val="000000"/>
            <w:kern w:val="0"/>
            <w:sz w:val="32"/>
            <w:szCs w:val="32"/>
          </w:rPr>
          <w:t>2017</w:t>
        </w:r>
        <w:r>
          <w:rPr>
            <w:rFonts w:ascii="仿宋_GB2312" w:eastAsia="仿宋_GB2312" w:hAnsi="宋体" w:hint="eastAsia"/>
            <w:color w:val="000000"/>
            <w:kern w:val="0"/>
            <w:sz w:val="32"/>
            <w:szCs w:val="32"/>
          </w:rPr>
          <w:t>年</w:t>
        </w:r>
        <w:r>
          <w:rPr>
            <w:rFonts w:ascii="仿宋_GB2312" w:eastAsia="仿宋_GB2312" w:hAnsi="宋体"/>
            <w:color w:val="000000"/>
            <w:kern w:val="0"/>
            <w:sz w:val="32"/>
            <w:szCs w:val="32"/>
          </w:rPr>
          <w:t>01</w:t>
        </w:r>
        <w:r>
          <w:rPr>
            <w:rFonts w:ascii="仿宋_GB2312" w:eastAsia="仿宋_GB2312" w:hAnsi="宋体" w:hint="eastAsia"/>
            <w:color w:val="000000"/>
            <w:kern w:val="0"/>
            <w:sz w:val="32"/>
            <w:szCs w:val="32"/>
          </w:rPr>
          <w:t>月</w:t>
        </w:r>
        <w:r>
          <w:rPr>
            <w:rFonts w:ascii="仿宋_GB2312" w:eastAsia="仿宋_GB2312" w:hAnsi="宋体"/>
            <w:color w:val="000000"/>
            <w:kern w:val="0"/>
            <w:sz w:val="32"/>
            <w:szCs w:val="32"/>
          </w:rPr>
          <w:t>03</w:t>
        </w:r>
        <w:r>
          <w:rPr>
            <w:rFonts w:ascii="仿宋_GB2312" w:eastAsia="仿宋_GB2312" w:hAnsi="宋体" w:hint="eastAsia"/>
            <w:color w:val="000000"/>
            <w:kern w:val="0"/>
            <w:sz w:val="32"/>
            <w:szCs w:val="32"/>
          </w:rPr>
          <w:t>日</w:t>
        </w:r>
      </w:smartTag>
    </w:p>
    <w:p w:rsidR="00344536" w:rsidRDefault="00344536" w:rsidP="009C23E9">
      <w:pPr>
        <w:spacing w:line="560" w:lineRule="exact"/>
        <w:ind w:firstLineChars="1350" w:firstLine="31680"/>
        <w:rPr>
          <w:rFonts w:ascii="仿宋_GB2312" w:eastAsia="仿宋_GB2312" w:hAnsi="宋体"/>
          <w:color w:val="000000"/>
          <w:kern w:val="0"/>
          <w:sz w:val="32"/>
          <w:szCs w:val="32"/>
        </w:rPr>
      </w:pPr>
    </w:p>
    <w:p w:rsidR="00344536" w:rsidRDefault="00344536" w:rsidP="009C23E9">
      <w:pPr>
        <w:spacing w:line="560" w:lineRule="exact"/>
        <w:ind w:firstLineChars="1350" w:firstLine="31680"/>
        <w:rPr>
          <w:rFonts w:ascii="仿宋_GB2312" w:eastAsia="仿宋_GB2312" w:hAnsi="宋体"/>
          <w:color w:val="000000"/>
          <w:kern w:val="0"/>
          <w:sz w:val="32"/>
          <w:szCs w:val="32"/>
        </w:rPr>
      </w:pPr>
    </w:p>
    <w:p w:rsidR="00344536" w:rsidRDefault="00344536" w:rsidP="009C23E9">
      <w:pPr>
        <w:spacing w:line="560" w:lineRule="exact"/>
        <w:ind w:firstLineChars="1350" w:firstLine="31680"/>
        <w:rPr>
          <w:rFonts w:ascii="仿宋_GB2312" w:eastAsia="仿宋_GB2312" w:hAnsi="宋体"/>
          <w:color w:val="000000"/>
          <w:kern w:val="0"/>
          <w:sz w:val="32"/>
          <w:szCs w:val="32"/>
        </w:rPr>
      </w:pPr>
    </w:p>
    <w:p w:rsidR="00344536" w:rsidRDefault="00344536" w:rsidP="009C23E9">
      <w:pPr>
        <w:spacing w:line="560" w:lineRule="exact"/>
        <w:ind w:firstLineChars="1350" w:firstLine="31680"/>
        <w:rPr>
          <w:rFonts w:ascii="仿宋_GB2312" w:eastAsia="仿宋_GB2312" w:hAnsi="宋体"/>
          <w:color w:val="000000"/>
          <w:kern w:val="0"/>
          <w:sz w:val="32"/>
          <w:szCs w:val="32"/>
        </w:rPr>
      </w:pPr>
    </w:p>
    <w:p w:rsidR="00344536" w:rsidRDefault="00344536" w:rsidP="009C23E9">
      <w:pPr>
        <w:spacing w:line="560" w:lineRule="exact"/>
        <w:ind w:firstLineChars="1350" w:firstLine="31680"/>
        <w:rPr>
          <w:rFonts w:ascii="仿宋_GB2312" w:eastAsia="仿宋_GB2312" w:hAnsi="宋体"/>
          <w:color w:val="000000"/>
          <w:kern w:val="0"/>
          <w:sz w:val="32"/>
          <w:szCs w:val="32"/>
        </w:rPr>
      </w:pPr>
    </w:p>
    <w:p w:rsidR="00344536" w:rsidRDefault="00344536" w:rsidP="009C23E9">
      <w:pPr>
        <w:spacing w:line="560" w:lineRule="exact"/>
        <w:ind w:firstLineChars="1350" w:firstLine="31680"/>
        <w:rPr>
          <w:rFonts w:ascii="仿宋_GB2312" w:eastAsia="仿宋_GB2312" w:hAnsi="宋体"/>
          <w:color w:val="000000"/>
          <w:kern w:val="0"/>
          <w:sz w:val="32"/>
          <w:szCs w:val="32"/>
        </w:rPr>
      </w:pPr>
    </w:p>
    <w:p w:rsidR="00344536" w:rsidRDefault="00344536" w:rsidP="009C23E9">
      <w:pPr>
        <w:spacing w:line="560" w:lineRule="exact"/>
        <w:ind w:firstLineChars="1350" w:firstLine="31680"/>
        <w:rPr>
          <w:rFonts w:ascii="仿宋_GB2312" w:eastAsia="仿宋_GB2312" w:hAnsi="宋体"/>
          <w:color w:val="000000"/>
          <w:kern w:val="0"/>
          <w:sz w:val="32"/>
          <w:szCs w:val="32"/>
        </w:rPr>
      </w:pPr>
    </w:p>
    <w:p w:rsidR="00344536" w:rsidRDefault="00344536" w:rsidP="009C23E9">
      <w:pPr>
        <w:spacing w:line="560" w:lineRule="exact"/>
        <w:ind w:firstLineChars="1350" w:firstLine="31680"/>
        <w:rPr>
          <w:rFonts w:ascii="仿宋_GB2312" w:eastAsia="仿宋_GB2312" w:hAnsi="宋体"/>
          <w:color w:val="000000"/>
          <w:kern w:val="0"/>
          <w:sz w:val="32"/>
          <w:szCs w:val="32"/>
        </w:rPr>
      </w:pPr>
    </w:p>
    <w:p w:rsidR="00344536" w:rsidRDefault="00344536" w:rsidP="009C23E9">
      <w:pPr>
        <w:spacing w:line="560" w:lineRule="exact"/>
        <w:ind w:firstLineChars="1350" w:firstLine="31680"/>
        <w:rPr>
          <w:rFonts w:ascii="仿宋_GB2312" w:eastAsia="仿宋_GB2312" w:hAnsi="宋体"/>
          <w:color w:val="000000"/>
          <w:kern w:val="0"/>
          <w:sz w:val="32"/>
          <w:szCs w:val="32"/>
        </w:rPr>
      </w:pPr>
    </w:p>
    <w:p w:rsidR="00344536" w:rsidRDefault="00344536" w:rsidP="009C23E9">
      <w:pPr>
        <w:spacing w:line="520" w:lineRule="exact"/>
        <w:ind w:firstLineChars="1350" w:firstLine="31680"/>
        <w:rPr>
          <w:rFonts w:ascii="仿宋_GB2312" w:eastAsia="仿宋_GB2312" w:hAnsi="宋体"/>
          <w:color w:val="000000"/>
          <w:kern w:val="0"/>
          <w:sz w:val="32"/>
          <w:szCs w:val="32"/>
        </w:rPr>
      </w:pPr>
    </w:p>
    <w:p w:rsidR="00344536" w:rsidRDefault="00344536" w:rsidP="009C23E9">
      <w:pPr>
        <w:spacing w:line="520" w:lineRule="exact"/>
        <w:ind w:firstLineChars="1350" w:firstLine="31680"/>
        <w:rPr>
          <w:rFonts w:ascii="仿宋_GB2312" w:eastAsia="仿宋_GB2312" w:hAnsi="宋体"/>
          <w:color w:val="000000"/>
          <w:kern w:val="0"/>
          <w:sz w:val="32"/>
          <w:szCs w:val="32"/>
        </w:rPr>
      </w:pPr>
    </w:p>
    <w:p w:rsidR="00344536" w:rsidRDefault="00344536" w:rsidP="009C23E9">
      <w:pPr>
        <w:spacing w:line="520" w:lineRule="exact"/>
        <w:ind w:firstLineChars="1350" w:firstLine="31680"/>
        <w:rPr>
          <w:rFonts w:ascii="仿宋_GB2312" w:eastAsia="仿宋_GB2312" w:hAnsi="宋体"/>
          <w:color w:val="000000"/>
          <w:kern w:val="0"/>
          <w:sz w:val="32"/>
          <w:szCs w:val="32"/>
        </w:rPr>
      </w:pPr>
    </w:p>
    <w:p w:rsidR="00344536" w:rsidRDefault="00344536" w:rsidP="009C23E9">
      <w:pPr>
        <w:spacing w:line="520" w:lineRule="exact"/>
        <w:ind w:firstLineChars="1350" w:firstLine="31680"/>
        <w:rPr>
          <w:rFonts w:ascii="仿宋_GB2312" w:eastAsia="仿宋_GB2312" w:hAnsi="宋体"/>
          <w:color w:val="000000"/>
          <w:kern w:val="0"/>
          <w:sz w:val="32"/>
          <w:szCs w:val="32"/>
        </w:rPr>
      </w:pPr>
    </w:p>
    <w:p w:rsidR="00344536" w:rsidRDefault="00344536" w:rsidP="009C23E9">
      <w:pPr>
        <w:spacing w:line="520" w:lineRule="exact"/>
        <w:ind w:firstLineChars="1350" w:firstLine="31680"/>
        <w:rPr>
          <w:rFonts w:ascii="仿宋_GB2312" w:eastAsia="仿宋_GB2312" w:hAnsi="宋体"/>
          <w:color w:val="000000"/>
          <w:kern w:val="0"/>
          <w:sz w:val="32"/>
          <w:szCs w:val="32"/>
        </w:rPr>
      </w:pPr>
    </w:p>
    <w:p w:rsidR="00344536" w:rsidRDefault="00344536" w:rsidP="00C03500">
      <w:pPr>
        <w:spacing w:line="520" w:lineRule="exact"/>
        <w:rPr>
          <w:rFonts w:eastAsia="仿宋_GB2312"/>
          <w:sz w:val="32"/>
          <w:szCs w:val="32"/>
        </w:rPr>
      </w:pPr>
    </w:p>
    <w:p w:rsidR="00344536" w:rsidRDefault="00344536" w:rsidP="00C03500">
      <w:pPr>
        <w:spacing w:line="520" w:lineRule="exact"/>
        <w:rPr>
          <w:rFonts w:eastAsia="仿宋_GB2312"/>
          <w:sz w:val="32"/>
          <w:szCs w:val="32"/>
        </w:rPr>
      </w:pPr>
    </w:p>
    <w:p w:rsidR="00344536" w:rsidRDefault="00344536" w:rsidP="009C23E9">
      <w:pPr>
        <w:spacing w:line="560" w:lineRule="exact"/>
        <w:ind w:rightChars="100" w:right="31680"/>
        <w:rPr>
          <w:rFonts w:eastAsia="仿宋_GB2312"/>
          <w:sz w:val="28"/>
          <w:szCs w:val="28"/>
        </w:rPr>
      </w:pPr>
      <w:r>
        <w:rPr>
          <w:noProof/>
        </w:rPr>
        <w:pict>
          <v:line id="直线 21" o:spid="_x0000_s1038" style="position:absolute;left:0;text-align:left;z-index:251660288" from="-18pt,.85pt" to="423pt,.85pt"/>
        </w:pict>
      </w:r>
      <w:r>
        <w:rPr>
          <w:rFonts w:eastAsia="仿宋_GB2312" w:hint="eastAsia"/>
          <w:sz w:val="28"/>
          <w:szCs w:val="28"/>
        </w:rPr>
        <w:t>抄送：</w:t>
      </w:r>
      <w:r>
        <w:rPr>
          <w:rFonts w:eastAsia="仿宋_GB2312"/>
          <w:sz w:val="28"/>
          <w:szCs w:val="28"/>
        </w:rPr>
        <w:t xml:space="preserve"> </w:t>
      </w:r>
      <w:r>
        <w:rPr>
          <w:rFonts w:eastAsia="仿宋_GB2312" w:hint="eastAsia"/>
          <w:sz w:val="28"/>
          <w:szCs w:val="28"/>
        </w:rPr>
        <w:t>本会领导</w:t>
      </w:r>
    </w:p>
    <w:p w:rsidR="00344536" w:rsidRPr="00C03500" w:rsidRDefault="00344536" w:rsidP="003013BA">
      <w:pPr>
        <w:spacing w:line="560" w:lineRule="exact"/>
        <w:ind w:left="31680" w:rightChars="100" w:right="31680" w:hangingChars="75" w:firstLine="31680"/>
        <w:rPr>
          <w:rFonts w:eastAsia="仿宋_GB2312"/>
          <w:sz w:val="28"/>
          <w:szCs w:val="28"/>
        </w:rPr>
      </w:pPr>
      <w:r>
        <w:rPr>
          <w:noProof/>
        </w:rPr>
        <w:pict>
          <v:line id="直线 20" o:spid="_x0000_s1039" style="position:absolute;left:0;text-align:left;z-index:251659264" from="-18pt,33.75pt" to="423pt,33.75pt"/>
        </w:pict>
      </w:r>
      <w:r>
        <w:rPr>
          <w:noProof/>
        </w:rPr>
        <w:pict>
          <v:line id="直线 22" o:spid="_x0000_s1040" style="position:absolute;left:0;text-align:left;z-index:251661312" from="-18pt,2.85pt" to="423pt,2.85pt"/>
        </w:pict>
      </w:r>
      <w:r>
        <w:rPr>
          <w:rFonts w:eastAsia="仿宋_GB2312" w:hint="eastAsia"/>
          <w:sz w:val="28"/>
          <w:szCs w:val="28"/>
        </w:rPr>
        <w:t>晋江市残疾人联合会</w:t>
      </w:r>
      <w:r>
        <w:rPr>
          <w:rFonts w:eastAsia="仿宋_GB2312"/>
          <w:sz w:val="28"/>
          <w:szCs w:val="28"/>
        </w:rPr>
        <w:t xml:space="preserve">                  </w:t>
      </w:r>
      <w:smartTag w:uri="urn:schemas-microsoft-com:office:smarttags" w:element="chsdate">
        <w:smartTagPr>
          <w:attr w:name="IsROCDate" w:val="False"/>
          <w:attr w:name="IsLunarDate" w:val="False"/>
          <w:attr w:name="Day" w:val="03"/>
          <w:attr w:name="Month" w:val="01"/>
          <w:attr w:name="Year" w:val="2017"/>
        </w:smartTagPr>
        <w:r>
          <w:rPr>
            <w:rFonts w:eastAsia="仿宋_GB2312"/>
            <w:sz w:val="28"/>
            <w:szCs w:val="28"/>
          </w:rPr>
          <w:t>2017</w:t>
        </w:r>
        <w:r>
          <w:rPr>
            <w:rFonts w:eastAsia="仿宋_GB2312" w:hint="eastAsia"/>
            <w:sz w:val="28"/>
            <w:szCs w:val="28"/>
          </w:rPr>
          <w:t>年</w:t>
        </w:r>
        <w:r>
          <w:rPr>
            <w:rFonts w:eastAsia="仿宋_GB2312"/>
            <w:sz w:val="28"/>
            <w:szCs w:val="28"/>
          </w:rPr>
          <w:t xml:space="preserve"> 01</w:t>
        </w:r>
        <w:r>
          <w:rPr>
            <w:rFonts w:eastAsia="仿宋_GB2312" w:hint="eastAsia"/>
            <w:sz w:val="28"/>
            <w:szCs w:val="28"/>
          </w:rPr>
          <w:t>月</w:t>
        </w:r>
        <w:r>
          <w:rPr>
            <w:rFonts w:eastAsia="仿宋_GB2312"/>
            <w:sz w:val="28"/>
            <w:szCs w:val="28"/>
          </w:rPr>
          <w:t>03</w:t>
        </w:r>
      </w:smartTag>
      <w:r>
        <w:rPr>
          <w:rFonts w:eastAsia="仿宋_GB2312" w:hint="eastAsia"/>
          <w:sz w:val="28"/>
          <w:szCs w:val="28"/>
        </w:rPr>
        <w:t>日印发</w:t>
      </w:r>
    </w:p>
    <w:sectPr w:rsidR="00344536" w:rsidRPr="00C03500" w:rsidSect="00684811">
      <w:footerReference w:type="even" r:id="rId15"/>
      <w:footerReference w:type="default" r:id="rId16"/>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536" w:rsidRDefault="00344536">
      <w:r>
        <w:separator/>
      </w:r>
    </w:p>
  </w:endnote>
  <w:endnote w:type="continuationSeparator" w:id="0">
    <w:p w:rsidR="00344536" w:rsidRDefault="003445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仿宋_GB2312">
    <w:altName w:val="Arial Unicode MS"/>
    <w:panose1 w:val="02010609030101010101"/>
    <w:charset w:val="86"/>
    <w:family w:val="modern"/>
    <w:pitch w:val="fixed"/>
    <w:sig w:usb0="00000001" w:usb1="080E0000" w:usb2="00000010" w:usb3="00000000" w:csb0="00040000" w:csb1="00000000"/>
  </w:font>
  <w:font w:name="方正小标宋简体">
    <w:altName w:val="微软雅黑"/>
    <w:panose1 w:val="02010601030101010101"/>
    <w:charset w:val="86"/>
    <w:family w:val="auto"/>
    <w:pitch w:val="variable"/>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536" w:rsidRDefault="00344536" w:rsidP="006113A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344536" w:rsidRDefault="00344536" w:rsidP="006113A1">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536" w:rsidRPr="00684811" w:rsidRDefault="00344536" w:rsidP="006113A1">
    <w:pPr>
      <w:pStyle w:val="Footer"/>
      <w:framePr w:wrap="around" w:vAnchor="text" w:hAnchor="margin" w:xAlign="outside" w:y="1"/>
      <w:rPr>
        <w:rStyle w:val="PageNumber"/>
        <w:sz w:val="28"/>
        <w:szCs w:val="28"/>
      </w:rPr>
    </w:pPr>
    <w:r w:rsidRPr="00684811">
      <w:rPr>
        <w:rStyle w:val="PageNumber"/>
        <w:sz w:val="28"/>
        <w:szCs w:val="28"/>
      </w:rPr>
      <w:fldChar w:fldCharType="begin"/>
    </w:r>
    <w:r w:rsidRPr="00684811">
      <w:rPr>
        <w:rStyle w:val="PageNumber"/>
        <w:sz w:val="28"/>
        <w:szCs w:val="28"/>
      </w:rPr>
      <w:instrText xml:space="preserve">PAGE  </w:instrText>
    </w:r>
    <w:r w:rsidRPr="00684811">
      <w:rPr>
        <w:rStyle w:val="PageNumber"/>
        <w:sz w:val="28"/>
        <w:szCs w:val="28"/>
      </w:rPr>
      <w:fldChar w:fldCharType="separate"/>
    </w:r>
    <w:r>
      <w:rPr>
        <w:rStyle w:val="PageNumber"/>
        <w:noProof/>
        <w:sz w:val="28"/>
        <w:szCs w:val="28"/>
      </w:rPr>
      <w:t>- 1 -</w:t>
    </w:r>
    <w:r w:rsidRPr="00684811">
      <w:rPr>
        <w:rStyle w:val="PageNumber"/>
        <w:sz w:val="28"/>
        <w:szCs w:val="28"/>
      </w:rPr>
      <w:fldChar w:fldCharType="end"/>
    </w:r>
  </w:p>
  <w:p w:rsidR="00344536" w:rsidRDefault="00344536" w:rsidP="006113A1">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536" w:rsidRDefault="00344536">
      <w:r>
        <w:separator/>
      </w:r>
    </w:p>
  </w:footnote>
  <w:footnote w:type="continuationSeparator" w:id="0">
    <w:p w:rsidR="00344536" w:rsidRDefault="0034453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583A"/>
    <w:rsid w:val="00006743"/>
    <w:rsid w:val="00017AD8"/>
    <w:rsid w:val="000207FA"/>
    <w:rsid w:val="00033779"/>
    <w:rsid w:val="000337A6"/>
    <w:rsid w:val="00035045"/>
    <w:rsid w:val="00035EE6"/>
    <w:rsid w:val="00036C69"/>
    <w:rsid w:val="00054472"/>
    <w:rsid w:val="000A0026"/>
    <w:rsid w:val="000C651A"/>
    <w:rsid w:val="000D3A78"/>
    <w:rsid w:val="0010753F"/>
    <w:rsid w:val="00142B87"/>
    <w:rsid w:val="00154566"/>
    <w:rsid w:val="00164F87"/>
    <w:rsid w:val="00173919"/>
    <w:rsid w:val="001A2A87"/>
    <w:rsid w:val="001A72ED"/>
    <w:rsid w:val="001D2D24"/>
    <w:rsid w:val="001D7AE4"/>
    <w:rsid w:val="001E14B9"/>
    <w:rsid w:val="001E3B09"/>
    <w:rsid w:val="001E7F84"/>
    <w:rsid w:val="002043A4"/>
    <w:rsid w:val="00217020"/>
    <w:rsid w:val="00233D86"/>
    <w:rsid w:val="00234725"/>
    <w:rsid w:val="002424DD"/>
    <w:rsid w:val="002433BA"/>
    <w:rsid w:val="00244F43"/>
    <w:rsid w:val="00251AB5"/>
    <w:rsid w:val="00264677"/>
    <w:rsid w:val="00283D5C"/>
    <w:rsid w:val="0028403A"/>
    <w:rsid w:val="00284CAB"/>
    <w:rsid w:val="00290888"/>
    <w:rsid w:val="00293953"/>
    <w:rsid w:val="002A0C2F"/>
    <w:rsid w:val="002A784B"/>
    <w:rsid w:val="002B0018"/>
    <w:rsid w:val="003013BA"/>
    <w:rsid w:val="0032321F"/>
    <w:rsid w:val="0032590C"/>
    <w:rsid w:val="00326899"/>
    <w:rsid w:val="00344536"/>
    <w:rsid w:val="00370B2E"/>
    <w:rsid w:val="00381FA8"/>
    <w:rsid w:val="003A39F0"/>
    <w:rsid w:val="003B31B6"/>
    <w:rsid w:val="003C164D"/>
    <w:rsid w:val="003C3C8C"/>
    <w:rsid w:val="003E736F"/>
    <w:rsid w:val="003F75C2"/>
    <w:rsid w:val="00406357"/>
    <w:rsid w:val="00414CB5"/>
    <w:rsid w:val="00417CB7"/>
    <w:rsid w:val="00450A64"/>
    <w:rsid w:val="00451CAD"/>
    <w:rsid w:val="0049303F"/>
    <w:rsid w:val="004963FB"/>
    <w:rsid w:val="004964CD"/>
    <w:rsid w:val="004B61CE"/>
    <w:rsid w:val="004B6452"/>
    <w:rsid w:val="004D053F"/>
    <w:rsid w:val="004F3544"/>
    <w:rsid w:val="00500041"/>
    <w:rsid w:val="00503A28"/>
    <w:rsid w:val="00507624"/>
    <w:rsid w:val="00547608"/>
    <w:rsid w:val="00554962"/>
    <w:rsid w:val="00555340"/>
    <w:rsid w:val="00562715"/>
    <w:rsid w:val="00564E78"/>
    <w:rsid w:val="005725A4"/>
    <w:rsid w:val="005743F5"/>
    <w:rsid w:val="00584FCC"/>
    <w:rsid w:val="00590139"/>
    <w:rsid w:val="00593DDC"/>
    <w:rsid w:val="005A3BDC"/>
    <w:rsid w:val="005B6915"/>
    <w:rsid w:val="005C2494"/>
    <w:rsid w:val="005C77FF"/>
    <w:rsid w:val="005D1FC6"/>
    <w:rsid w:val="005F61C3"/>
    <w:rsid w:val="005F639D"/>
    <w:rsid w:val="005F78F9"/>
    <w:rsid w:val="00610911"/>
    <w:rsid w:val="006113A1"/>
    <w:rsid w:val="00626E82"/>
    <w:rsid w:val="00641651"/>
    <w:rsid w:val="0064756D"/>
    <w:rsid w:val="006512A9"/>
    <w:rsid w:val="00667992"/>
    <w:rsid w:val="006727C5"/>
    <w:rsid w:val="00684811"/>
    <w:rsid w:val="006931A5"/>
    <w:rsid w:val="006967A1"/>
    <w:rsid w:val="006B0EEC"/>
    <w:rsid w:val="006E1D72"/>
    <w:rsid w:val="006E6AE0"/>
    <w:rsid w:val="00711205"/>
    <w:rsid w:val="00717A40"/>
    <w:rsid w:val="00743962"/>
    <w:rsid w:val="00743B67"/>
    <w:rsid w:val="00756398"/>
    <w:rsid w:val="007658F9"/>
    <w:rsid w:val="00784E6D"/>
    <w:rsid w:val="007A0EC4"/>
    <w:rsid w:val="007B17D0"/>
    <w:rsid w:val="00804D44"/>
    <w:rsid w:val="00806C6E"/>
    <w:rsid w:val="00822D25"/>
    <w:rsid w:val="00827F9F"/>
    <w:rsid w:val="00834F48"/>
    <w:rsid w:val="00837315"/>
    <w:rsid w:val="00841BCA"/>
    <w:rsid w:val="00845B51"/>
    <w:rsid w:val="00857A07"/>
    <w:rsid w:val="00876BD3"/>
    <w:rsid w:val="008877E1"/>
    <w:rsid w:val="00895CB3"/>
    <w:rsid w:val="008C0383"/>
    <w:rsid w:val="008D16F6"/>
    <w:rsid w:val="008E15E0"/>
    <w:rsid w:val="008E3A46"/>
    <w:rsid w:val="008E48A9"/>
    <w:rsid w:val="008F1F4E"/>
    <w:rsid w:val="00906A0E"/>
    <w:rsid w:val="009273D5"/>
    <w:rsid w:val="00940477"/>
    <w:rsid w:val="00953DB5"/>
    <w:rsid w:val="00972FA7"/>
    <w:rsid w:val="00991445"/>
    <w:rsid w:val="009A3608"/>
    <w:rsid w:val="009B598C"/>
    <w:rsid w:val="009C23E9"/>
    <w:rsid w:val="009F7A42"/>
    <w:rsid w:val="00A215C6"/>
    <w:rsid w:val="00A55D5D"/>
    <w:rsid w:val="00A7347A"/>
    <w:rsid w:val="00A93314"/>
    <w:rsid w:val="00AD2E60"/>
    <w:rsid w:val="00AE2BA3"/>
    <w:rsid w:val="00B0331E"/>
    <w:rsid w:val="00B036F0"/>
    <w:rsid w:val="00B141E0"/>
    <w:rsid w:val="00B14A0F"/>
    <w:rsid w:val="00B234DE"/>
    <w:rsid w:val="00B2372F"/>
    <w:rsid w:val="00B301F7"/>
    <w:rsid w:val="00B36772"/>
    <w:rsid w:val="00B43C31"/>
    <w:rsid w:val="00B5651E"/>
    <w:rsid w:val="00B56F3A"/>
    <w:rsid w:val="00B83260"/>
    <w:rsid w:val="00B91835"/>
    <w:rsid w:val="00B95B0D"/>
    <w:rsid w:val="00BA28FE"/>
    <w:rsid w:val="00BB768A"/>
    <w:rsid w:val="00BC6B1C"/>
    <w:rsid w:val="00BE1D1F"/>
    <w:rsid w:val="00BE5784"/>
    <w:rsid w:val="00BE774E"/>
    <w:rsid w:val="00BF4F03"/>
    <w:rsid w:val="00BF5F32"/>
    <w:rsid w:val="00C01DA4"/>
    <w:rsid w:val="00C03500"/>
    <w:rsid w:val="00C11118"/>
    <w:rsid w:val="00C4151A"/>
    <w:rsid w:val="00C543D4"/>
    <w:rsid w:val="00C630A4"/>
    <w:rsid w:val="00C74680"/>
    <w:rsid w:val="00C90719"/>
    <w:rsid w:val="00C94FC8"/>
    <w:rsid w:val="00CA1696"/>
    <w:rsid w:val="00CC0573"/>
    <w:rsid w:val="00CD72F0"/>
    <w:rsid w:val="00CF100C"/>
    <w:rsid w:val="00CF7FE5"/>
    <w:rsid w:val="00D01DED"/>
    <w:rsid w:val="00D46BC7"/>
    <w:rsid w:val="00D520A7"/>
    <w:rsid w:val="00D71115"/>
    <w:rsid w:val="00D76443"/>
    <w:rsid w:val="00D803D6"/>
    <w:rsid w:val="00D84E59"/>
    <w:rsid w:val="00D911AB"/>
    <w:rsid w:val="00DB34CB"/>
    <w:rsid w:val="00DC51D0"/>
    <w:rsid w:val="00DD05BA"/>
    <w:rsid w:val="00E40FD2"/>
    <w:rsid w:val="00E53C03"/>
    <w:rsid w:val="00E74B71"/>
    <w:rsid w:val="00E836AB"/>
    <w:rsid w:val="00E86842"/>
    <w:rsid w:val="00E90770"/>
    <w:rsid w:val="00E9469D"/>
    <w:rsid w:val="00EB7B9F"/>
    <w:rsid w:val="00EC505C"/>
    <w:rsid w:val="00EC75E5"/>
    <w:rsid w:val="00ED5C99"/>
    <w:rsid w:val="00ED6408"/>
    <w:rsid w:val="00EE0D8B"/>
    <w:rsid w:val="00EE7CE1"/>
    <w:rsid w:val="00EF16A0"/>
    <w:rsid w:val="00F022C4"/>
    <w:rsid w:val="00F0308F"/>
    <w:rsid w:val="00F06202"/>
    <w:rsid w:val="00F245BB"/>
    <w:rsid w:val="00F36594"/>
    <w:rsid w:val="00F44E30"/>
    <w:rsid w:val="00F46587"/>
    <w:rsid w:val="00F62B4A"/>
    <w:rsid w:val="00F707D9"/>
    <w:rsid w:val="00FA7082"/>
    <w:rsid w:val="00FD583A"/>
    <w:rsid w:val="00FF684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15"/>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uiPriority w:val="99"/>
    <w:rsid w:val="00FD583A"/>
    <w:rPr>
      <w:rFonts w:ascii="Tahoma" w:eastAsia="仿宋_GB2312" w:hAnsi="Tahoma"/>
      <w:sz w:val="24"/>
      <w:szCs w:val="20"/>
    </w:rPr>
  </w:style>
  <w:style w:type="paragraph" w:customStyle="1" w:styleId="CharChar3">
    <w:name w:val="Char Char3"/>
    <w:basedOn w:val="Normal"/>
    <w:uiPriority w:val="99"/>
    <w:rsid w:val="00BE774E"/>
    <w:pPr>
      <w:widowControl/>
      <w:spacing w:after="160" w:line="240" w:lineRule="exact"/>
      <w:jc w:val="left"/>
    </w:pPr>
    <w:rPr>
      <w:rFonts w:eastAsia="仿宋_GB2312"/>
      <w:sz w:val="32"/>
      <w:szCs w:val="20"/>
    </w:rPr>
  </w:style>
  <w:style w:type="paragraph" w:styleId="Footer">
    <w:name w:val="footer"/>
    <w:basedOn w:val="Normal"/>
    <w:link w:val="FooterChar"/>
    <w:uiPriority w:val="99"/>
    <w:rsid w:val="0068481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5743F5"/>
    <w:rPr>
      <w:rFonts w:cs="Times New Roman"/>
      <w:sz w:val="18"/>
      <w:szCs w:val="18"/>
    </w:rPr>
  </w:style>
  <w:style w:type="character" w:styleId="PageNumber">
    <w:name w:val="page number"/>
    <w:basedOn w:val="DefaultParagraphFont"/>
    <w:uiPriority w:val="99"/>
    <w:rsid w:val="00684811"/>
    <w:rPr>
      <w:rFonts w:cs="Times New Roman"/>
    </w:rPr>
  </w:style>
  <w:style w:type="paragraph" w:styleId="Header">
    <w:name w:val="header"/>
    <w:basedOn w:val="Normal"/>
    <w:link w:val="HeaderChar"/>
    <w:uiPriority w:val="99"/>
    <w:rsid w:val="0068481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5743F5"/>
    <w:rPr>
      <w:rFonts w:cs="Times New Roman"/>
      <w:sz w:val="18"/>
      <w:szCs w:val="18"/>
    </w:rPr>
  </w:style>
  <w:style w:type="paragraph" w:styleId="Date">
    <w:name w:val="Date"/>
    <w:basedOn w:val="Normal"/>
    <w:next w:val="Normal"/>
    <w:link w:val="DateChar"/>
    <w:uiPriority w:val="99"/>
    <w:rsid w:val="0028403A"/>
    <w:pPr>
      <w:ind w:leftChars="2500" w:left="100"/>
    </w:pPr>
  </w:style>
  <w:style w:type="character" w:customStyle="1" w:styleId="DateChar">
    <w:name w:val="Date Char"/>
    <w:basedOn w:val="DefaultParagraphFont"/>
    <w:link w:val="Date"/>
    <w:uiPriority w:val="99"/>
    <w:semiHidden/>
    <w:locked/>
    <w:rsid w:val="005743F5"/>
    <w:rPr>
      <w:rFonts w:cs="Times New Roman"/>
      <w:sz w:val="24"/>
      <w:szCs w:val="24"/>
    </w:rPr>
  </w:style>
  <w:style w:type="paragraph" w:styleId="NormalWeb">
    <w:name w:val="Normal (Web)"/>
    <w:basedOn w:val="Normal"/>
    <w:uiPriority w:val="99"/>
    <w:semiHidden/>
    <w:rsid w:val="00743962"/>
    <w:pPr>
      <w:widowControl/>
      <w:spacing w:before="100" w:beforeAutospacing="1" w:after="100" w:afterAutospacing="1"/>
      <w:jc w:val="left"/>
    </w:pPr>
    <w:rPr>
      <w:rFonts w:ascii="宋体" w:hAnsi="宋体" w:cs="宋体"/>
      <w:kern w:val="0"/>
      <w:sz w:val="24"/>
    </w:rPr>
  </w:style>
  <w:style w:type="character" w:styleId="Hyperlink">
    <w:name w:val="Hyperlink"/>
    <w:basedOn w:val="DefaultParagraphFont"/>
    <w:uiPriority w:val="99"/>
    <w:rsid w:val="00E53C03"/>
    <w:rPr>
      <w:rFonts w:cs="Times New Roman"/>
      <w:color w:val="0000FF"/>
      <w:u w:val="single"/>
    </w:rPr>
  </w:style>
  <w:style w:type="table" w:styleId="TableGrid">
    <w:name w:val="Table Grid"/>
    <w:basedOn w:val="TableNormal"/>
    <w:uiPriority w:val="99"/>
    <w:rsid w:val="001E7F84"/>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www.jinjiang.gov.c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9</Pages>
  <Words>529</Words>
  <Characters>3019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晋江市残联关于2015年政府信息公开工作要点落实情况报告</dc:title>
  <dc:subject/>
  <dc:creator>X</dc:creator>
  <cp:keywords/>
  <dc:description/>
  <cp:lastModifiedBy>微软用户</cp:lastModifiedBy>
  <cp:revision>9</cp:revision>
  <cp:lastPrinted>2016-12-30T02:27:00Z</cp:lastPrinted>
  <dcterms:created xsi:type="dcterms:W3CDTF">2017-01-19T01:22:00Z</dcterms:created>
  <dcterms:modified xsi:type="dcterms:W3CDTF">2017-01-22T00:56:00Z</dcterms:modified>
</cp:coreProperties>
</file>