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一、发放2023年5月份低保、特困人员、低保高龄补贴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1、2023年5月15日发放低保金672户1248人，共892947元；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2、2022年5月15日发放低保用电补贴672户,共13440元；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3、2022年5月15日发放特困人员救助金98人,共160433元；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4、2022年5月15日发放特困人员用电补贴98户,共1960元；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5、2022年5月15日发放低保80周岁高龄补贴32人,共3200元。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二、临时救助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2023年5月10日下拨平坑村陈*吞3000元；2023年4月12日下拨洪塘村许*旋400元。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2023年5月26日下拨梅峰村张*鸽2022年“四帮四扶”帮安居第二期补助款2.25万元；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2023年5月4日下拨2022年安居设计费1.5万。</w:t>
            </w:r>
          </w:p>
          <w:p>
            <w:p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、2023年5月15日下拨晋江市2021年度第四批挂钩帮扶专项资金（晋财指标[2021]126号)--下拨晋江市领导许仰东2023年5月份帮扶11户困难群众资金（从3月份扣去第一社区吴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发2023年3月21日死亡取消)11户8800元；</w:t>
            </w:r>
          </w:p>
          <w:p>
            <w:p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、2023年5月15日下拨晋江市2021年度第四批挂钩帮扶专项资金（晋财指标[2021]373号)--下拨晋江市领导吴淞江2023年5月份帮扶13户困难群众资金，按关于研究拨付部分困难群众帮扶经费有关事宜中的《现拟拨付黄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儒等14户相对贫困对象每人2万元补助资金，由社会事务办按800元/月标准分2年发放（最后1个月一次性发放1600元）》要求，2023年5月是最后的一个月，每户每人应发1600元（因大白山村曾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华于2023年4月28日死亡）20800元；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残联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发放2022年第四季度残疾人辅助器具适配补贴2人4986.8元；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发放2022年第三批残疾儿童康复救助金21人共118895.6元；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发放2022年第四季度一户多残家庭生活补贴共48000元；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19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发放2023年第一季度残疾人辅助器具适配补贴6人15800元；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eastAsia="宋体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16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日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发放2022年晋江市持证残疾人基本状况调查工作经费11355元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ind w:firstLine="560" w:firstLineChars="200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DA450"/>
    <w:multiLevelType w:val="singleLevel"/>
    <w:tmpl w:val="4F9DA4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452D58"/>
    <w:rsid w:val="005D1948"/>
    <w:rsid w:val="015277DA"/>
    <w:rsid w:val="018C0915"/>
    <w:rsid w:val="02572112"/>
    <w:rsid w:val="029E65EB"/>
    <w:rsid w:val="02B01917"/>
    <w:rsid w:val="07DB1B5D"/>
    <w:rsid w:val="0967535A"/>
    <w:rsid w:val="0CF307EF"/>
    <w:rsid w:val="0D554FDF"/>
    <w:rsid w:val="0E9C01D8"/>
    <w:rsid w:val="0F96520F"/>
    <w:rsid w:val="10ED6A59"/>
    <w:rsid w:val="12DB5D8B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9D37939"/>
    <w:rsid w:val="4B61337B"/>
    <w:rsid w:val="4DBC3795"/>
    <w:rsid w:val="4EA20B3C"/>
    <w:rsid w:val="4FCC5728"/>
    <w:rsid w:val="507520AC"/>
    <w:rsid w:val="508A71BE"/>
    <w:rsid w:val="50CA557F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370E2"/>
    <w:rsid w:val="68B549A6"/>
    <w:rsid w:val="69BA5C11"/>
    <w:rsid w:val="6AE76B9C"/>
    <w:rsid w:val="6B014A3C"/>
    <w:rsid w:val="6B330398"/>
    <w:rsid w:val="6D3830F2"/>
    <w:rsid w:val="6D535020"/>
    <w:rsid w:val="71392F66"/>
    <w:rsid w:val="75130AC2"/>
    <w:rsid w:val="751653F3"/>
    <w:rsid w:val="75D50F54"/>
    <w:rsid w:val="77AE3D4C"/>
    <w:rsid w:val="79C05971"/>
    <w:rsid w:val="79C307B3"/>
    <w:rsid w:val="7C203139"/>
    <w:rsid w:val="7C482025"/>
    <w:rsid w:val="7CAB1767"/>
    <w:rsid w:val="7E6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4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dcterms:modified xsi:type="dcterms:W3CDTF">2023-08-14T07:28:29Z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024C07A638F3476B8F6F91BB87108F14</vt:lpwstr>
  </property>
</Properties>
</file>