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760A" w:rsidRPr="00634B86" w:rsidRDefault="0011760A" w:rsidP="0011760A">
      <w:pPr>
        <w:spacing w:before="1000" w:line="860" w:lineRule="exact"/>
        <w:ind w:right="421"/>
        <w:jc w:val="right"/>
        <w:rPr>
          <w:rFonts w:eastAsia="仿宋_GB2312"/>
          <w:sz w:val="32"/>
          <w:szCs w:val="32"/>
        </w:rPr>
      </w:pPr>
    </w:p>
    <w:p w:rsidR="0011760A" w:rsidRPr="00634B86" w:rsidRDefault="0011760A" w:rsidP="0011760A">
      <w:pPr>
        <w:spacing w:line="860" w:lineRule="exact"/>
        <w:jc w:val="center"/>
        <w:rPr>
          <w:sz w:val="70"/>
          <w:szCs w:val="70"/>
        </w:rPr>
      </w:pPr>
    </w:p>
    <w:p w:rsidR="0011760A" w:rsidRPr="00634B86" w:rsidRDefault="0011760A" w:rsidP="0011760A">
      <w:pPr>
        <w:spacing w:line="860" w:lineRule="exact"/>
        <w:jc w:val="center"/>
        <w:rPr>
          <w:sz w:val="70"/>
          <w:szCs w:val="70"/>
        </w:rPr>
      </w:pPr>
    </w:p>
    <w:p w:rsidR="0011760A" w:rsidRPr="00634B86" w:rsidRDefault="0011760A" w:rsidP="0011760A">
      <w:pPr>
        <w:spacing w:line="860" w:lineRule="exact"/>
        <w:jc w:val="center"/>
        <w:rPr>
          <w:sz w:val="70"/>
          <w:szCs w:val="70"/>
        </w:rPr>
      </w:pPr>
    </w:p>
    <w:p w:rsidR="0011760A" w:rsidRPr="00634B86" w:rsidRDefault="0011760A" w:rsidP="0011760A">
      <w:pPr>
        <w:pStyle w:val="a4"/>
        <w:spacing w:line="600" w:lineRule="exact"/>
        <w:ind w:leftChars="100" w:left="210" w:rightChars="100" w:right="210"/>
        <w:jc w:val="center"/>
        <w:rPr>
          <w:rFonts w:ascii="Times New Roman" w:eastAsia="楷体_GB2312" w:hAnsi="Times New Roman"/>
          <w:sz w:val="32"/>
          <w:szCs w:val="32"/>
        </w:rPr>
      </w:pPr>
      <w:r w:rsidRPr="00634B86">
        <w:rPr>
          <w:rFonts w:ascii="Times New Roman" w:eastAsia="仿宋_GB2312" w:hAnsi="Times New Roman" w:hint="eastAsia"/>
          <w:sz w:val="32"/>
          <w:szCs w:val="32"/>
        </w:rPr>
        <w:t>晋磁政〔</w:t>
      </w:r>
      <w:r w:rsidRPr="00634B86">
        <w:rPr>
          <w:rFonts w:ascii="Times New Roman" w:eastAsia="仿宋_GB2312" w:hAnsi="Times New Roman"/>
          <w:sz w:val="32"/>
          <w:szCs w:val="32"/>
        </w:rPr>
        <w:t>20</w:t>
      </w:r>
      <w:r w:rsidR="002358A2" w:rsidRPr="00634B86">
        <w:rPr>
          <w:rFonts w:ascii="Times New Roman" w:eastAsia="仿宋_GB2312" w:hAnsi="Times New Roman" w:hint="eastAsia"/>
          <w:sz w:val="32"/>
          <w:szCs w:val="32"/>
        </w:rPr>
        <w:t>2</w:t>
      </w:r>
      <w:r w:rsidR="00407C48" w:rsidRPr="00634B86">
        <w:rPr>
          <w:rFonts w:ascii="Times New Roman" w:eastAsia="仿宋_GB2312" w:hAnsi="Times New Roman" w:hint="eastAsia"/>
          <w:sz w:val="32"/>
          <w:szCs w:val="32"/>
        </w:rPr>
        <w:t>2</w:t>
      </w:r>
      <w:r w:rsidRPr="00634B86">
        <w:rPr>
          <w:rFonts w:ascii="Times New Roman" w:eastAsia="仿宋_GB2312" w:hAnsi="Times New Roman" w:hint="eastAsia"/>
          <w:sz w:val="32"/>
          <w:szCs w:val="32"/>
        </w:rPr>
        <w:t>〕</w:t>
      </w:r>
      <w:r w:rsidR="00EA27FD">
        <w:rPr>
          <w:rFonts w:ascii="Times New Roman" w:eastAsia="仿宋_GB2312" w:hAnsi="Times New Roman" w:hint="eastAsia"/>
          <w:sz w:val="32"/>
          <w:szCs w:val="32"/>
        </w:rPr>
        <w:t>78</w:t>
      </w:r>
      <w:r w:rsidRPr="00634B86">
        <w:rPr>
          <w:rFonts w:ascii="Times New Roman" w:eastAsia="仿宋_GB2312" w:hAnsi="Times New Roman" w:hint="eastAsia"/>
          <w:sz w:val="32"/>
          <w:szCs w:val="32"/>
        </w:rPr>
        <w:t>号</w:t>
      </w:r>
    </w:p>
    <w:p w:rsidR="0011760A" w:rsidRPr="00634B86" w:rsidRDefault="0011760A" w:rsidP="0011760A">
      <w:pPr>
        <w:spacing w:line="640" w:lineRule="exact"/>
        <w:jc w:val="center"/>
        <w:rPr>
          <w:rFonts w:eastAsia="仿宋_GB2312"/>
          <w:sz w:val="32"/>
          <w:szCs w:val="32"/>
        </w:rPr>
      </w:pPr>
    </w:p>
    <w:p w:rsidR="0011760A" w:rsidRPr="00634B86" w:rsidRDefault="0011760A" w:rsidP="0011760A">
      <w:pPr>
        <w:spacing w:line="640" w:lineRule="exact"/>
        <w:jc w:val="center"/>
        <w:rPr>
          <w:rFonts w:eastAsia="仿宋_GB2312"/>
          <w:sz w:val="32"/>
          <w:szCs w:val="32"/>
        </w:rPr>
      </w:pPr>
    </w:p>
    <w:p w:rsidR="00BC4653" w:rsidRPr="005D0663" w:rsidRDefault="00BA2881" w:rsidP="00EE112E">
      <w:pPr>
        <w:spacing w:line="600" w:lineRule="exact"/>
        <w:jc w:val="center"/>
        <w:textAlignment w:val="baseline"/>
        <w:rPr>
          <w:rFonts w:eastAsia="方正小标宋简体"/>
          <w:sz w:val="44"/>
          <w:szCs w:val="44"/>
        </w:rPr>
      </w:pPr>
      <w:r w:rsidRPr="00634B86">
        <w:rPr>
          <w:rFonts w:eastAsia="方正小标宋简体" w:hint="eastAsia"/>
          <w:color w:val="000000"/>
          <w:sz w:val="44"/>
          <w:szCs w:val="44"/>
        </w:rPr>
        <w:t>晋江市</w:t>
      </w:r>
      <w:r w:rsidR="00B27C9B" w:rsidRPr="00634B86">
        <w:rPr>
          <w:rFonts w:eastAsia="方正小标宋简体"/>
          <w:color w:val="000000"/>
          <w:sz w:val="44"/>
          <w:szCs w:val="44"/>
        </w:rPr>
        <w:t>磁灶镇人民政府</w:t>
      </w:r>
      <w:r w:rsidR="00634B86" w:rsidRPr="00634B86">
        <w:rPr>
          <w:rFonts w:eastAsia="方正小标宋简体" w:hint="eastAsia"/>
          <w:color w:val="000000"/>
          <w:sz w:val="44"/>
          <w:szCs w:val="44"/>
        </w:rPr>
        <w:t>关于</w:t>
      </w:r>
      <w:r w:rsidR="005D0663">
        <w:rPr>
          <w:rFonts w:eastAsia="方正小标宋简体" w:hint="eastAsia"/>
          <w:sz w:val="44"/>
          <w:szCs w:val="44"/>
        </w:rPr>
        <w:t>印发磁灶镇</w:t>
      </w:r>
      <w:r w:rsidR="005D0663">
        <w:rPr>
          <w:rFonts w:eastAsia="方正小标宋简体" w:hint="eastAsia"/>
          <w:sz w:val="44"/>
          <w:szCs w:val="44"/>
        </w:rPr>
        <w:t>2022</w:t>
      </w:r>
      <w:r w:rsidR="005D0663">
        <w:rPr>
          <w:rFonts w:eastAsia="方正小标宋简体" w:hint="eastAsia"/>
          <w:sz w:val="44"/>
          <w:szCs w:val="44"/>
        </w:rPr>
        <w:t>年初中招生工作意见</w:t>
      </w:r>
      <w:r w:rsidR="00634B86" w:rsidRPr="00634B86">
        <w:rPr>
          <w:rFonts w:eastAsia="方正小标宋简体" w:hint="eastAsia"/>
          <w:color w:val="000000"/>
          <w:sz w:val="44"/>
          <w:szCs w:val="44"/>
        </w:rPr>
        <w:t>的通知</w:t>
      </w:r>
    </w:p>
    <w:p w:rsidR="00F0199E" w:rsidRPr="00634B86" w:rsidRDefault="00F0199E" w:rsidP="00EE112E">
      <w:pPr>
        <w:spacing w:line="600" w:lineRule="exact"/>
        <w:rPr>
          <w:rFonts w:eastAsia="方正小标宋简体"/>
          <w:sz w:val="32"/>
          <w:szCs w:val="32"/>
        </w:rPr>
      </w:pPr>
    </w:p>
    <w:p w:rsidR="005D0663" w:rsidRDefault="005D0663" w:rsidP="00EE112E">
      <w:pPr>
        <w:tabs>
          <w:tab w:val="left" w:pos="3766"/>
        </w:tabs>
        <w:spacing w:line="600" w:lineRule="exact"/>
        <w:rPr>
          <w:rFonts w:eastAsia="仿宋_GB2312"/>
          <w:sz w:val="32"/>
          <w:szCs w:val="32"/>
        </w:rPr>
      </w:pPr>
      <w:r>
        <w:rPr>
          <w:rFonts w:eastAsia="仿宋_GB2312" w:hint="eastAsia"/>
          <w:sz w:val="32"/>
          <w:szCs w:val="32"/>
        </w:rPr>
        <w:t>各村（社区）</w:t>
      </w:r>
      <w:r w:rsidR="00EE112E">
        <w:rPr>
          <w:rFonts w:eastAsia="仿宋_GB2312" w:hint="eastAsia"/>
          <w:sz w:val="32"/>
          <w:szCs w:val="32"/>
        </w:rPr>
        <w:t>居委会</w:t>
      </w:r>
      <w:r>
        <w:rPr>
          <w:rFonts w:eastAsia="仿宋_GB2312" w:hint="eastAsia"/>
          <w:sz w:val="32"/>
          <w:szCs w:val="32"/>
        </w:rPr>
        <w:t>，各中、小学：</w:t>
      </w:r>
    </w:p>
    <w:p w:rsidR="00F0199E" w:rsidRPr="00634B86" w:rsidRDefault="005D0663" w:rsidP="00EE112E">
      <w:pPr>
        <w:pStyle w:val="a4"/>
        <w:snapToGrid w:val="0"/>
        <w:spacing w:line="60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cs="仿宋" w:hint="eastAsia"/>
          <w:sz w:val="32"/>
          <w:szCs w:val="32"/>
        </w:rPr>
        <w:t>现将《</w:t>
      </w:r>
      <w:r>
        <w:rPr>
          <w:rFonts w:ascii="Times New Roman" w:eastAsia="仿宋_GB2312" w:hAnsi="Times New Roman" w:hint="eastAsia"/>
          <w:sz w:val="32"/>
          <w:szCs w:val="32"/>
        </w:rPr>
        <w:t>磁灶镇</w:t>
      </w:r>
      <w:r>
        <w:rPr>
          <w:rFonts w:ascii="Times New Roman" w:eastAsia="仿宋_GB2312" w:hAnsi="Times New Roman" w:hint="eastAsia"/>
          <w:sz w:val="32"/>
          <w:szCs w:val="32"/>
        </w:rPr>
        <w:t>2022</w:t>
      </w:r>
      <w:r>
        <w:rPr>
          <w:rFonts w:ascii="Times New Roman" w:eastAsia="仿宋_GB2312" w:hAnsi="Times New Roman" w:hint="eastAsia"/>
          <w:sz w:val="32"/>
          <w:szCs w:val="32"/>
        </w:rPr>
        <w:t>年初中招生工作意见</w:t>
      </w:r>
      <w:r>
        <w:rPr>
          <w:rFonts w:ascii="Times New Roman" w:eastAsia="仿宋_GB2312" w:hAnsi="Times New Roman" w:cs="仿宋" w:hint="eastAsia"/>
          <w:sz w:val="32"/>
          <w:szCs w:val="32"/>
        </w:rPr>
        <w:t>》印发给你们，请遵照执行。</w:t>
      </w:r>
    </w:p>
    <w:p w:rsidR="00246F16" w:rsidRPr="00634B86" w:rsidRDefault="00246F16" w:rsidP="00EE112E">
      <w:pPr>
        <w:spacing w:line="600" w:lineRule="exact"/>
        <w:ind w:rightChars="600" w:right="1260" w:firstLine="646"/>
        <w:jc w:val="right"/>
        <w:rPr>
          <w:rFonts w:eastAsia="仿宋_GB2312"/>
          <w:sz w:val="32"/>
          <w:szCs w:val="32"/>
        </w:rPr>
      </w:pPr>
    </w:p>
    <w:p w:rsidR="007548FD" w:rsidRPr="00634B86" w:rsidRDefault="007548FD" w:rsidP="00EE112E">
      <w:pPr>
        <w:spacing w:line="600" w:lineRule="exact"/>
        <w:ind w:rightChars="600" w:right="1260" w:firstLine="646"/>
        <w:jc w:val="right"/>
        <w:rPr>
          <w:rFonts w:eastAsia="仿宋_GB2312"/>
          <w:sz w:val="32"/>
          <w:szCs w:val="32"/>
        </w:rPr>
      </w:pPr>
    </w:p>
    <w:p w:rsidR="00246F16" w:rsidRPr="00634B86" w:rsidRDefault="00BA2881" w:rsidP="00EE112E">
      <w:pPr>
        <w:spacing w:line="600" w:lineRule="exact"/>
        <w:ind w:rightChars="674" w:right="1415" w:firstLine="646"/>
        <w:jc w:val="right"/>
        <w:rPr>
          <w:rFonts w:eastAsia="仿宋_GB2312"/>
          <w:sz w:val="32"/>
          <w:szCs w:val="32"/>
        </w:rPr>
      </w:pPr>
      <w:r w:rsidRPr="00634B86">
        <w:rPr>
          <w:rFonts w:eastAsia="仿宋_GB2312" w:hint="eastAsia"/>
          <w:sz w:val="32"/>
          <w:szCs w:val="32"/>
        </w:rPr>
        <w:t>晋江市</w:t>
      </w:r>
      <w:r w:rsidR="001E5D99" w:rsidRPr="00634B86">
        <w:rPr>
          <w:rFonts w:eastAsia="仿宋_GB2312" w:hint="eastAsia"/>
          <w:sz w:val="32"/>
          <w:szCs w:val="32"/>
        </w:rPr>
        <w:t>磁灶镇人民政府</w:t>
      </w:r>
    </w:p>
    <w:p w:rsidR="00B27C9B" w:rsidRPr="00634B86" w:rsidRDefault="007548FD" w:rsidP="00EA27FD">
      <w:pPr>
        <w:spacing w:beforeLines="100" w:line="600" w:lineRule="exact"/>
        <w:ind w:rightChars="850" w:right="1785" w:firstLine="646"/>
        <w:jc w:val="right"/>
        <w:rPr>
          <w:rFonts w:eastAsia="仿宋_GB2312"/>
          <w:sz w:val="32"/>
          <w:szCs w:val="32"/>
        </w:rPr>
      </w:pPr>
      <w:r w:rsidRPr="00634B86">
        <w:rPr>
          <w:rFonts w:eastAsia="仿宋_GB2312" w:hint="eastAsia"/>
          <w:sz w:val="32"/>
          <w:szCs w:val="32"/>
        </w:rPr>
        <w:t>20</w:t>
      </w:r>
      <w:r w:rsidR="002358A2" w:rsidRPr="00634B86">
        <w:rPr>
          <w:rFonts w:eastAsia="仿宋_GB2312" w:hint="eastAsia"/>
          <w:sz w:val="32"/>
          <w:szCs w:val="32"/>
        </w:rPr>
        <w:t>2</w:t>
      </w:r>
      <w:r w:rsidR="00407C48" w:rsidRPr="00634B86">
        <w:rPr>
          <w:rFonts w:eastAsia="仿宋_GB2312" w:hint="eastAsia"/>
          <w:sz w:val="32"/>
          <w:szCs w:val="32"/>
        </w:rPr>
        <w:t>2</w:t>
      </w:r>
      <w:r w:rsidRPr="00634B86">
        <w:rPr>
          <w:rFonts w:eastAsia="仿宋_GB2312" w:hint="eastAsia"/>
          <w:sz w:val="32"/>
          <w:szCs w:val="32"/>
        </w:rPr>
        <w:t>年</w:t>
      </w:r>
      <w:r w:rsidR="00E655FC" w:rsidRPr="00634B86">
        <w:rPr>
          <w:rFonts w:eastAsia="仿宋_GB2312" w:hint="eastAsia"/>
          <w:sz w:val="32"/>
          <w:szCs w:val="32"/>
        </w:rPr>
        <w:t>6</w:t>
      </w:r>
      <w:r w:rsidRPr="00634B86">
        <w:rPr>
          <w:rFonts w:eastAsia="仿宋_GB2312" w:hint="eastAsia"/>
          <w:sz w:val="32"/>
          <w:szCs w:val="32"/>
        </w:rPr>
        <w:t>月</w:t>
      </w:r>
      <w:r w:rsidR="00E655FC" w:rsidRPr="00634B86">
        <w:rPr>
          <w:rFonts w:eastAsia="仿宋_GB2312" w:hint="eastAsia"/>
          <w:sz w:val="32"/>
          <w:szCs w:val="32"/>
        </w:rPr>
        <w:t>9</w:t>
      </w:r>
      <w:r w:rsidRPr="00634B86">
        <w:rPr>
          <w:rFonts w:eastAsia="仿宋_GB2312" w:hint="eastAsia"/>
          <w:sz w:val="32"/>
          <w:szCs w:val="32"/>
        </w:rPr>
        <w:t>日</w:t>
      </w:r>
    </w:p>
    <w:p w:rsidR="005D0663" w:rsidRDefault="00E655FC" w:rsidP="005D0663">
      <w:pPr>
        <w:tabs>
          <w:tab w:val="left" w:pos="3766"/>
        </w:tabs>
        <w:spacing w:line="580" w:lineRule="exact"/>
        <w:jc w:val="center"/>
        <w:rPr>
          <w:rFonts w:eastAsia="方正小标宋简体"/>
          <w:sz w:val="30"/>
          <w:szCs w:val="30"/>
        </w:rPr>
      </w:pPr>
      <w:r w:rsidRPr="00634B86">
        <w:rPr>
          <w:rFonts w:eastAsia="方正小标宋简体" w:cs="Arial"/>
          <w:sz w:val="44"/>
          <w:szCs w:val="44"/>
        </w:rPr>
        <w:br w:type="page"/>
      </w:r>
      <w:r w:rsidR="005D0663">
        <w:rPr>
          <w:rFonts w:eastAsia="方正小标宋简体" w:hint="eastAsia"/>
          <w:sz w:val="44"/>
          <w:szCs w:val="44"/>
        </w:rPr>
        <w:lastRenderedPageBreak/>
        <w:t>磁灶镇</w:t>
      </w:r>
      <w:r w:rsidR="005D0663">
        <w:rPr>
          <w:rFonts w:eastAsia="方正小标宋简体" w:hint="eastAsia"/>
          <w:sz w:val="44"/>
          <w:szCs w:val="44"/>
        </w:rPr>
        <w:t>2022</w:t>
      </w:r>
      <w:r w:rsidR="005D0663">
        <w:rPr>
          <w:rFonts w:eastAsia="方正小标宋简体" w:hint="eastAsia"/>
          <w:sz w:val="44"/>
          <w:szCs w:val="44"/>
        </w:rPr>
        <w:t>年初中招生工作意见</w:t>
      </w:r>
    </w:p>
    <w:p w:rsidR="005D0663" w:rsidRDefault="005D0663" w:rsidP="005D0663">
      <w:pPr>
        <w:tabs>
          <w:tab w:val="left" w:pos="3766"/>
        </w:tabs>
        <w:spacing w:line="580" w:lineRule="exact"/>
        <w:ind w:firstLine="624"/>
        <w:rPr>
          <w:rFonts w:eastAsia="仿宋_GB2312"/>
          <w:sz w:val="32"/>
          <w:szCs w:val="32"/>
        </w:rPr>
      </w:pPr>
    </w:p>
    <w:p w:rsidR="005D0663" w:rsidRDefault="005D0663" w:rsidP="00D06510">
      <w:pPr>
        <w:tabs>
          <w:tab w:val="left" w:pos="3766"/>
        </w:tabs>
        <w:snapToGrid w:val="0"/>
        <w:spacing w:line="600" w:lineRule="exact"/>
        <w:ind w:firstLineChars="200" w:firstLine="640"/>
        <w:rPr>
          <w:rFonts w:eastAsia="仿宋_GB2312"/>
          <w:kern w:val="0"/>
          <w:sz w:val="32"/>
          <w:szCs w:val="32"/>
        </w:rPr>
      </w:pPr>
      <w:r>
        <w:rPr>
          <w:rFonts w:eastAsia="仿宋_GB2312"/>
          <w:kern w:val="0"/>
          <w:sz w:val="32"/>
          <w:szCs w:val="32"/>
        </w:rPr>
        <w:t>为进一步规范初中招生行为</w:t>
      </w:r>
      <w:r>
        <w:rPr>
          <w:rFonts w:eastAsia="仿宋_GB2312" w:hint="eastAsia"/>
          <w:kern w:val="0"/>
          <w:sz w:val="32"/>
          <w:szCs w:val="32"/>
        </w:rPr>
        <w:t>，</w:t>
      </w:r>
      <w:r>
        <w:rPr>
          <w:rFonts w:eastAsia="仿宋_GB2312"/>
          <w:kern w:val="0"/>
          <w:sz w:val="32"/>
          <w:szCs w:val="32"/>
        </w:rPr>
        <w:t>确保初中阶段招生工作</w:t>
      </w:r>
      <w:r>
        <w:rPr>
          <w:rFonts w:eastAsia="仿宋_GB2312" w:hint="eastAsia"/>
          <w:kern w:val="0"/>
          <w:sz w:val="32"/>
          <w:szCs w:val="32"/>
        </w:rPr>
        <w:t>顺利</w:t>
      </w:r>
      <w:r>
        <w:rPr>
          <w:rFonts w:eastAsia="仿宋_GB2312"/>
          <w:kern w:val="0"/>
          <w:sz w:val="32"/>
          <w:szCs w:val="32"/>
        </w:rPr>
        <w:t>有序进行</w:t>
      </w:r>
      <w:r>
        <w:rPr>
          <w:rFonts w:eastAsia="仿宋_GB2312" w:hint="eastAsia"/>
          <w:kern w:val="0"/>
          <w:sz w:val="32"/>
          <w:szCs w:val="32"/>
        </w:rPr>
        <w:t>，</w:t>
      </w:r>
      <w:r>
        <w:rPr>
          <w:rFonts w:eastAsia="仿宋_GB2312"/>
          <w:kern w:val="0"/>
          <w:sz w:val="32"/>
          <w:szCs w:val="32"/>
        </w:rPr>
        <w:t>根据《晋江市</w:t>
      </w:r>
      <w:r>
        <w:rPr>
          <w:rFonts w:eastAsia="仿宋_GB2312" w:hint="eastAsia"/>
          <w:kern w:val="0"/>
          <w:sz w:val="32"/>
          <w:szCs w:val="32"/>
        </w:rPr>
        <w:t>2022</w:t>
      </w:r>
      <w:r>
        <w:rPr>
          <w:rFonts w:eastAsia="仿宋_GB2312"/>
          <w:kern w:val="0"/>
          <w:sz w:val="32"/>
          <w:szCs w:val="32"/>
        </w:rPr>
        <w:t>年初中招生工作意见》（晋政办〔</w:t>
      </w:r>
      <w:r>
        <w:rPr>
          <w:rFonts w:eastAsia="仿宋_GB2312" w:hint="eastAsia"/>
          <w:kern w:val="0"/>
          <w:sz w:val="32"/>
          <w:szCs w:val="32"/>
        </w:rPr>
        <w:t>2022</w:t>
      </w:r>
      <w:r>
        <w:rPr>
          <w:rFonts w:eastAsia="仿宋_GB2312"/>
          <w:kern w:val="0"/>
          <w:sz w:val="32"/>
          <w:szCs w:val="32"/>
        </w:rPr>
        <w:t>〕</w:t>
      </w:r>
      <w:r>
        <w:rPr>
          <w:rFonts w:eastAsia="仿宋_GB2312" w:hint="eastAsia"/>
          <w:kern w:val="0"/>
          <w:sz w:val="32"/>
          <w:szCs w:val="32"/>
        </w:rPr>
        <w:t>16</w:t>
      </w:r>
      <w:r>
        <w:rPr>
          <w:rFonts w:eastAsia="仿宋_GB2312"/>
          <w:kern w:val="0"/>
          <w:sz w:val="32"/>
          <w:szCs w:val="32"/>
        </w:rPr>
        <w:t>号）精神</w:t>
      </w:r>
      <w:r>
        <w:rPr>
          <w:rFonts w:eastAsia="仿宋_GB2312" w:hint="eastAsia"/>
          <w:kern w:val="0"/>
          <w:sz w:val="32"/>
          <w:szCs w:val="32"/>
        </w:rPr>
        <w:t>，</w:t>
      </w:r>
      <w:r>
        <w:rPr>
          <w:rFonts w:eastAsia="仿宋_GB2312"/>
          <w:kern w:val="0"/>
          <w:sz w:val="32"/>
          <w:szCs w:val="32"/>
        </w:rPr>
        <w:t>结合</w:t>
      </w:r>
      <w:r>
        <w:rPr>
          <w:rFonts w:eastAsia="仿宋_GB2312" w:hint="eastAsia"/>
          <w:kern w:val="0"/>
          <w:sz w:val="32"/>
          <w:szCs w:val="32"/>
        </w:rPr>
        <w:t>本</w:t>
      </w:r>
      <w:r>
        <w:rPr>
          <w:rFonts w:eastAsia="仿宋_GB2312"/>
          <w:kern w:val="0"/>
          <w:sz w:val="32"/>
          <w:szCs w:val="32"/>
        </w:rPr>
        <w:t>镇实际</w:t>
      </w:r>
      <w:r>
        <w:rPr>
          <w:rFonts w:eastAsia="仿宋_GB2312" w:hint="eastAsia"/>
          <w:kern w:val="0"/>
          <w:sz w:val="32"/>
          <w:szCs w:val="32"/>
        </w:rPr>
        <w:t>，</w:t>
      </w:r>
      <w:r>
        <w:rPr>
          <w:rFonts w:eastAsia="仿宋_GB2312"/>
          <w:kern w:val="0"/>
          <w:sz w:val="32"/>
          <w:szCs w:val="32"/>
        </w:rPr>
        <w:t>制定</w:t>
      </w:r>
      <w:r>
        <w:rPr>
          <w:rFonts w:eastAsia="仿宋_GB2312" w:hint="eastAsia"/>
          <w:kern w:val="0"/>
          <w:sz w:val="32"/>
          <w:szCs w:val="32"/>
        </w:rPr>
        <w:t>2022</w:t>
      </w:r>
      <w:r>
        <w:rPr>
          <w:rFonts w:eastAsia="仿宋_GB2312"/>
          <w:kern w:val="0"/>
          <w:sz w:val="32"/>
          <w:szCs w:val="32"/>
        </w:rPr>
        <w:t>年初中招生工作意见</w:t>
      </w:r>
      <w:r>
        <w:rPr>
          <w:rFonts w:eastAsia="仿宋_GB2312" w:hint="eastAsia"/>
          <w:kern w:val="0"/>
          <w:sz w:val="32"/>
          <w:szCs w:val="32"/>
        </w:rPr>
        <w:t>，</w:t>
      </w:r>
      <w:r>
        <w:rPr>
          <w:rFonts w:eastAsia="仿宋_GB2312"/>
          <w:kern w:val="0"/>
          <w:sz w:val="32"/>
          <w:szCs w:val="32"/>
        </w:rPr>
        <w:t>具体工作规定如下：</w:t>
      </w:r>
    </w:p>
    <w:p w:rsidR="005D0663" w:rsidRDefault="005D0663" w:rsidP="00D06510">
      <w:pPr>
        <w:tabs>
          <w:tab w:val="left" w:pos="3766"/>
        </w:tabs>
        <w:snapToGrid w:val="0"/>
        <w:spacing w:line="600" w:lineRule="exact"/>
        <w:ind w:firstLineChars="200" w:firstLine="640"/>
        <w:rPr>
          <w:rFonts w:eastAsia="黑体"/>
          <w:kern w:val="0"/>
          <w:sz w:val="32"/>
          <w:szCs w:val="32"/>
        </w:rPr>
      </w:pPr>
      <w:r>
        <w:rPr>
          <w:rFonts w:eastAsia="黑体" w:hint="eastAsia"/>
          <w:kern w:val="0"/>
          <w:sz w:val="32"/>
          <w:szCs w:val="32"/>
        </w:rPr>
        <w:t>一、升学报名</w:t>
      </w:r>
    </w:p>
    <w:p w:rsidR="005D0663" w:rsidRDefault="005D0663" w:rsidP="00D06510">
      <w:pPr>
        <w:tabs>
          <w:tab w:val="left" w:pos="3766"/>
        </w:tabs>
        <w:snapToGrid w:val="0"/>
        <w:spacing w:line="600" w:lineRule="exact"/>
        <w:ind w:firstLineChars="200" w:firstLine="640"/>
        <w:rPr>
          <w:rFonts w:eastAsia="楷体_GB2312"/>
          <w:kern w:val="0"/>
          <w:sz w:val="32"/>
          <w:szCs w:val="32"/>
        </w:rPr>
      </w:pPr>
      <w:r>
        <w:rPr>
          <w:rFonts w:eastAsia="楷体_GB2312" w:hint="eastAsia"/>
          <w:kern w:val="0"/>
          <w:sz w:val="32"/>
          <w:szCs w:val="32"/>
        </w:rPr>
        <w:t>（一）晋江户籍应届小学毕业生升学报名</w:t>
      </w:r>
    </w:p>
    <w:p w:rsidR="005D0663" w:rsidRDefault="005D0663" w:rsidP="00D06510">
      <w:pPr>
        <w:tabs>
          <w:tab w:val="left" w:pos="3766"/>
        </w:tabs>
        <w:snapToGrid w:val="0"/>
        <w:spacing w:line="600" w:lineRule="exact"/>
        <w:ind w:firstLineChars="200" w:firstLine="640"/>
        <w:rPr>
          <w:rFonts w:eastAsia="仿宋_GB2312"/>
          <w:kern w:val="0"/>
          <w:sz w:val="32"/>
          <w:szCs w:val="32"/>
        </w:rPr>
      </w:pPr>
      <w:r>
        <w:rPr>
          <w:rFonts w:eastAsia="仿宋_GB2312" w:hint="eastAsia"/>
          <w:kern w:val="0"/>
          <w:sz w:val="32"/>
          <w:szCs w:val="32"/>
        </w:rPr>
        <w:t>1</w:t>
      </w:r>
      <w:r>
        <w:rPr>
          <w:rFonts w:eastAsia="仿宋_GB2312" w:hint="eastAsia"/>
          <w:kern w:val="0"/>
          <w:sz w:val="32"/>
          <w:szCs w:val="32"/>
        </w:rPr>
        <w:t>．在本镇就读的本镇户籍小学毕业生，凭</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及</w:t>
      </w:r>
      <w:r>
        <w:rPr>
          <w:rFonts w:eastAsia="仿宋_GB2312" w:hint="eastAsia"/>
          <w:sz w:val="32"/>
          <w:szCs w:val="32"/>
        </w:rPr>
        <w:t>《</w:t>
      </w:r>
      <w:r>
        <w:rPr>
          <w:rFonts w:eastAsia="仿宋_GB2312"/>
          <w:sz w:val="32"/>
          <w:szCs w:val="32"/>
        </w:rPr>
        <w:t>户口簿</w:t>
      </w:r>
      <w:r>
        <w:rPr>
          <w:rFonts w:eastAsia="仿宋_GB2312" w:hint="eastAsia"/>
          <w:sz w:val="32"/>
          <w:szCs w:val="32"/>
        </w:rPr>
        <w:t>复</w:t>
      </w:r>
      <w:r>
        <w:rPr>
          <w:rFonts w:eastAsia="仿宋_GB2312"/>
          <w:sz w:val="32"/>
          <w:szCs w:val="32"/>
        </w:rPr>
        <w:t>印件</w:t>
      </w:r>
      <w:r>
        <w:rPr>
          <w:rFonts w:eastAsia="仿宋_GB2312" w:hint="eastAsia"/>
          <w:sz w:val="32"/>
          <w:szCs w:val="32"/>
        </w:rPr>
        <w:t>》</w:t>
      </w:r>
      <w:r>
        <w:rPr>
          <w:rFonts w:eastAsia="仿宋_GB2312" w:hint="eastAsia"/>
          <w:kern w:val="0"/>
          <w:sz w:val="32"/>
          <w:szCs w:val="32"/>
        </w:rPr>
        <w:t>在就读小学参加升学报名。</w:t>
      </w:r>
    </w:p>
    <w:p w:rsidR="005D0663" w:rsidRDefault="005D0663" w:rsidP="00D06510">
      <w:pPr>
        <w:tabs>
          <w:tab w:val="left" w:pos="3766"/>
        </w:tabs>
        <w:snapToGrid w:val="0"/>
        <w:spacing w:line="60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hint="eastAsia"/>
          <w:kern w:val="0"/>
          <w:sz w:val="32"/>
          <w:szCs w:val="32"/>
        </w:rPr>
        <w:t>．在本镇就读的非本镇户籍的晋江籍小学毕业生，凭</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及</w:t>
      </w:r>
      <w:r>
        <w:rPr>
          <w:rFonts w:eastAsia="仿宋_GB2312" w:hint="eastAsia"/>
          <w:sz w:val="32"/>
          <w:szCs w:val="32"/>
        </w:rPr>
        <w:t>《</w:t>
      </w:r>
      <w:r>
        <w:rPr>
          <w:rFonts w:eastAsia="仿宋_GB2312"/>
          <w:sz w:val="32"/>
          <w:szCs w:val="32"/>
        </w:rPr>
        <w:t>户口簿</w:t>
      </w:r>
      <w:r>
        <w:rPr>
          <w:rFonts w:eastAsia="仿宋_GB2312" w:hint="eastAsia"/>
          <w:sz w:val="32"/>
          <w:szCs w:val="32"/>
        </w:rPr>
        <w:t>复</w:t>
      </w:r>
      <w:r>
        <w:rPr>
          <w:rFonts w:eastAsia="仿宋_GB2312"/>
          <w:sz w:val="32"/>
          <w:szCs w:val="32"/>
        </w:rPr>
        <w:t>印件</w:t>
      </w:r>
      <w:r>
        <w:rPr>
          <w:rFonts w:eastAsia="仿宋_GB2312" w:hint="eastAsia"/>
          <w:sz w:val="32"/>
          <w:szCs w:val="32"/>
        </w:rPr>
        <w:t>》</w:t>
      </w:r>
      <w:r>
        <w:rPr>
          <w:rFonts w:eastAsia="仿宋_GB2312" w:hint="eastAsia"/>
          <w:kern w:val="0"/>
          <w:sz w:val="32"/>
          <w:szCs w:val="32"/>
        </w:rPr>
        <w:t>在就读学校报名。报名后，《</w:t>
      </w:r>
      <w:r>
        <w:rPr>
          <w:rFonts w:eastAsia="仿宋_GB2312" w:hint="eastAsia"/>
          <w:kern w:val="0"/>
          <w:sz w:val="32"/>
          <w:szCs w:val="32"/>
        </w:rPr>
        <w:t>2022</w:t>
      </w:r>
      <w:r>
        <w:rPr>
          <w:rFonts w:eastAsia="仿宋_GB2312" w:hint="eastAsia"/>
          <w:kern w:val="0"/>
          <w:sz w:val="32"/>
          <w:szCs w:val="32"/>
        </w:rPr>
        <w:t>年晋江市初中招生报名登记表》（以下简称《初招表》）由镇教委办通过教育局集中转送户籍地教委（育）办。</w:t>
      </w:r>
    </w:p>
    <w:p w:rsidR="005D0663" w:rsidRDefault="005D0663" w:rsidP="00D06510">
      <w:pPr>
        <w:tabs>
          <w:tab w:val="left" w:pos="3766"/>
        </w:tabs>
        <w:snapToGrid w:val="0"/>
        <w:spacing w:line="600" w:lineRule="exact"/>
        <w:ind w:firstLineChars="200" w:firstLine="640"/>
        <w:rPr>
          <w:u w:val="single"/>
        </w:rPr>
      </w:pPr>
      <w:r>
        <w:rPr>
          <w:rFonts w:eastAsia="仿宋_GB2312" w:hint="eastAsia"/>
          <w:kern w:val="0"/>
          <w:sz w:val="32"/>
          <w:szCs w:val="32"/>
        </w:rPr>
        <w:t>3</w:t>
      </w:r>
      <w:r>
        <w:rPr>
          <w:rFonts w:eastAsia="仿宋_GB2312" w:hint="eastAsia"/>
          <w:kern w:val="0"/>
          <w:sz w:val="32"/>
          <w:szCs w:val="32"/>
        </w:rPr>
        <w:t>．就读外县（市、区）小学的本镇户籍小学毕业生，凭</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户口簿</w:t>
      </w:r>
      <w:r>
        <w:rPr>
          <w:rFonts w:eastAsia="仿宋_GB2312" w:hint="eastAsia"/>
          <w:sz w:val="32"/>
          <w:szCs w:val="32"/>
        </w:rPr>
        <w:t>复</w:t>
      </w:r>
      <w:r>
        <w:rPr>
          <w:rFonts w:eastAsia="仿宋_GB2312"/>
          <w:sz w:val="32"/>
          <w:szCs w:val="32"/>
        </w:rPr>
        <w:t>印件</w:t>
      </w:r>
      <w:r>
        <w:rPr>
          <w:rFonts w:eastAsia="仿宋_GB2312" w:hint="eastAsia"/>
          <w:sz w:val="32"/>
          <w:szCs w:val="32"/>
        </w:rPr>
        <w:t>》《小学毕业生回泉州市户籍（房产）所在地升学联系函》和</w:t>
      </w:r>
      <w:r>
        <w:rPr>
          <w:rFonts w:eastAsia="仿宋_GB2312" w:hint="eastAsia"/>
          <w:kern w:val="0"/>
          <w:sz w:val="32"/>
          <w:szCs w:val="32"/>
        </w:rPr>
        <w:t>《小学生素质发展报告手册》于</w:t>
      </w:r>
      <w:r>
        <w:rPr>
          <w:rFonts w:eastAsia="仿宋_GB2312" w:hint="eastAsia"/>
          <w:kern w:val="0"/>
          <w:sz w:val="32"/>
          <w:szCs w:val="32"/>
        </w:rPr>
        <w:t>6</w:t>
      </w:r>
      <w:r>
        <w:rPr>
          <w:rFonts w:eastAsia="仿宋_GB2312" w:hint="eastAsia"/>
          <w:kern w:val="0"/>
          <w:sz w:val="32"/>
          <w:szCs w:val="32"/>
        </w:rPr>
        <w:t>月</w:t>
      </w:r>
      <w:r>
        <w:rPr>
          <w:rFonts w:eastAsia="仿宋_GB2312" w:hint="eastAsia"/>
          <w:kern w:val="0"/>
          <w:sz w:val="32"/>
          <w:szCs w:val="32"/>
        </w:rPr>
        <w:t>25</w:t>
      </w:r>
      <w:r>
        <w:rPr>
          <w:rFonts w:eastAsia="仿宋_GB2312" w:hint="eastAsia"/>
          <w:kern w:val="0"/>
          <w:sz w:val="32"/>
          <w:szCs w:val="32"/>
        </w:rPr>
        <w:t>日前到镇教委办报名，《初招表》由镇教委办代为填写，相关材料由镇教委办留底备查。</w:t>
      </w:r>
      <w:r>
        <w:rPr>
          <w:rFonts w:eastAsia="仿宋_GB2312"/>
          <w:sz w:val="32"/>
          <w:szCs w:val="32"/>
        </w:rPr>
        <w:t>父母已在辖区内购房但在外县</w:t>
      </w:r>
      <w:r>
        <w:rPr>
          <w:rFonts w:eastAsia="仿宋_GB2312" w:hint="eastAsia"/>
          <w:sz w:val="32"/>
          <w:szCs w:val="32"/>
        </w:rPr>
        <w:t>（市区）</w:t>
      </w:r>
      <w:r>
        <w:rPr>
          <w:rFonts w:eastAsia="仿宋_GB2312"/>
          <w:sz w:val="32"/>
          <w:szCs w:val="32"/>
        </w:rPr>
        <w:t>小学就读的非晋江户籍小学毕业生可参照本条款执行，报名时应提供父（母）《房产证》及复印件（含《不动产权证书》、经住建局备案的《购房合同》；下同）、《户口簿》</w:t>
      </w:r>
      <w:r>
        <w:rPr>
          <w:rFonts w:eastAsia="仿宋_GB2312"/>
          <w:sz w:val="32"/>
          <w:szCs w:val="32"/>
        </w:rPr>
        <w:lastRenderedPageBreak/>
        <w:t>《户口簿复印件》</w:t>
      </w:r>
      <w:r>
        <w:rPr>
          <w:rFonts w:eastAsia="仿宋_GB2312" w:hint="eastAsia"/>
          <w:sz w:val="32"/>
          <w:szCs w:val="32"/>
        </w:rPr>
        <w:t>《小学毕业生回泉州市户籍（房产）所在地升学联系函》</w:t>
      </w:r>
      <w:r>
        <w:rPr>
          <w:rFonts w:eastAsia="仿宋_GB2312"/>
          <w:sz w:val="32"/>
          <w:szCs w:val="32"/>
        </w:rPr>
        <w:t>和《小学生素质发展报告手册》。</w:t>
      </w:r>
    </w:p>
    <w:p w:rsidR="005D0663" w:rsidRDefault="005D0663" w:rsidP="00D06510">
      <w:pPr>
        <w:tabs>
          <w:tab w:val="left" w:pos="3766"/>
        </w:tabs>
        <w:snapToGrid w:val="0"/>
        <w:spacing w:line="600" w:lineRule="exact"/>
        <w:ind w:firstLineChars="200" w:firstLine="640"/>
        <w:rPr>
          <w:rFonts w:eastAsia="楷体_GB2312"/>
          <w:kern w:val="0"/>
          <w:sz w:val="32"/>
          <w:szCs w:val="32"/>
        </w:rPr>
      </w:pPr>
      <w:r>
        <w:rPr>
          <w:rFonts w:eastAsia="楷体_GB2312" w:hint="eastAsia"/>
          <w:kern w:val="0"/>
          <w:sz w:val="32"/>
          <w:szCs w:val="32"/>
        </w:rPr>
        <w:t>（二）非晋江户籍应届小学毕业生升学报名</w:t>
      </w:r>
    </w:p>
    <w:p w:rsidR="005D0663" w:rsidRDefault="005D0663" w:rsidP="00D06510">
      <w:pPr>
        <w:spacing w:line="600" w:lineRule="exact"/>
        <w:ind w:firstLineChars="200" w:firstLine="640"/>
        <w:rPr>
          <w:rFonts w:eastAsia="仿宋_GB2312"/>
          <w:sz w:val="32"/>
          <w:szCs w:val="32"/>
        </w:rPr>
      </w:pPr>
      <w:r>
        <w:rPr>
          <w:rFonts w:eastAsia="仿宋_GB2312"/>
          <w:sz w:val="32"/>
          <w:szCs w:val="32"/>
        </w:rPr>
        <w:t>在本</w:t>
      </w:r>
      <w:r>
        <w:rPr>
          <w:rFonts w:eastAsia="仿宋_GB2312" w:hint="eastAsia"/>
          <w:sz w:val="32"/>
          <w:szCs w:val="32"/>
        </w:rPr>
        <w:t>镇</w:t>
      </w:r>
      <w:r>
        <w:rPr>
          <w:rFonts w:eastAsia="仿宋_GB2312"/>
          <w:sz w:val="32"/>
          <w:szCs w:val="32"/>
        </w:rPr>
        <w:t>小学就读的非晋江户籍小学毕业生应持相应证件在就读小学参加升学报名。其中</w:t>
      </w:r>
      <w:r>
        <w:rPr>
          <w:rFonts w:eastAsia="仿宋_GB2312" w:hint="eastAsia"/>
          <w:sz w:val="32"/>
          <w:szCs w:val="32"/>
        </w:rPr>
        <w:t>，</w:t>
      </w:r>
      <w:r>
        <w:rPr>
          <w:rFonts w:eastAsia="仿宋_GB2312"/>
          <w:sz w:val="32"/>
          <w:szCs w:val="32"/>
        </w:rPr>
        <w:t>外籍人士、港澳台籍人员应提供</w:t>
      </w:r>
      <w:r>
        <w:rPr>
          <w:rFonts w:eastAsia="仿宋_GB2312" w:hint="eastAsia"/>
          <w:sz w:val="32"/>
          <w:szCs w:val="32"/>
        </w:rPr>
        <w:t>《</w:t>
      </w:r>
      <w:r>
        <w:rPr>
          <w:rFonts w:eastAsia="仿宋_GB2312"/>
          <w:sz w:val="32"/>
          <w:szCs w:val="32"/>
        </w:rPr>
        <w:t>护照</w:t>
      </w:r>
      <w:r>
        <w:rPr>
          <w:rFonts w:eastAsia="仿宋_GB2312" w:hint="eastAsia"/>
          <w:sz w:val="32"/>
          <w:szCs w:val="32"/>
        </w:rPr>
        <w:t>》《</w:t>
      </w:r>
      <w:r>
        <w:rPr>
          <w:rFonts w:eastAsia="仿宋_GB2312"/>
          <w:sz w:val="32"/>
          <w:szCs w:val="32"/>
        </w:rPr>
        <w:t>通行证</w:t>
      </w:r>
      <w:r>
        <w:rPr>
          <w:rFonts w:eastAsia="仿宋_GB2312" w:hint="eastAsia"/>
          <w:sz w:val="32"/>
          <w:szCs w:val="32"/>
        </w:rPr>
        <w:t>》</w:t>
      </w:r>
      <w:r>
        <w:rPr>
          <w:rFonts w:eastAsia="仿宋_GB2312"/>
          <w:sz w:val="32"/>
          <w:szCs w:val="32"/>
        </w:rPr>
        <w:t>等有效身份证件</w:t>
      </w:r>
      <w:r>
        <w:rPr>
          <w:rFonts w:eastAsia="仿宋_GB2312" w:hint="eastAsia"/>
          <w:sz w:val="32"/>
          <w:szCs w:val="32"/>
        </w:rPr>
        <w:t>；</w:t>
      </w:r>
      <w:r>
        <w:rPr>
          <w:rFonts w:eastAsia="仿宋_GB2312"/>
          <w:sz w:val="32"/>
          <w:szCs w:val="32"/>
        </w:rPr>
        <w:t>驻晋部队现役干部子女应提供父（母）</w:t>
      </w:r>
      <w:r>
        <w:rPr>
          <w:rFonts w:eastAsia="仿宋_GB2312" w:hint="eastAsia"/>
          <w:sz w:val="32"/>
          <w:szCs w:val="32"/>
        </w:rPr>
        <w:t>《</w:t>
      </w:r>
      <w:r>
        <w:rPr>
          <w:rFonts w:eastAsia="仿宋_GB2312"/>
          <w:sz w:val="32"/>
          <w:szCs w:val="32"/>
        </w:rPr>
        <w:t>军官证</w:t>
      </w:r>
      <w:r>
        <w:rPr>
          <w:rFonts w:eastAsia="仿宋_GB2312" w:hint="eastAsia"/>
          <w:sz w:val="32"/>
          <w:szCs w:val="32"/>
        </w:rPr>
        <w:t>》和《</w:t>
      </w:r>
      <w:r>
        <w:rPr>
          <w:rFonts w:eastAsia="仿宋_GB2312"/>
          <w:sz w:val="32"/>
          <w:szCs w:val="32"/>
        </w:rPr>
        <w:t>户口簿</w:t>
      </w:r>
      <w:r>
        <w:rPr>
          <w:rFonts w:eastAsia="仿宋_GB2312" w:hint="eastAsia"/>
          <w:sz w:val="32"/>
          <w:szCs w:val="32"/>
        </w:rPr>
        <w:t>》；</w:t>
      </w:r>
      <w:r>
        <w:rPr>
          <w:rFonts w:eastAsia="仿宋_GB2312"/>
          <w:sz w:val="32"/>
          <w:szCs w:val="32"/>
        </w:rPr>
        <w:t>已在</w:t>
      </w:r>
      <w:r>
        <w:rPr>
          <w:rFonts w:eastAsia="仿宋_GB2312" w:hint="eastAsia"/>
          <w:sz w:val="32"/>
          <w:szCs w:val="32"/>
        </w:rPr>
        <w:t>本镇</w:t>
      </w:r>
      <w:r>
        <w:rPr>
          <w:rFonts w:eastAsia="仿宋_GB2312"/>
          <w:sz w:val="32"/>
          <w:szCs w:val="32"/>
        </w:rPr>
        <w:t>购房的来晋务工人员子女应提供父（母）</w:t>
      </w:r>
      <w:r>
        <w:rPr>
          <w:rFonts w:eastAsia="仿宋_GB2312" w:hint="eastAsia"/>
          <w:sz w:val="32"/>
          <w:szCs w:val="32"/>
        </w:rPr>
        <w:t>《</w:t>
      </w:r>
      <w:r>
        <w:rPr>
          <w:rFonts w:eastAsia="仿宋_GB2312"/>
          <w:sz w:val="32"/>
          <w:szCs w:val="32"/>
        </w:rPr>
        <w:t>房产证</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已</w:t>
      </w:r>
      <w:r>
        <w:rPr>
          <w:rFonts w:eastAsia="仿宋_GB2312" w:hint="eastAsia"/>
          <w:sz w:val="32"/>
          <w:szCs w:val="32"/>
        </w:rPr>
        <w:t>在我市</w:t>
      </w:r>
      <w:r>
        <w:rPr>
          <w:rFonts w:eastAsia="仿宋_GB2312"/>
          <w:sz w:val="32"/>
          <w:szCs w:val="32"/>
        </w:rPr>
        <w:t>缴交社会保险的来晋务工人员子女应提供父（母）</w:t>
      </w:r>
      <w:r>
        <w:rPr>
          <w:rFonts w:eastAsia="仿宋_GB2312" w:hint="eastAsia"/>
          <w:sz w:val="32"/>
          <w:szCs w:val="32"/>
        </w:rPr>
        <w:t>《社保缴费凭证》</w:t>
      </w:r>
      <w:r>
        <w:rPr>
          <w:rFonts w:eastAsia="仿宋_GB2312"/>
          <w:sz w:val="32"/>
          <w:szCs w:val="32"/>
        </w:rPr>
        <w:t>及《户口簿》</w:t>
      </w:r>
      <w:r>
        <w:rPr>
          <w:rFonts w:eastAsia="仿宋_GB2312" w:hint="eastAsia"/>
          <w:sz w:val="32"/>
          <w:szCs w:val="32"/>
        </w:rPr>
        <w:t>，</w:t>
      </w:r>
      <w:r>
        <w:rPr>
          <w:rFonts w:eastAsia="仿宋_GB2312"/>
          <w:sz w:val="32"/>
          <w:szCs w:val="32"/>
        </w:rPr>
        <w:t>其它来晋务工人员子女应提供父（母）的《居住证》《劳动合同书》（或工商营业执照、完税证明）</w:t>
      </w:r>
      <w:r>
        <w:rPr>
          <w:rFonts w:eastAsia="仿宋_GB2312" w:hint="eastAsia"/>
          <w:sz w:val="32"/>
          <w:szCs w:val="32"/>
        </w:rPr>
        <w:t>和</w:t>
      </w:r>
      <w:r>
        <w:rPr>
          <w:rFonts w:eastAsia="仿宋_GB2312"/>
          <w:sz w:val="32"/>
          <w:szCs w:val="32"/>
        </w:rPr>
        <w:t>《户口簿》。无法完整提供有效证件和全国电子学籍手续不完整的</w:t>
      </w:r>
      <w:r>
        <w:rPr>
          <w:rFonts w:eastAsia="仿宋_GB2312" w:hint="eastAsia"/>
          <w:sz w:val="32"/>
          <w:szCs w:val="32"/>
        </w:rPr>
        <w:t>，</w:t>
      </w:r>
      <w:r>
        <w:rPr>
          <w:rFonts w:eastAsia="仿宋_GB2312"/>
          <w:sz w:val="32"/>
          <w:szCs w:val="32"/>
        </w:rPr>
        <w:t>不纳入</w:t>
      </w:r>
      <w:r>
        <w:rPr>
          <w:rFonts w:eastAsia="仿宋_GB2312" w:hint="eastAsia"/>
          <w:sz w:val="32"/>
          <w:szCs w:val="32"/>
        </w:rPr>
        <w:t>本镇</w:t>
      </w:r>
      <w:r>
        <w:rPr>
          <w:rFonts w:eastAsia="仿宋_GB2312"/>
          <w:sz w:val="32"/>
          <w:szCs w:val="32"/>
        </w:rPr>
        <w:t>初中招生对象</w:t>
      </w:r>
      <w:r>
        <w:rPr>
          <w:rFonts w:eastAsia="仿宋_GB2312" w:hint="eastAsia"/>
          <w:sz w:val="32"/>
          <w:szCs w:val="32"/>
        </w:rPr>
        <w:t>，</w:t>
      </w:r>
      <w:r>
        <w:rPr>
          <w:rFonts w:eastAsia="仿宋_GB2312"/>
          <w:sz w:val="32"/>
          <w:szCs w:val="32"/>
        </w:rPr>
        <w:t>此类对象应回户籍所在地申请入学。</w:t>
      </w:r>
    </w:p>
    <w:p w:rsidR="005D0663" w:rsidRDefault="005D0663" w:rsidP="00D06510">
      <w:pPr>
        <w:spacing w:line="600" w:lineRule="exact"/>
        <w:ind w:firstLineChars="200" w:firstLine="640"/>
        <w:rPr>
          <w:rFonts w:eastAsia="仿宋_GB2312"/>
          <w:sz w:val="32"/>
          <w:szCs w:val="32"/>
        </w:rPr>
      </w:pPr>
      <w:r>
        <w:rPr>
          <w:rFonts w:eastAsia="仿宋_GB2312"/>
          <w:sz w:val="32"/>
          <w:szCs w:val="32"/>
        </w:rPr>
        <w:t>本文件所有类别要求的相关证件</w:t>
      </w:r>
      <w:r>
        <w:rPr>
          <w:rFonts w:eastAsia="仿宋_GB2312" w:hint="eastAsia"/>
          <w:bCs/>
          <w:sz w:val="32"/>
          <w:szCs w:val="32"/>
        </w:rPr>
        <w:t>签署</w:t>
      </w:r>
      <w:r>
        <w:rPr>
          <w:rFonts w:eastAsia="仿宋_GB2312" w:hint="eastAsia"/>
          <w:sz w:val="32"/>
          <w:szCs w:val="32"/>
        </w:rPr>
        <w:t>日期应</w:t>
      </w:r>
      <w:r>
        <w:rPr>
          <w:rFonts w:eastAsia="仿宋_GB2312"/>
          <w:sz w:val="32"/>
          <w:szCs w:val="32"/>
        </w:rPr>
        <w:t>为</w:t>
      </w:r>
      <w:r>
        <w:rPr>
          <w:rFonts w:eastAsia="仿宋_GB2312" w:hint="eastAsia"/>
          <w:sz w:val="32"/>
          <w:szCs w:val="32"/>
        </w:rPr>
        <w:t>入学当</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rPr>
        <w:t>1</w:t>
      </w:r>
      <w:r>
        <w:rPr>
          <w:rFonts w:eastAsia="仿宋_GB2312"/>
          <w:sz w:val="32"/>
          <w:szCs w:val="32"/>
        </w:rPr>
        <w:t>日前</w:t>
      </w:r>
      <w:r>
        <w:rPr>
          <w:rFonts w:eastAsia="仿宋_GB2312" w:hint="eastAsia"/>
          <w:sz w:val="32"/>
          <w:szCs w:val="32"/>
        </w:rPr>
        <w:t>（不含</w:t>
      </w:r>
      <w:r>
        <w:rPr>
          <w:rFonts w:eastAsia="仿宋_GB2312" w:hint="eastAsia"/>
          <w:sz w:val="32"/>
          <w:szCs w:val="32"/>
        </w:rPr>
        <w:t>3</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即</w:t>
      </w:r>
      <w:r>
        <w:rPr>
          <w:rFonts w:eastAsia="仿宋_GB2312" w:hint="eastAsia"/>
          <w:sz w:val="32"/>
          <w:szCs w:val="32"/>
        </w:rPr>
        <w:t>2022</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rPr>
        <w:t>1</w:t>
      </w:r>
      <w:r>
        <w:rPr>
          <w:rFonts w:eastAsia="仿宋_GB2312"/>
          <w:sz w:val="32"/>
          <w:szCs w:val="32"/>
        </w:rPr>
        <w:t>日前办妥的证件认定为有效证件。本文件所有购房户同一套房产</w:t>
      </w:r>
      <w:r>
        <w:rPr>
          <w:rFonts w:eastAsia="仿宋_GB2312" w:hint="eastAsia"/>
          <w:sz w:val="32"/>
          <w:szCs w:val="32"/>
        </w:rPr>
        <w:t>六</w:t>
      </w:r>
      <w:r>
        <w:rPr>
          <w:rFonts w:eastAsia="仿宋_GB2312"/>
          <w:sz w:val="32"/>
          <w:szCs w:val="32"/>
        </w:rPr>
        <w:t>年内只接收一位适龄学生在片区内中学入学（同一户主、子女多于一人的家庭除外）。</w:t>
      </w:r>
    </w:p>
    <w:p w:rsidR="005D0663" w:rsidRDefault="005D0663" w:rsidP="00D06510">
      <w:pPr>
        <w:tabs>
          <w:tab w:val="left" w:pos="3766"/>
        </w:tabs>
        <w:snapToGrid w:val="0"/>
        <w:spacing w:line="600" w:lineRule="exact"/>
        <w:ind w:firstLineChars="200" w:firstLine="640"/>
        <w:rPr>
          <w:rFonts w:eastAsia="黑体"/>
          <w:kern w:val="0"/>
          <w:sz w:val="32"/>
          <w:szCs w:val="32"/>
        </w:rPr>
      </w:pPr>
      <w:r>
        <w:rPr>
          <w:rFonts w:eastAsia="黑体" w:hint="eastAsia"/>
          <w:kern w:val="0"/>
          <w:sz w:val="32"/>
          <w:szCs w:val="32"/>
        </w:rPr>
        <w:t>二、小学毕业班质量监测</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小学毕业班学生，在就读学校参加毕业班质量监测，并由就读学校颁发小学毕业证书。未在晋江市参加小学毕业班</w:t>
      </w:r>
      <w:r>
        <w:rPr>
          <w:rFonts w:eastAsia="仿宋_GB2312" w:hint="eastAsia"/>
          <w:sz w:val="32"/>
          <w:szCs w:val="32"/>
        </w:rPr>
        <w:lastRenderedPageBreak/>
        <w:t>质量监测的非晋江户籍学生（不含父母已在晋江市购房</w:t>
      </w:r>
      <w:r>
        <w:rPr>
          <w:rFonts w:eastAsia="仿宋_GB2312" w:hint="eastAsia"/>
          <w:kern w:val="0"/>
          <w:sz w:val="32"/>
          <w:szCs w:val="32"/>
        </w:rPr>
        <w:t>的</w:t>
      </w:r>
      <w:r>
        <w:rPr>
          <w:rFonts w:eastAsia="仿宋_GB2312" w:hint="eastAsia"/>
          <w:sz w:val="32"/>
          <w:szCs w:val="32"/>
        </w:rPr>
        <w:t>）不纳入本市初中招生对象。</w:t>
      </w:r>
    </w:p>
    <w:p w:rsidR="005D0663" w:rsidRDefault="005D0663" w:rsidP="00D06510">
      <w:pPr>
        <w:tabs>
          <w:tab w:val="left" w:pos="3766"/>
        </w:tabs>
        <w:snapToGrid w:val="0"/>
        <w:spacing w:line="600" w:lineRule="exact"/>
        <w:ind w:firstLineChars="200" w:firstLine="640"/>
        <w:rPr>
          <w:rFonts w:eastAsia="黑体"/>
          <w:kern w:val="0"/>
          <w:sz w:val="32"/>
          <w:szCs w:val="32"/>
        </w:rPr>
      </w:pPr>
      <w:r>
        <w:rPr>
          <w:rFonts w:eastAsia="黑体" w:hint="eastAsia"/>
          <w:kern w:val="0"/>
          <w:sz w:val="32"/>
          <w:szCs w:val="32"/>
        </w:rPr>
        <w:t>三、组织入学</w:t>
      </w:r>
    </w:p>
    <w:p w:rsidR="005D0663" w:rsidRDefault="00B94F89" w:rsidP="00D06510">
      <w:pPr>
        <w:tabs>
          <w:tab w:val="left" w:pos="3766"/>
        </w:tabs>
        <w:snapToGrid w:val="0"/>
        <w:spacing w:line="600" w:lineRule="exact"/>
        <w:ind w:firstLineChars="200" w:firstLine="640"/>
        <w:rPr>
          <w:rFonts w:eastAsia="楷体_GB2312"/>
          <w:sz w:val="32"/>
          <w:szCs w:val="32"/>
        </w:rPr>
      </w:pPr>
      <w:r>
        <w:rPr>
          <w:rFonts w:eastAsia="楷体_GB2312" w:hint="eastAsia"/>
          <w:sz w:val="32"/>
          <w:szCs w:val="32"/>
        </w:rPr>
        <w:t>（一）本镇户籍应届小学毕业生入学</w:t>
      </w:r>
    </w:p>
    <w:p w:rsidR="005D0663" w:rsidRDefault="005D0663" w:rsidP="00D06510">
      <w:pPr>
        <w:tabs>
          <w:tab w:val="left" w:pos="3766"/>
        </w:tabs>
        <w:snapToGrid w:val="0"/>
        <w:spacing w:line="600" w:lineRule="exact"/>
        <w:ind w:firstLineChars="200" w:firstLine="640"/>
        <w:rPr>
          <w:rFonts w:eastAsia="仿宋_GB2312"/>
          <w:sz w:val="32"/>
          <w:szCs w:val="32"/>
        </w:rPr>
      </w:pPr>
      <w:r>
        <w:rPr>
          <w:rFonts w:eastAsia="仿宋_GB2312" w:hint="eastAsia"/>
          <w:sz w:val="32"/>
          <w:szCs w:val="32"/>
        </w:rPr>
        <w:t>公办初中学校实施初中单校划片对口直升，所有符合入学条件的本镇户籍应届小学毕业生均免试升入服务区初中。</w:t>
      </w:r>
    </w:p>
    <w:p w:rsidR="005D0663" w:rsidRDefault="005D0663" w:rsidP="00D06510">
      <w:pPr>
        <w:tabs>
          <w:tab w:val="left" w:pos="3766"/>
        </w:tabs>
        <w:snapToGrid w:val="0"/>
        <w:spacing w:line="600" w:lineRule="exact"/>
        <w:ind w:firstLineChars="200" w:firstLine="640"/>
        <w:rPr>
          <w:rFonts w:eastAsia="仿宋_GB2312"/>
          <w:sz w:val="32"/>
          <w:szCs w:val="32"/>
        </w:rPr>
      </w:pPr>
      <w:r>
        <w:rPr>
          <w:rFonts w:eastAsia="仿宋_GB2312" w:hint="eastAsia"/>
          <w:sz w:val="32"/>
          <w:szCs w:val="32"/>
        </w:rPr>
        <w:t>磁灶中学、尚志中学、梅溪中学、晋江五中生源服务区划分以附件</w:t>
      </w:r>
      <w:r>
        <w:rPr>
          <w:rFonts w:eastAsia="仿宋_GB2312" w:hint="eastAsia"/>
          <w:sz w:val="32"/>
          <w:szCs w:val="32"/>
        </w:rPr>
        <w:t>1</w:t>
      </w:r>
      <w:r>
        <w:rPr>
          <w:rFonts w:eastAsia="仿宋_GB2312" w:hint="eastAsia"/>
          <w:sz w:val="32"/>
          <w:szCs w:val="32"/>
        </w:rPr>
        <w:t>为准。</w:t>
      </w:r>
    </w:p>
    <w:p w:rsidR="005D0663" w:rsidRDefault="00B94F89" w:rsidP="00D06510">
      <w:pPr>
        <w:tabs>
          <w:tab w:val="left" w:pos="3766"/>
        </w:tabs>
        <w:snapToGrid w:val="0"/>
        <w:spacing w:line="600" w:lineRule="exact"/>
        <w:ind w:firstLineChars="200" w:firstLine="640"/>
        <w:rPr>
          <w:rFonts w:eastAsia="楷体_GB2312"/>
          <w:sz w:val="32"/>
          <w:szCs w:val="32"/>
        </w:rPr>
      </w:pPr>
      <w:r>
        <w:rPr>
          <w:rFonts w:eastAsia="楷体_GB2312" w:hint="eastAsia"/>
          <w:sz w:val="32"/>
          <w:szCs w:val="32"/>
        </w:rPr>
        <w:t>（二）在本镇就读的来晋务工人员子女入学</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．招生对象与招生办法</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）学生父（母）已在辖区内购房者。报名时提供《房产证》及《户口簿》。</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）学生父（母）按照规定参加我市社会保险。报名时提供以辖区企业员工名义缴交的社保缴费凭证及《户口簿》。</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）学生父（母）在本镇取得《居住证》。报名时提供《居住证》《劳动合同书》（或工商户营业执照、完税证明等）及《户口簿》。</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）“积分优待对象”子女要求选择中学入学优待政策的前</w:t>
      </w:r>
      <w:r>
        <w:rPr>
          <w:rFonts w:eastAsia="仿宋_GB2312" w:hint="eastAsia"/>
          <w:sz w:val="32"/>
          <w:szCs w:val="32"/>
        </w:rPr>
        <w:t>200</w:t>
      </w:r>
      <w:r>
        <w:rPr>
          <w:rFonts w:eastAsia="仿宋_GB2312" w:hint="eastAsia"/>
          <w:sz w:val="32"/>
          <w:szCs w:val="32"/>
        </w:rPr>
        <w:t>名，可在本镇中学申请入学。（报名时提供积分办出具的“积分优待对象”排名证明、《户口簿》和《积分优待对象入学申请表》，到教委办申请入学，由教委办按个人意愿和排名顺序安排到申请中学或服务区中学入学）。</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）梅里中心小学、霞芳小学的外县市籍小学毕业生原则上升入梅溪中学就读。</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）当服务区学校容量不足时，本类别对象采用派位入学。</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sz w:val="32"/>
          <w:szCs w:val="32"/>
        </w:rPr>
        <w:t>招生工作要求</w:t>
      </w:r>
    </w:p>
    <w:p w:rsidR="005D0663" w:rsidRDefault="005D0663" w:rsidP="00D06510">
      <w:pPr>
        <w:spacing w:line="600" w:lineRule="exact"/>
        <w:ind w:firstLineChars="200" w:firstLine="640"/>
        <w:rPr>
          <w:rFonts w:eastAsia="仿宋_GB2312"/>
          <w:sz w:val="32"/>
          <w:szCs w:val="32"/>
        </w:rPr>
      </w:pPr>
      <w:r>
        <w:rPr>
          <w:rFonts w:eastAsia="仿宋_GB2312"/>
          <w:sz w:val="32"/>
          <w:szCs w:val="32"/>
        </w:rPr>
        <w:t>来晋务工人员子女与</w:t>
      </w:r>
      <w:r>
        <w:rPr>
          <w:rFonts w:eastAsia="仿宋_GB2312" w:hint="eastAsia"/>
          <w:sz w:val="32"/>
          <w:szCs w:val="32"/>
        </w:rPr>
        <w:t>本镇</w:t>
      </w:r>
      <w:r>
        <w:rPr>
          <w:rFonts w:eastAsia="仿宋_GB2312"/>
          <w:sz w:val="32"/>
          <w:szCs w:val="32"/>
        </w:rPr>
        <w:t>户籍学生须同等遵守招生规定</w:t>
      </w:r>
      <w:r>
        <w:rPr>
          <w:rFonts w:eastAsia="仿宋_GB2312" w:hint="eastAsia"/>
          <w:sz w:val="32"/>
          <w:szCs w:val="32"/>
        </w:rPr>
        <w:t>，</w:t>
      </w:r>
      <w:r>
        <w:rPr>
          <w:rFonts w:eastAsia="仿宋_GB2312"/>
          <w:sz w:val="32"/>
          <w:szCs w:val="32"/>
        </w:rPr>
        <w:t>有下列情形之一者</w:t>
      </w:r>
      <w:r>
        <w:rPr>
          <w:rFonts w:eastAsia="仿宋_GB2312" w:hint="eastAsia"/>
          <w:sz w:val="32"/>
          <w:szCs w:val="32"/>
        </w:rPr>
        <w:t>，</w:t>
      </w:r>
      <w:r>
        <w:rPr>
          <w:rFonts w:eastAsia="仿宋_GB2312"/>
          <w:sz w:val="32"/>
          <w:szCs w:val="32"/>
        </w:rPr>
        <w:t>应返回户籍地升学报名。</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未能在学校规定的报名时间内提供社保缴费凭证、《居住证》《劳动合同书》等有效证件或证件办理时间晚于本文规定的</w:t>
      </w:r>
      <w:r>
        <w:rPr>
          <w:rFonts w:eastAsia="仿宋_GB2312" w:hint="eastAsia"/>
          <w:sz w:val="32"/>
          <w:szCs w:val="32"/>
        </w:rPr>
        <w:t>“</w:t>
      </w:r>
      <w:r>
        <w:rPr>
          <w:rFonts w:eastAsia="仿宋_GB2312"/>
          <w:sz w:val="32"/>
          <w:szCs w:val="32"/>
        </w:rPr>
        <w:t>入学证件办理时间</w:t>
      </w:r>
      <w:r>
        <w:rPr>
          <w:rFonts w:eastAsia="仿宋_GB2312" w:hint="eastAsia"/>
          <w:sz w:val="32"/>
          <w:szCs w:val="32"/>
        </w:rPr>
        <w:t>”</w:t>
      </w:r>
      <w:r>
        <w:rPr>
          <w:rFonts w:eastAsia="仿宋_GB2312"/>
          <w:sz w:val="32"/>
          <w:szCs w:val="32"/>
        </w:rPr>
        <w:t>者。</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提供假证件、借用他人证件者。</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eastAsia="仿宋_GB2312"/>
          <w:sz w:val="32"/>
          <w:szCs w:val="32"/>
        </w:rPr>
        <w:t>父母在周边县（市、区）务工的来晋务工人员子女。</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w:t>
      </w:r>
      <w:r>
        <w:rPr>
          <w:rFonts w:eastAsia="仿宋_GB2312"/>
          <w:sz w:val="32"/>
          <w:szCs w:val="32"/>
        </w:rPr>
        <w:t>故意隐瞒就学经历</w:t>
      </w:r>
      <w:r>
        <w:rPr>
          <w:rFonts w:eastAsia="仿宋_GB2312" w:hint="eastAsia"/>
          <w:sz w:val="32"/>
          <w:szCs w:val="32"/>
        </w:rPr>
        <w:t>，</w:t>
      </w:r>
      <w:r>
        <w:rPr>
          <w:rFonts w:eastAsia="仿宋_GB2312"/>
          <w:sz w:val="32"/>
          <w:szCs w:val="32"/>
        </w:rPr>
        <w:t>不办理正式转学手续</w:t>
      </w:r>
      <w:r>
        <w:rPr>
          <w:rFonts w:eastAsia="仿宋_GB2312" w:hint="eastAsia"/>
          <w:sz w:val="32"/>
          <w:szCs w:val="32"/>
        </w:rPr>
        <w:t>，</w:t>
      </w:r>
      <w:r>
        <w:rPr>
          <w:rFonts w:eastAsia="仿宋_GB2312"/>
          <w:sz w:val="32"/>
          <w:szCs w:val="32"/>
        </w:rPr>
        <w:t>不提供正确的全国电子学籍信息的。</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w:t>
      </w:r>
      <w:r>
        <w:rPr>
          <w:rFonts w:eastAsia="仿宋_GB2312"/>
          <w:sz w:val="32"/>
          <w:szCs w:val="32"/>
        </w:rPr>
        <w:t>错过学校规定报名时间且事先未向学校提出申请的。</w:t>
      </w:r>
    </w:p>
    <w:p w:rsidR="005D0663" w:rsidRDefault="005D0663" w:rsidP="00D06510">
      <w:pPr>
        <w:tabs>
          <w:tab w:val="left" w:pos="3766"/>
        </w:tabs>
        <w:spacing w:line="600" w:lineRule="exact"/>
        <w:ind w:firstLine="640"/>
        <w:rPr>
          <w:rFonts w:eastAsia="仿宋_GB2312"/>
          <w:sz w:val="32"/>
          <w:szCs w:val="32"/>
        </w:rPr>
      </w:pPr>
      <w:r>
        <w:rPr>
          <w:rFonts w:eastAsia="楷体_GB2312" w:hint="eastAsia"/>
          <w:sz w:val="32"/>
          <w:szCs w:val="32"/>
        </w:rPr>
        <w:t>（三）外籍人士及港澳台人员的子女接受义务教育，按照就近入学原则安排就读学校。</w:t>
      </w:r>
      <w:r>
        <w:rPr>
          <w:rFonts w:eastAsia="仿宋_GB2312" w:hint="eastAsia"/>
          <w:sz w:val="32"/>
          <w:szCs w:val="32"/>
        </w:rPr>
        <w:t>外籍人士及港澳台人员的子女要求升入本镇初中，要在《初招表》相应栏目填写升学意向。</w:t>
      </w:r>
    </w:p>
    <w:p w:rsidR="005D0663" w:rsidRDefault="005D0663" w:rsidP="00D06510">
      <w:pPr>
        <w:tabs>
          <w:tab w:val="left" w:pos="3766"/>
        </w:tabs>
        <w:spacing w:line="600" w:lineRule="exact"/>
        <w:ind w:firstLine="640"/>
        <w:rPr>
          <w:rFonts w:eastAsia="仿宋_GB2312"/>
          <w:sz w:val="32"/>
          <w:szCs w:val="32"/>
        </w:rPr>
      </w:pPr>
      <w:r>
        <w:rPr>
          <w:rFonts w:eastAsia="楷体_GB2312" w:hint="eastAsia"/>
          <w:sz w:val="32"/>
          <w:szCs w:val="32"/>
        </w:rPr>
        <w:t>（四）本镇原有农村二女结扎户（含独女办证户）女儿、见义勇为子女、烈士子女升学。</w:t>
      </w:r>
      <w:r>
        <w:rPr>
          <w:rFonts w:eastAsia="仿宋_GB2312" w:hint="eastAsia"/>
          <w:sz w:val="32"/>
          <w:szCs w:val="32"/>
        </w:rPr>
        <w:t>允许根据其意愿在本镇任选一所中学就读。报名时须提供市卫健部门、民政部门或市见义勇为协会出具的有关证明材料。</w:t>
      </w:r>
    </w:p>
    <w:p w:rsidR="005D0663" w:rsidRDefault="005D0663" w:rsidP="00D06510">
      <w:pPr>
        <w:tabs>
          <w:tab w:val="left" w:pos="3766"/>
        </w:tabs>
        <w:spacing w:line="600" w:lineRule="exact"/>
        <w:ind w:firstLineChars="200" w:firstLine="640"/>
        <w:rPr>
          <w:rFonts w:eastAsia="仿宋_GB2312"/>
          <w:sz w:val="32"/>
          <w:szCs w:val="32"/>
        </w:rPr>
      </w:pPr>
      <w:r>
        <w:rPr>
          <w:rFonts w:eastAsia="楷体_GB2312" w:hint="eastAsia"/>
          <w:sz w:val="32"/>
          <w:szCs w:val="32"/>
        </w:rPr>
        <w:t>（五）随班就读残疾学生、特教辅读班残疾学生升学。</w:t>
      </w:r>
      <w:r>
        <w:rPr>
          <w:rFonts w:eastAsia="仿宋_GB2312" w:hint="eastAsia"/>
          <w:sz w:val="32"/>
          <w:szCs w:val="32"/>
        </w:rPr>
        <w:t>一要建立应届毕业生《残疾学龄人口入学（随班就读）花名册》。二要做好三残儿童入学组织取证工作。各中学都应该接收片区内具有接受普通教育能力的残疾儿童入学，特别要做好轻度智障儿童的随班就读工作，不得歧视或拒收。</w:t>
      </w:r>
    </w:p>
    <w:p w:rsidR="005D0663" w:rsidRDefault="005D0663" w:rsidP="00D06510">
      <w:pPr>
        <w:spacing w:line="600" w:lineRule="exact"/>
        <w:ind w:firstLineChars="200" w:firstLine="640"/>
        <w:rPr>
          <w:rFonts w:eastAsia="仿宋_GB2312"/>
          <w:sz w:val="32"/>
          <w:szCs w:val="32"/>
          <w:u w:val="single"/>
        </w:rPr>
      </w:pPr>
      <w:r>
        <w:rPr>
          <w:rFonts w:eastAsia="楷体_GB2312" w:hint="eastAsia"/>
          <w:sz w:val="32"/>
          <w:szCs w:val="32"/>
        </w:rPr>
        <w:t>（六）</w:t>
      </w:r>
      <w:r>
        <w:rPr>
          <w:rFonts w:eastAsia="楷体_GB2312"/>
          <w:sz w:val="32"/>
          <w:szCs w:val="32"/>
        </w:rPr>
        <w:t>推行凭社保入学政策。</w:t>
      </w:r>
      <w:r>
        <w:rPr>
          <w:rFonts w:eastAsia="仿宋_GB2312" w:hint="eastAsia"/>
          <w:sz w:val="32"/>
          <w:szCs w:val="32"/>
        </w:rPr>
        <w:t>达标高中</w:t>
      </w:r>
      <w:r>
        <w:rPr>
          <w:rFonts w:eastAsia="仿宋_GB2312"/>
          <w:sz w:val="32"/>
          <w:szCs w:val="32"/>
        </w:rPr>
        <w:t>完中校初中部原则上不招收</w:t>
      </w:r>
      <w:r>
        <w:rPr>
          <w:rFonts w:eastAsia="仿宋_GB2312" w:hint="eastAsia"/>
          <w:sz w:val="32"/>
          <w:szCs w:val="32"/>
        </w:rPr>
        <w:t>“</w:t>
      </w:r>
      <w:r>
        <w:rPr>
          <w:rFonts w:eastAsia="仿宋_GB2312"/>
          <w:sz w:val="32"/>
          <w:szCs w:val="32"/>
        </w:rPr>
        <w:t>父母未在拟入学地缴交社会保险</w:t>
      </w:r>
      <w:r>
        <w:rPr>
          <w:rFonts w:eastAsia="仿宋_GB2312" w:hint="eastAsia"/>
          <w:sz w:val="32"/>
          <w:szCs w:val="32"/>
        </w:rPr>
        <w:t>”</w:t>
      </w:r>
      <w:r>
        <w:rPr>
          <w:rFonts w:eastAsia="仿宋_GB2312"/>
          <w:sz w:val="32"/>
          <w:szCs w:val="32"/>
        </w:rPr>
        <w:t>的来晋务工人员子女</w:t>
      </w:r>
      <w:r>
        <w:rPr>
          <w:rFonts w:eastAsia="仿宋_GB2312" w:hint="eastAsia"/>
          <w:sz w:val="32"/>
          <w:szCs w:val="32"/>
        </w:rPr>
        <w:t>，证件不齐者引导回原籍或其他中学升学。</w:t>
      </w:r>
    </w:p>
    <w:p w:rsidR="005D0663" w:rsidRDefault="005D0663" w:rsidP="00D06510">
      <w:pPr>
        <w:tabs>
          <w:tab w:val="left" w:pos="3766"/>
        </w:tabs>
        <w:spacing w:line="600" w:lineRule="exact"/>
        <w:ind w:firstLine="640"/>
        <w:rPr>
          <w:rFonts w:eastAsia="仿宋_GB2312"/>
          <w:sz w:val="32"/>
          <w:szCs w:val="32"/>
        </w:rPr>
      </w:pPr>
      <w:r>
        <w:rPr>
          <w:rFonts w:eastAsia="仿宋_GB2312" w:hint="eastAsia"/>
          <w:sz w:val="32"/>
          <w:szCs w:val="32"/>
        </w:rPr>
        <w:t>镇教委办按中学服务区编造《</w:t>
      </w:r>
      <w:r>
        <w:rPr>
          <w:rFonts w:eastAsia="仿宋_GB2312" w:hint="eastAsia"/>
          <w:sz w:val="32"/>
          <w:szCs w:val="32"/>
        </w:rPr>
        <w:t>2022</w:t>
      </w:r>
      <w:r>
        <w:rPr>
          <w:rFonts w:eastAsia="仿宋_GB2312" w:hint="eastAsia"/>
          <w:sz w:val="32"/>
          <w:szCs w:val="32"/>
        </w:rPr>
        <w:t>年度晋江市中学服务区生源花名册》，于</w:t>
      </w:r>
      <w:r>
        <w:rPr>
          <w:rFonts w:eastAsia="仿宋_GB2312" w:hint="eastAsia"/>
          <w:sz w:val="32"/>
          <w:szCs w:val="32"/>
        </w:rPr>
        <w:t>7</w:t>
      </w:r>
      <w:r>
        <w:rPr>
          <w:rFonts w:eastAsia="仿宋_GB2312" w:hint="eastAsia"/>
          <w:sz w:val="32"/>
          <w:szCs w:val="32"/>
        </w:rPr>
        <w:t>月</w:t>
      </w:r>
      <w:r>
        <w:rPr>
          <w:rFonts w:eastAsia="仿宋_GB2312" w:hint="eastAsia"/>
          <w:sz w:val="32"/>
          <w:szCs w:val="32"/>
        </w:rPr>
        <w:t>8</w:t>
      </w:r>
      <w:r>
        <w:rPr>
          <w:rFonts w:eastAsia="仿宋_GB2312" w:hint="eastAsia"/>
          <w:sz w:val="32"/>
          <w:szCs w:val="32"/>
        </w:rPr>
        <w:t>日前送辖区内中学。各中学收到《花名册》后，应立即发送《适龄少年入学通知书》，及时组织学生注册。</w:t>
      </w:r>
    </w:p>
    <w:p w:rsidR="005D0663" w:rsidRDefault="005D0663" w:rsidP="00D06510">
      <w:pPr>
        <w:tabs>
          <w:tab w:val="left" w:pos="3766"/>
        </w:tabs>
        <w:snapToGrid w:val="0"/>
        <w:spacing w:line="600" w:lineRule="exact"/>
        <w:ind w:firstLineChars="200" w:firstLine="640"/>
        <w:rPr>
          <w:rFonts w:eastAsia="黑体"/>
          <w:kern w:val="0"/>
          <w:sz w:val="32"/>
          <w:szCs w:val="32"/>
        </w:rPr>
      </w:pPr>
      <w:r>
        <w:rPr>
          <w:rFonts w:eastAsia="黑体" w:hint="eastAsia"/>
          <w:kern w:val="0"/>
          <w:sz w:val="32"/>
          <w:szCs w:val="32"/>
        </w:rPr>
        <w:t>四、跨镇（街道）入学管理</w:t>
      </w:r>
    </w:p>
    <w:p w:rsidR="005D0663" w:rsidRDefault="005D0663" w:rsidP="00D06510">
      <w:pPr>
        <w:spacing w:line="600" w:lineRule="exact"/>
        <w:ind w:firstLineChars="200" w:firstLine="640"/>
        <w:rPr>
          <w:rFonts w:eastAsia="楷体_GB2312"/>
          <w:sz w:val="32"/>
          <w:szCs w:val="32"/>
        </w:rPr>
      </w:pPr>
      <w:r>
        <w:rPr>
          <w:rFonts w:eastAsia="楷体_GB2312" w:hint="eastAsia"/>
          <w:sz w:val="32"/>
          <w:szCs w:val="32"/>
        </w:rPr>
        <w:t>（一）晋江户籍学生跨镇（街道）入学</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sz w:val="32"/>
          <w:szCs w:val="32"/>
        </w:rPr>
        <w:t>父（母）至少一方户籍在服务区内、孩子户籍不在服务区内的小学毕业生（提供能体现亲子关系的</w:t>
      </w:r>
      <w:r>
        <w:rPr>
          <w:rFonts w:eastAsia="仿宋_GB2312" w:hint="eastAsia"/>
          <w:sz w:val="32"/>
          <w:szCs w:val="32"/>
        </w:rPr>
        <w:t>《</w:t>
      </w:r>
      <w:r>
        <w:rPr>
          <w:rFonts w:eastAsia="仿宋_GB2312"/>
          <w:sz w:val="32"/>
          <w:szCs w:val="32"/>
        </w:rPr>
        <w:t>户口簿</w:t>
      </w:r>
      <w:r>
        <w:rPr>
          <w:rFonts w:eastAsia="仿宋_GB2312" w:hint="eastAsia"/>
          <w:sz w:val="32"/>
          <w:szCs w:val="32"/>
        </w:rPr>
        <w:t>》《出生证》</w:t>
      </w:r>
      <w:r>
        <w:rPr>
          <w:rFonts w:eastAsia="仿宋_GB2312"/>
          <w:sz w:val="32"/>
          <w:szCs w:val="32"/>
        </w:rPr>
        <w:t>及父母的</w:t>
      </w:r>
      <w:r>
        <w:rPr>
          <w:rFonts w:eastAsia="仿宋_GB2312" w:hint="eastAsia"/>
          <w:sz w:val="32"/>
          <w:szCs w:val="32"/>
        </w:rPr>
        <w:t>《</w:t>
      </w:r>
      <w:r>
        <w:rPr>
          <w:rFonts w:eastAsia="仿宋_GB2312"/>
          <w:sz w:val="32"/>
          <w:szCs w:val="32"/>
        </w:rPr>
        <w:t>结婚证</w:t>
      </w:r>
      <w:r>
        <w:rPr>
          <w:rFonts w:eastAsia="仿宋_GB2312" w:hint="eastAsia"/>
          <w:sz w:val="32"/>
          <w:szCs w:val="32"/>
        </w:rPr>
        <w:t>》</w:t>
      </w:r>
      <w:r>
        <w:rPr>
          <w:rFonts w:eastAsia="仿宋_GB2312"/>
          <w:sz w:val="32"/>
          <w:szCs w:val="32"/>
        </w:rPr>
        <w:t>）。</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sz w:val="32"/>
          <w:szCs w:val="32"/>
        </w:rPr>
        <w:t>边防、海岛驻守部队的子女</w:t>
      </w:r>
      <w:r>
        <w:rPr>
          <w:rFonts w:eastAsia="仿宋_GB2312" w:hint="eastAsia"/>
          <w:sz w:val="32"/>
          <w:szCs w:val="32"/>
        </w:rPr>
        <w:t>，</w:t>
      </w:r>
      <w:r>
        <w:rPr>
          <w:rFonts w:eastAsia="仿宋_GB2312"/>
          <w:sz w:val="32"/>
          <w:szCs w:val="32"/>
        </w:rPr>
        <w:t>需委托其它亲属监管的小学毕业生（提供部队或人武部门证明</w:t>
      </w:r>
      <w:r>
        <w:rPr>
          <w:rFonts w:eastAsia="仿宋_GB2312" w:hint="eastAsia"/>
          <w:sz w:val="32"/>
          <w:szCs w:val="32"/>
        </w:rPr>
        <w:t>和《户口簿》</w:t>
      </w:r>
      <w:r>
        <w:rPr>
          <w:rFonts w:eastAsia="仿宋_GB2312"/>
          <w:sz w:val="32"/>
          <w:szCs w:val="32"/>
        </w:rPr>
        <w:t>）</w:t>
      </w:r>
      <w:r>
        <w:rPr>
          <w:rFonts w:eastAsia="仿宋_GB2312" w:hint="eastAsia"/>
          <w:sz w:val="32"/>
          <w:szCs w:val="32"/>
        </w:rPr>
        <w:t>。</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sz w:val="32"/>
          <w:szCs w:val="32"/>
        </w:rPr>
        <w:t>父母在学校服务片区内经商办企业（取得工商营业执照并尚在生产经营</w:t>
      </w:r>
      <w:r>
        <w:rPr>
          <w:rFonts w:eastAsia="仿宋_GB2312" w:hint="eastAsia"/>
          <w:sz w:val="32"/>
          <w:szCs w:val="32"/>
        </w:rPr>
        <w:t>，</w:t>
      </w:r>
      <w:r>
        <w:rPr>
          <w:rFonts w:eastAsia="仿宋_GB2312" w:hint="eastAsia"/>
          <w:sz w:val="32"/>
          <w:szCs w:val="32"/>
        </w:rPr>
        <w:t>2022</w:t>
      </w:r>
      <w:r>
        <w:rPr>
          <w:rFonts w:eastAsia="仿宋_GB2312" w:hint="eastAsia"/>
          <w:sz w:val="32"/>
          <w:szCs w:val="32"/>
        </w:rPr>
        <w:t>年起办证时间需满一年及以上</w:t>
      </w:r>
      <w:r>
        <w:rPr>
          <w:rFonts w:eastAsia="仿宋_GB2312"/>
          <w:sz w:val="32"/>
          <w:szCs w:val="32"/>
        </w:rPr>
        <w:t>）的小学毕业生（含港、澳、台胞及华侨、外籍人员的子女</w:t>
      </w:r>
      <w:r>
        <w:rPr>
          <w:rFonts w:eastAsia="仿宋_GB2312" w:hint="eastAsia"/>
          <w:sz w:val="32"/>
          <w:szCs w:val="32"/>
        </w:rPr>
        <w:t>，</w:t>
      </w:r>
      <w:r>
        <w:rPr>
          <w:rFonts w:eastAsia="仿宋_GB2312"/>
          <w:sz w:val="32"/>
          <w:szCs w:val="32"/>
        </w:rPr>
        <w:t>提供</w:t>
      </w:r>
      <w:r>
        <w:rPr>
          <w:rFonts w:eastAsia="仿宋_GB2312" w:hint="eastAsia"/>
          <w:sz w:val="32"/>
          <w:szCs w:val="32"/>
        </w:rPr>
        <w:t>《</w:t>
      </w:r>
      <w:r>
        <w:rPr>
          <w:rFonts w:eastAsia="仿宋_GB2312"/>
          <w:sz w:val="32"/>
          <w:szCs w:val="32"/>
        </w:rPr>
        <w:t>工商营业执照</w:t>
      </w:r>
      <w:r>
        <w:rPr>
          <w:rFonts w:eastAsia="仿宋_GB2312" w:hint="eastAsia"/>
          <w:sz w:val="32"/>
          <w:szCs w:val="32"/>
        </w:rPr>
        <w:t>》《</w:t>
      </w:r>
      <w:r>
        <w:rPr>
          <w:rFonts w:eastAsia="仿宋_GB2312"/>
          <w:sz w:val="32"/>
          <w:szCs w:val="32"/>
        </w:rPr>
        <w:t>年度报告</w:t>
      </w:r>
      <w:r>
        <w:rPr>
          <w:rFonts w:eastAsia="仿宋_GB2312" w:hint="eastAsia"/>
          <w:sz w:val="32"/>
          <w:szCs w:val="32"/>
        </w:rPr>
        <w:t>》《</w:t>
      </w:r>
      <w:r>
        <w:rPr>
          <w:rFonts w:eastAsia="仿宋_GB2312"/>
          <w:sz w:val="32"/>
          <w:szCs w:val="32"/>
        </w:rPr>
        <w:t>租赁合同</w:t>
      </w:r>
      <w:r>
        <w:rPr>
          <w:rFonts w:eastAsia="仿宋_GB2312" w:hint="eastAsia"/>
          <w:sz w:val="32"/>
          <w:szCs w:val="32"/>
        </w:rPr>
        <w:t>》</w:t>
      </w:r>
      <w:r>
        <w:rPr>
          <w:rFonts w:eastAsia="仿宋_GB2312"/>
          <w:sz w:val="32"/>
          <w:szCs w:val="32"/>
        </w:rPr>
        <w:t>等尚在生产经营的证明材料及</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w:t>
      </w:r>
      <w:r>
        <w:rPr>
          <w:rFonts w:eastAsia="仿宋_GB2312" w:hint="eastAsia"/>
          <w:sz w:val="32"/>
          <w:szCs w:val="32"/>
        </w:rPr>
        <w:t>。</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Pr>
          <w:rFonts w:eastAsia="仿宋_GB2312"/>
          <w:sz w:val="32"/>
          <w:szCs w:val="32"/>
        </w:rPr>
        <w:t>父母双方从事地质勘探等流动性较大的工作</w:t>
      </w:r>
      <w:r>
        <w:rPr>
          <w:rFonts w:eastAsia="仿宋_GB2312" w:hint="eastAsia"/>
          <w:sz w:val="32"/>
          <w:szCs w:val="32"/>
        </w:rPr>
        <w:t>，</w:t>
      </w:r>
      <w:r>
        <w:rPr>
          <w:rFonts w:eastAsia="仿宋_GB2312"/>
          <w:sz w:val="32"/>
          <w:szCs w:val="32"/>
        </w:rPr>
        <w:t>需由亲属照管的小学毕业生（提供父母《行政介绍信》或《干部履历表》</w:t>
      </w:r>
      <w:r>
        <w:rPr>
          <w:rFonts w:eastAsia="仿宋_GB2312" w:hint="eastAsia"/>
          <w:sz w:val="32"/>
          <w:szCs w:val="32"/>
        </w:rPr>
        <w:t>和《户口簿》</w:t>
      </w:r>
      <w:r>
        <w:rPr>
          <w:rFonts w:eastAsia="仿宋_GB2312"/>
          <w:sz w:val="32"/>
          <w:szCs w:val="32"/>
        </w:rPr>
        <w:t>）</w:t>
      </w:r>
      <w:r>
        <w:rPr>
          <w:rFonts w:eastAsia="仿宋_GB2312" w:hint="eastAsia"/>
          <w:sz w:val="32"/>
          <w:szCs w:val="32"/>
        </w:rPr>
        <w:t>。</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w:t>
      </w:r>
      <w:r>
        <w:rPr>
          <w:rFonts w:eastAsia="仿宋_GB2312"/>
          <w:sz w:val="32"/>
          <w:szCs w:val="32"/>
        </w:rPr>
        <w:t>父母离异</w:t>
      </w:r>
      <w:r>
        <w:rPr>
          <w:rFonts w:eastAsia="仿宋_GB2312" w:hint="eastAsia"/>
          <w:sz w:val="32"/>
          <w:szCs w:val="32"/>
        </w:rPr>
        <w:t>，</w:t>
      </w:r>
      <w:r>
        <w:rPr>
          <w:rFonts w:eastAsia="仿宋_GB2312"/>
          <w:sz w:val="32"/>
          <w:szCs w:val="32"/>
        </w:rPr>
        <w:t>抚养一方无法履行监护人职责或丧失监护能力</w:t>
      </w:r>
      <w:r>
        <w:rPr>
          <w:rFonts w:eastAsia="仿宋_GB2312" w:hint="eastAsia"/>
          <w:sz w:val="32"/>
          <w:szCs w:val="32"/>
        </w:rPr>
        <w:t>，</w:t>
      </w:r>
      <w:r>
        <w:rPr>
          <w:rFonts w:eastAsia="仿宋_GB2312"/>
          <w:sz w:val="32"/>
          <w:szCs w:val="32"/>
        </w:rPr>
        <w:t>确需由服务区内亲属（限指父母直系兄弟姐妹、祖父</w:t>
      </w:r>
      <w:r>
        <w:rPr>
          <w:rFonts w:eastAsia="仿宋_GB2312" w:hint="eastAsia"/>
          <w:sz w:val="32"/>
          <w:szCs w:val="32"/>
        </w:rPr>
        <w:t>（</w:t>
      </w:r>
      <w:r>
        <w:rPr>
          <w:rFonts w:eastAsia="仿宋_GB2312"/>
          <w:sz w:val="32"/>
          <w:szCs w:val="32"/>
        </w:rPr>
        <w:t>母</w:t>
      </w:r>
      <w:r>
        <w:rPr>
          <w:rFonts w:eastAsia="仿宋_GB2312" w:hint="eastAsia"/>
          <w:sz w:val="32"/>
          <w:szCs w:val="32"/>
        </w:rPr>
        <w:t>）</w:t>
      </w:r>
      <w:r>
        <w:rPr>
          <w:rFonts w:eastAsia="仿宋_GB2312"/>
          <w:sz w:val="32"/>
          <w:szCs w:val="32"/>
        </w:rPr>
        <w:t>或外祖父</w:t>
      </w:r>
      <w:r>
        <w:rPr>
          <w:rFonts w:eastAsia="仿宋_GB2312" w:hint="eastAsia"/>
          <w:sz w:val="32"/>
          <w:szCs w:val="32"/>
        </w:rPr>
        <w:t>（</w:t>
      </w:r>
      <w:r>
        <w:rPr>
          <w:rFonts w:eastAsia="仿宋_GB2312"/>
          <w:sz w:val="32"/>
          <w:szCs w:val="32"/>
        </w:rPr>
        <w:t>母</w:t>
      </w:r>
      <w:r>
        <w:rPr>
          <w:rFonts w:eastAsia="仿宋_GB2312" w:hint="eastAsia"/>
          <w:sz w:val="32"/>
          <w:szCs w:val="32"/>
        </w:rPr>
        <w:t>）</w:t>
      </w:r>
      <w:r>
        <w:rPr>
          <w:rFonts w:eastAsia="仿宋_GB2312"/>
          <w:sz w:val="32"/>
          <w:szCs w:val="32"/>
        </w:rPr>
        <w:t>）抚养监护的小学毕业生。（提供</w:t>
      </w:r>
      <w:r>
        <w:rPr>
          <w:rFonts w:eastAsia="仿宋_GB2312" w:hint="eastAsia"/>
          <w:sz w:val="32"/>
          <w:szCs w:val="32"/>
        </w:rPr>
        <w:t>《</w:t>
      </w:r>
      <w:r>
        <w:rPr>
          <w:rFonts w:eastAsia="仿宋_GB2312"/>
          <w:sz w:val="32"/>
          <w:szCs w:val="32"/>
        </w:rPr>
        <w:t>离婚证</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、能体现直系亲属关系的户籍证明、监护亲属</w:t>
      </w:r>
      <w:r>
        <w:rPr>
          <w:rFonts w:eastAsia="仿宋_GB2312" w:hint="eastAsia"/>
          <w:sz w:val="32"/>
          <w:szCs w:val="32"/>
        </w:rPr>
        <w:t>《</w:t>
      </w:r>
      <w:r>
        <w:rPr>
          <w:rFonts w:eastAsia="仿宋_GB2312"/>
          <w:sz w:val="32"/>
          <w:szCs w:val="32"/>
        </w:rPr>
        <w:t>房产证</w:t>
      </w:r>
      <w:r>
        <w:rPr>
          <w:rFonts w:eastAsia="仿宋_GB2312" w:hint="eastAsia"/>
          <w:sz w:val="32"/>
          <w:szCs w:val="32"/>
        </w:rPr>
        <w:t>》</w:t>
      </w:r>
      <w:r>
        <w:rPr>
          <w:rFonts w:eastAsia="仿宋_GB2312"/>
          <w:sz w:val="32"/>
          <w:szCs w:val="32"/>
        </w:rPr>
        <w:t>或</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等）。</w:t>
      </w:r>
    </w:p>
    <w:p w:rsidR="005D0663" w:rsidRDefault="005D0663" w:rsidP="00D06510">
      <w:pPr>
        <w:tabs>
          <w:tab w:val="left" w:pos="3766"/>
        </w:tabs>
        <w:spacing w:line="600" w:lineRule="exact"/>
        <w:ind w:firstLine="640"/>
        <w:rPr>
          <w:rFonts w:eastAsia="仿宋_GB2312"/>
          <w:sz w:val="32"/>
          <w:szCs w:val="32"/>
        </w:rPr>
      </w:pPr>
      <w:r>
        <w:rPr>
          <w:rFonts w:eastAsia="仿宋_GB2312" w:hint="eastAsia"/>
          <w:sz w:val="32"/>
          <w:szCs w:val="32"/>
        </w:rPr>
        <w:t>6</w:t>
      </w:r>
      <w:r>
        <w:rPr>
          <w:rFonts w:eastAsia="仿宋_GB2312" w:hint="eastAsia"/>
          <w:sz w:val="32"/>
          <w:szCs w:val="32"/>
        </w:rPr>
        <w:t>．</w:t>
      </w:r>
      <w:r>
        <w:rPr>
          <w:rFonts w:eastAsia="仿宋_GB2312"/>
          <w:sz w:val="32"/>
          <w:szCs w:val="32"/>
        </w:rPr>
        <w:t>父母在非户籍地务工</w:t>
      </w:r>
      <w:r>
        <w:rPr>
          <w:rFonts w:eastAsia="仿宋_GB2312" w:hint="eastAsia"/>
          <w:sz w:val="32"/>
          <w:szCs w:val="32"/>
        </w:rPr>
        <w:t>，</w:t>
      </w:r>
      <w:r>
        <w:rPr>
          <w:rFonts w:eastAsia="仿宋_GB2312"/>
          <w:sz w:val="32"/>
          <w:szCs w:val="32"/>
        </w:rPr>
        <w:t>在学校服务片区企业参加社会保险</w:t>
      </w:r>
      <w:r>
        <w:rPr>
          <w:rFonts w:eastAsia="仿宋_GB2312" w:hint="eastAsia"/>
          <w:sz w:val="32"/>
          <w:szCs w:val="32"/>
        </w:rPr>
        <w:t>，</w:t>
      </w:r>
      <w:r>
        <w:rPr>
          <w:rFonts w:eastAsia="仿宋_GB2312"/>
          <w:sz w:val="32"/>
          <w:szCs w:val="32"/>
        </w:rPr>
        <w:t>子女可在企业服务片区学校申请入学。（提供父</w:t>
      </w:r>
      <w:r>
        <w:rPr>
          <w:rFonts w:eastAsia="仿宋_GB2312" w:hint="eastAsia"/>
          <w:sz w:val="32"/>
          <w:szCs w:val="32"/>
        </w:rPr>
        <w:t>（母）《</w:t>
      </w:r>
      <w:r>
        <w:rPr>
          <w:rFonts w:eastAsia="仿宋_GB2312"/>
          <w:sz w:val="32"/>
          <w:szCs w:val="32"/>
        </w:rPr>
        <w:t>社保</w:t>
      </w:r>
      <w:r>
        <w:rPr>
          <w:rFonts w:eastAsia="仿宋_GB2312" w:hint="eastAsia"/>
          <w:sz w:val="32"/>
          <w:szCs w:val="32"/>
        </w:rPr>
        <w:t>缴费凭证》《</w:t>
      </w:r>
      <w:r>
        <w:rPr>
          <w:rFonts w:eastAsia="仿宋_GB2312"/>
          <w:sz w:val="32"/>
          <w:szCs w:val="32"/>
        </w:rPr>
        <w:t>劳动合同书</w:t>
      </w:r>
      <w:r>
        <w:rPr>
          <w:rFonts w:eastAsia="仿宋_GB2312" w:hint="eastAsia"/>
          <w:sz w:val="32"/>
          <w:szCs w:val="32"/>
        </w:rPr>
        <w:t>》及《</w:t>
      </w:r>
      <w:r>
        <w:rPr>
          <w:rFonts w:eastAsia="仿宋_GB2312"/>
          <w:sz w:val="32"/>
          <w:szCs w:val="32"/>
        </w:rPr>
        <w:t>户口簿</w:t>
      </w:r>
      <w:r>
        <w:rPr>
          <w:rFonts w:eastAsia="仿宋_GB2312" w:hint="eastAsia"/>
          <w:sz w:val="32"/>
          <w:szCs w:val="32"/>
        </w:rPr>
        <w:t>》</w:t>
      </w:r>
      <w:r>
        <w:rPr>
          <w:rFonts w:eastAsia="仿宋_GB2312"/>
          <w:sz w:val="32"/>
          <w:szCs w:val="32"/>
        </w:rPr>
        <w:t>）</w:t>
      </w:r>
      <w:r>
        <w:rPr>
          <w:rFonts w:eastAsia="仿宋_GB2312" w:hint="eastAsia"/>
          <w:sz w:val="32"/>
          <w:szCs w:val="32"/>
        </w:rPr>
        <w:t>。</w:t>
      </w:r>
    </w:p>
    <w:p w:rsidR="005D0663" w:rsidRDefault="005D0663" w:rsidP="00D06510">
      <w:pPr>
        <w:tabs>
          <w:tab w:val="left" w:pos="3766"/>
        </w:tabs>
        <w:spacing w:line="600" w:lineRule="exact"/>
        <w:ind w:firstLine="640"/>
        <w:rPr>
          <w:rFonts w:eastAsia="仿宋_GB2312"/>
          <w:sz w:val="32"/>
          <w:szCs w:val="32"/>
        </w:rPr>
      </w:pPr>
      <w:r>
        <w:rPr>
          <w:rFonts w:eastAsia="仿宋_GB2312" w:hint="eastAsia"/>
          <w:sz w:val="32"/>
          <w:szCs w:val="32"/>
        </w:rPr>
        <w:t>符合</w:t>
      </w:r>
      <w:r>
        <w:rPr>
          <w:rFonts w:eastAsia="仿宋_GB2312"/>
          <w:sz w:val="32"/>
          <w:szCs w:val="32"/>
        </w:rPr>
        <w:t>上述条件的</w:t>
      </w:r>
      <w:r>
        <w:rPr>
          <w:rFonts w:eastAsia="仿宋_GB2312" w:hint="eastAsia"/>
          <w:sz w:val="32"/>
          <w:szCs w:val="32"/>
        </w:rPr>
        <w:t>，申请跨镇（街道）入学的小学毕业生，应提供完整佐证材料，</w:t>
      </w:r>
      <w:r>
        <w:rPr>
          <w:rFonts w:eastAsia="仿宋_GB2312"/>
          <w:sz w:val="32"/>
          <w:szCs w:val="32"/>
        </w:rPr>
        <w:t>并由家长填写《</w:t>
      </w:r>
      <w:r>
        <w:rPr>
          <w:rFonts w:eastAsia="仿宋_GB2312" w:hint="eastAsia"/>
          <w:sz w:val="32"/>
          <w:szCs w:val="32"/>
        </w:rPr>
        <w:t>2022</w:t>
      </w:r>
      <w:r>
        <w:rPr>
          <w:rFonts w:eastAsia="仿宋_GB2312"/>
          <w:sz w:val="32"/>
          <w:szCs w:val="32"/>
        </w:rPr>
        <w:t>年晋江市初中招生跨镇（街道）入学协议书》（附件</w:t>
      </w:r>
      <w:r>
        <w:rPr>
          <w:rFonts w:eastAsia="仿宋_GB2312" w:hint="eastAsia"/>
          <w:sz w:val="32"/>
          <w:szCs w:val="32"/>
        </w:rPr>
        <w:t>4</w:t>
      </w:r>
      <w:r>
        <w:rPr>
          <w:rFonts w:eastAsia="仿宋_GB2312"/>
          <w:sz w:val="32"/>
          <w:szCs w:val="32"/>
        </w:rPr>
        <w:t>）申请。</w:t>
      </w:r>
      <w:r>
        <w:rPr>
          <w:rFonts w:eastAsia="仿宋_GB2312" w:hint="eastAsia"/>
          <w:sz w:val="32"/>
          <w:szCs w:val="32"/>
        </w:rPr>
        <w:t>当申请入学的数量不超过招生计划时，由学校研究确定后招生；当申请入学的数量超过招生计划时，学校可采用电脑派位的办法确定；派位落选的，按“就近入学”原则回户籍所在地升入服务区其他中学。</w:t>
      </w:r>
    </w:p>
    <w:p w:rsidR="005D0663" w:rsidRDefault="005D0663" w:rsidP="00D06510">
      <w:pPr>
        <w:tabs>
          <w:tab w:val="left" w:pos="3766"/>
        </w:tabs>
        <w:spacing w:line="600" w:lineRule="exact"/>
        <w:ind w:firstLine="640"/>
        <w:rPr>
          <w:rFonts w:eastAsia="仿宋_GB2312"/>
          <w:sz w:val="32"/>
          <w:szCs w:val="32"/>
        </w:rPr>
      </w:pPr>
      <w:r>
        <w:rPr>
          <w:rFonts w:eastAsia="仿宋_GB2312" w:hint="eastAsia"/>
          <w:sz w:val="32"/>
          <w:szCs w:val="32"/>
        </w:rPr>
        <w:t>接受跨镇（街道）入学学生的学校，凭市教育局同意的《跨镇（街道）入学协议书》，向学生户籍地教委（育）办领取《初招表》，到市教育局中教科办理学籍审核（批）手续。</w:t>
      </w:r>
    </w:p>
    <w:p w:rsidR="005D0663" w:rsidRDefault="005D0663" w:rsidP="00D06510">
      <w:pPr>
        <w:tabs>
          <w:tab w:val="left" w:pos="3766"/>
        </w:tabs>
        <w:spacing w:line="600" w:lineRule="exact"/>
        <w:ind w:firstLine="640"/>
        <w:rPr>
          <w:rFonts w:eastAsia="仿宋_GB2312"/>
          <w:sz w:val="32"/>
          <w:szCs w:val="32"/>
        </w:rPr>
      </w:pPr>
      <w:r>
        <w:rPr>
          <w:rFonts w:eastAsia="仿宋_GB2312" w:hint="eastAsia"/>
          <w:sz w:val="32"/>
          <w:szCs w:val="32"/>
        </w:rPr>
        <w:t>申请跨镇入学未被批准的，要到原服务区中学补办注册手续，各中学应在规定时间内带《初招表》到市教育局补办学籍审核（批）手续。</w:t>
      </w:r>
    </w:p>
    <w:p w:rsidR="005D0663" w:rsidRDefault="005D0663" w:rsidP="00D06510">
      <w:pPr>
        <w:spacing w:line="600" w:lineRule="exact"/>
        <w:ind w:firstLineChars="200" w:firstLine="640"/>
        <w:rPr>
          <w:rFonts w:eastAsia="仿宋_GB2312"/>
          <w:sz w:val="32"/>
          <w:szCs w:val="32"/>
        </w:rPr>
      </w:pPr>
      <w:r>
        <w:rPr>
          <w:rFonts w:eastAsia="楷体_GB2312"/>
          <w:sz w:val="32"/>
          <w:szCs w:val="32"/>
        </w:rPr>
        <w:t>（二）来晋务工人员子女跨镇（街道）入学</w:t>
      </w:r>
      <w:r>
        <w:rPr>
          <w:rFonts w:eastAsia="楷体_GB2312" w:hint="eastAsia"/>
          <w:sz w:val="32"/>
          <w:szCs w:val="32"/>
        </w:rPr>
        <w:t>。</w:t>
      </w:r>
      <w:r>
        <w:rPr>
          <w:rFonts w:eastAsia="仿宋_GB2312"/>
          <w:sz w:val="32"/>
          <w:szCs w:val="32"/>
        </w:rPr>
        <w:t>来晋务工人员子女如因父母务工地有较大变化</w:t>
      </w:r>
      <w:r>
        <w:rPr>
          <w:rFonts w:eastAsia="仿宋_GB2312" w:hint="eastAsia"/>
          <w:sz w:val="32"/>
          <w:szCs w:val="32"/>
        </w:rPr>
        <w:t>，</w:t>
      </w:r>
      <w:r>
        <w:rPr>
          <w:rFonts w:eastAsia="仿宋_GB2312"/>
          <w:sz w:val="32"/>
          <w:szCs w:val="32"/>
        </w:rPr>
        <w:t>确需跨镇申请入学的</w:t>
      </w:r>
      <w:r>
        <w:rPr>
          <w:rFonts w:eastAsia="仿宋_GB2312" w:hint="eastAsia"/>
          <w:sz w:val="32"/>
          <w:szCs w:val="32"/>
        </w:rPr>
        <w:t>，</w:t>
      </w:r>
      <w:r>
        <w:rPr>
          <w:rFonts w:eastAsia="仿宋_GB2312"/>
          <w:sz w:val="32"/>
          <w:szCs w:val="32"/>
        </w:rPr>
        <w:t>应参照本地</w:t>
      </w:r>
      <w:r>
        <w:rPr>
          <w:rFonts w:eastAsia="仿宋_GB2312" w:hint="eastAsia"/>
          <w:sz w:val="32"/>
          <w:szCs w:val="32"/>
        </w:rPr>
        <w:t>户</w:t>
      </w:r>
      <w:r>
        <w:rPr>
          <w:rFonts w:eastAsia="仿宋_GB2312"/>
          <w:sz w:val="32"/>
          <w:szCs w:val="32"/>
        </w:rPr>
        <w:t>籍学生跨镇入学申请程序和办法办理相关手续。</w:t>
      </w:r>
    </w:p>
    <w:p w:rsidR="005D0663" w:rsidRDefault="005D0663" w:rsidP="00D06510">
      <w:pPr>
        <w:tabs>
          <w:tab w:val="left" w:pos="3766"/>
        </w:tabs>
        <w:snapToGrid w:val="0"/>
        <w:spacing w:line="600" w:lineRule="exact"/>
        <w:ind w:firstLineChars="200" w:firstLine="640"/>
        <w:rPr>
          <w:rFonts w:eastAsia="黑体"/>
          <w:kern w:val="0"/>
          <w:sz w:val="32"/>
          <w:szCs w:val="32"/>
        </w:rPr>
      </w:pPr>
      <w:r>
        <w:rPr>
          <w:rFonts w:eastAsia="黑体" w:hint="eastAsia"/>
          <w:kern w:val="0"/>
          <w:sz w:val="32"/>
          <w:szCs w:val="32"/>
        </w:rPr>
        <w:t>五、本镇户籍学生跨校入学管理</w:t>
      </w:r>
    </w:p>
    <w:p w:rsidR="005D0663" w:rsidRDefault="005D0663" w:rsidP="00D06510">
      <w:pPr>
        <w:tabs>
          <w:tab w:val="left" w:pos="3766"/>
        </w:tabs>
        <w:spacing w:line="600" w:lineRule="exact"/>
        <w:ind w:firstLine="640"/>
        <w:rPr>
          <w:rFonts w:eastAsia="仿宋_GB2312"/>
          <w:sz w:val="32"/>
          <w:szCs w:val="32"/>
        </w:rPr>
      </w:pPr>
      <w:r>
        <w:rPr>
          <w:rFonts w:eastAsia="楷体_GB2312" w:hint="eastAsia"/>
          <w:sz w:val="32"/>
          <w:szCs w:val="32"/>
        </w:rPr>
        <w:t>（一）招生对象。</w:t>
      </w:r>
      <w:r>
        <w:rPr>
          <w:rFonts w:eastAsia="仿宋_GB2312" w:hint="eastAsia"/>
          <w:sz w:val="32"/>
          <w:szCs w:val="32"/>
        </w:rPr>
        <w:t>鉴于城镇化发展与本镇户籍特殊学生入学的实际需求，在确保辖区服务对象入学的基础上，教育资源相对充足的学校，剩余学位可以招收以下申请异校入学的适龄儿童少年：</w:t>
      </w:r>
    </w:p>
    <w:p w:rsidR="005D0663" w:rsidRDefault="005D0663" w:rsidP="00D06510">
      <w:pPr>
        <w:tabs>
          <w:tab w:val="left" w:pos="3766"/>
        </w:tabs>
        <w:spacing w:line="600" w:lineRule="exact"/>
        <w:ind w:firstLine="640"/>
        <w:rPr>
          <w:rFonts w:eastAsia="仿宋_GB2312"/>
          <w:sz w:val="32"/>
          <w:szCs w:val="32"/>
        </w:rPr>
      </w:pPr>
      <w:r>
        <w:rPr>
          <w:rFonts w:eastAsia="楷体_GB2312" w:hint="eastAsia"/>
          <w:sz w:val="32"/>
          <w:szCs w:val="32"/>
        </w:rPr>
        <w:t>1</w:t>
      </w:r>
      <w:r>
        <w:rPr>
          <w:rFonts w:eastAsia="楷体_GB2312" w:hint="eastAsia"/>
          <w:sz w:val="32"/>
          <w:szCs w:val="32"/>
        </w:rPr>
        <w:t>．</w:t>
      </w:r>
      <w:r>
        <w:rPr>
          <w:rFonts w:eastAsia="仿宋_GB2312" w:hint="eastAsia"/>
          <w:sz w:val="32"/>
          <w:szCs w:val="32"/>
        </w:rPr>
        <w:t>父（母）至少一方户籍在服务区内、孩子户籍不在服务区内的小学毕业生（</w:t>
      </w:r>
      <w:r>
        <w:rPr>
          <w:rFonts w:eastAsia="仿宋_GB2312"/>
          <w:sz w:val="32"/>
          <w:szCs w:val="32"/>
        </w:rPr>
        <w:t>提供能体现亲子关系的</w:t>
      </w:r>
      <w:r>
        <w:rPr>
          <w:rFonts w:eastAsia="仿宋_GB2312" w:hint="eastAsia"/>
          <w:sz w:val="32"/>
          <w:szCs w:val="32"/>
        </w:rPr>
        <w:t>《</w:t>
      </w:r>
      <w:r>
        <w:rPr>
          <w:rFonts w:eastAsia="仿宋_GB2312"/>
          <w:sz w:val="32"/>
          <w:szCs w:val="32"/>
        </w:rPr>
        <w:t>户口簿</w:t>
      </w:r>
      <w:r>
        <w:rPr>
          <w:rFonts w:eastAsia="仿宋_GB2312" w:hint="eastAsia"/>
          <w:sz w:val="32"/>
          <w:szCs w:val="32"/>
        </w:rPr>
        <w:t>》《出生证》</w:t>
      </w:r>
      <w:r>
        <w:rPr>
          <w:rFonts w:eastAsia="仿宋_GB2312"/>
          <w:sz w:val="32"/>
          <w:szCs w:val="32"/>
        </w:rPr>
        <w:t>及父母的</w:t>
      </w:r>
      <w:r>
        <w:rPr>
          <w:rFonts w:eastAsia="仿宋_GB2312" w:hint="eastAsia"/>
          <w:sz w:val="32"/>
          <w:szCs w:val="32"/>
        </w:rPr>
        <w:t>《</w:t>
      </w:r>
      <w:r>
        <w:rPr>
          <w:rFonts w:eastAsia="仿宋_GB2312"/>
          <w:sz w:val="32"/>
          <w:szCs w:val="32"/>
        </w:rPr>
        <w:t>结婚证</w:t>
      </w:r>
      <w:r>
        <w:rPr>
          <w:rFonts w:eastAsia="仿宋_GB2312" w:hint="eastAsia"/>
          <w:sz w:val="32"/>
          <w:szCs w:val="32"/>
        </w:rPr>
        <w:t>》）。</w:t>
      </w:r>
    </w:p>
    <w:p w:rsidR="005D0663" w:rsidRDefault="005D0663" w:rsidP="00D06510">
      <w:pPr>
        <w:tabs>
          <w:tab w:val="left" w:pos="3766"/>
        </w:tabs>
        <w:spacing w:line="600" w:lineRule="exact"/>
        <w:ind w:firstLine="640"/>
        <w:rPr>
          <w:rFonts w:eastAsia="仿宋_GB2312"/>
          <w:sz w:val="32"/>
          <w:szCs w:val="32"/>
        </w:rPr>
      </w:pPr>
      <w:r>
        <w:rPr>
          <w:rFonts w:eastAsia="楷体_GB2312" w:hint="eastAsia"/>
          <w:sz w:val="32"/>
          <w:szCs w:val="32"/>
        </w:rPr>
        <w:t>2</w:t>
      </w:r>
      <w:r>
        <w:rPr>
          <w:rFonts w:eastAsia="楷体_GB2312" w:hint="eastAsia"/>
          <w:sz w:val="32"/>
          <w:szCs w:val="32"/>
        </w:rPr>
        <w:t>．</w:t>
      </w:r>
      <w:r>
        <w:rPr>
          <w:rFonts w:eastAsia="仿宋_GB2312"/>
          <w:sz w:val="32"/>
          <w:szCs w:val="32"/>
        </w:rPr>
        <w:t>父母在学校服务片区内经商办企业（取得工商营业执照并尚在生产经营</w:t>
      </w:r>
      <w:r>
        <w:rPr>
          <w:rFonts w:eastAsia="仿宋_GB2312" w:hint="eastAsia"/>
          <w:sz w:val="32"/>
          <w:szCs w:val="32"/>
        </w:rPr>
        <w:t>，</w:t>
      </w:r>
      <w:r>
        <w:rPr>
          <w:rFonts w:eastAsia="仿宋_GB2312" w:hint="eastAsia"/>
          <w:sz w:val="32"/>
          <w:szCs w:val="32"/>
        </w:rPr>
        <w:t>2022</w:t>
      </w:r>
      <w:r>
        <w:rPr>
          <w:rFonts w:eastAsia="仿宋_GB2312" w:hint="eastAsia"/>
          <w:sz w:val="32"/>
          <w:szCs w:val="32"/>
        </w:rPr>
        <w:t>年起办证时间需满一年及以上</w:t>
      </w:r>
      <w:r>
        <w:rPr>
          <w:rFonts w:eastAsia="仿宋_GB2312"/>
          <w:sz w:val="32"/>
          <w:szCs w:val="32"/>
        </w:rPr>
        <w:t>）的小学毕业生（含港、澳、台胞及华侨、外籍人员的子女</w:t>
      </w:r>
      <w:r>
        <w:rPr>
          <w:rFonts w:eastAsia="仿宋_GB2312" w:hint="eastAsia"/>
          <w:sz w:val="32"/>
          <w:szCs w:val="32"/>
        </w:rPr>
        <w:t>，</w:t>
      </w:r>
      <w:r>
        <w:rPr>
          <w:rFonts w:eastAsia="仿宋_GB2312"/>
          <w:sz w:val="32"/>
          <w:szCs w:val="32"/>
        </w:rPr>
        <w:t>提供</w:t>
      </w:r>
      <w:r>
        <w:rPr>
          <w:rFonts w:eastAsia="仿宋_GB2312" w:hint="eastAsia"/>
          <w:sz w:val="32"/>
          <w:szCs w:val="32"/>
        </w:rPr>
        <w:t>《</w:t>
      </w:r>
      <w:r>
        <w:rPr>
          <w:rFonts w:eastAsia="仿宋_GB2312"/>
          <w:sz w:val="32"/>
          <w:szCs w:val="32"/>
        </w:rPr>
        <w:t>工商营业执照</w:t>
      </w:r>
      <w:r>
        <w:rPr>
          <w:rFonts w:eastAsia="仿宋_GB2312" w:hint="eastAsia"/>
          <w:sz w:val="32"/>
          <w:szCs w:val="32"/>
        </w:rPr>
        <w:t>》《</w:t>
      </w:r>
      <w:r>
        <w:rPr>
          <w:rFonts w:eastAsia="仿宋_GB2312"/>
          <w:sz w:val="32"/>
          <w:szCs w:val="32"/>
        </w:rPr>
        <w:t>年度报告</w:t>
      </w:r>
      <w:r>
        <w:rPr>
          <w:rFonts w:eastAsia="仿宋_GB2312" w:hint="eastAsia"/>
          <w:sz w:val="32"/>
          <w:szCs w:val="32"/>
        </w:rPr>
        <w:t>》《</w:t>
      </w:r>
      <w:r>
        <w:rPr>
          <w:rFonts w:eastAsia="仿宋_GB2312"/>
          <w:sz w:val="32"/>
          <w:szCs w:val="32"/>
        </w:rPr>
        <w:t>租赁合同</w:t>
      </w:r>
      <w:r>
        <w:rPr>
          <w:rFonts w:eastAsia="仿宋_GB2312" w:hint="eastAsia"/>
          <w:sz w:val="32"/>
          <w:szCs w:val="32"/>
        </w:rPr>
        <w:t>》</w:t>
      </w:r>
      <w:r>
        <w:rPr>
          <w:rFonts w:eastAsia="仿宋_GB2312"/>
          <w:sz w:val="32"/>
          <w:szCs w:val="32"/>
        </w:rPr>
        <w:t>等尚在生产经营的证明材料及</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w:t>
      </w:r>
      <w:r>
        <w:rPr>
          <w:rFonts w:eastAsia="仿宋_GB2312" w:hint="eastAsia"/>
          <w:sz w:val="32"/>
          <w:szCs w:val="32"/>
        </w:rPr>
        <w:t>。</w:t>
      </w:r>
    </w:p>
    <w:p w:rsidR="005D0663" w:rsidRDefault="005D0663" w:rsidP="00D06510">
      <w:pPr>
        <w:tabs>
          <w:tab w:val="left" w:pos="3766"/>
        </w:tabs>
        <w:spacing w:line="600" w:lineRule="exact"/>
        <w:ind w:firstLine="640"/>
        <w:rPr>
          <w:rFonts w:eastAsia="仿宋_GB2312"/>
          <w:sz w:val="32"/>
          <w:szCs w:val="32"/>
        </w:rPr>
      </w:pPr>
      <w:r>
        <w:rPr>
          <w:rFonts w:eastAsia="楷体_GB2312" w:hint="eastAsia"/>
          <w:sz w:val="32"/>
          <w:szCs w:val="32"/>
        </w:rPr>
        <w:t>3</w:t>
      </w:r>
      <w:r>
        <w:rPr>
          <w:rFonts w:eastAsia="楷体_GB2312" w:hint="eastAsia"/>
          <w:sz w:val="32"/>
          <w:szCs w:val="32"/>
        </w:rPr>
        <w:t>．</w:t>
      </w:r>
      <w:r>
        <w:rPr>
          <w:rFonts w:eastAsia="仿宋_GB2312"/>
          <w:sz w:val="32"/>
          <w:szCs w:val="32"/>
        </w:rPr>
        <w:t>父母离异</w:t>
      </w:r>
      <w:r>
        <w:rPr>
          <w:rFonts w:eastAsia="仿宋_GB2312" w:hint="eastAsia"/>
          <w:sz w:val="32"/>
          <w:szCs w:val="32"/>
        </w:rPr>
        <w:t>，</w:t>
      </w:r>
      <w:r>
        <w:rPr>
          <w:rFonts w:eastAsia="仿宋_GB2312"/>
          <w:sz w:val="32"/>
          <w:szCs w:val="32"/>
        </w:rPr>
        <w:t>抚养一方无法履行监护人职责或丧失监护能力</w:t>
      </w:r>
      <w:r>
        <w:rPr>
          <w:rFonts w:eastAsia="仿宋_GB2312" w:hint="eastAsia"/>
          <w:sz w:val="32"/>
          <w:szCs w:val="32"/>
        </w:rPr>
        <w:t>，</w:t>
      </w:r>
      <w:r>
        <w:rPr>
          <w:rFonts w:eastAsia="仿宋_GB2312"/>
          <w:sz w:val="32"/>
          <w:szCs w:val="32"/>
        </w:rPr>
        <w:t>确需由服务区内亲属（限指父母直系兄弟姐妹、祖父</w:t>
      </w:r>
      <w:r>
        <w:rPr>
          <w:rFonts w:eastAsia="仿宋_GB2312" w:hint="eastAsia"/>
          <w:sz w:val="32"/>
          <w:szCs w:val="32"/>
        </w:rPr>
        <w:t>（</w:t>
      </w:r>
      <w:r>
        <w:rPr>
          <w:rFonts w:eastAsia="仿宋_GB2312"/>
          <w:sz w:val="32"/>
          <w:szCs w:val="32"/>
        </w:rPr>
        <w:t>母</w:t>
      </w:r>
      <w:r>
        <w:rPr>
          <w:rFonts w:eastAsia="仿宋_GB2312" w:hint="eastAsia"/>
          <w:sz w:val="32"/>
          <w:szCs w:val="32"/>
        </w:rPr>
        <w:t>）</w:t>
      </w:r>
      <w:r>
        <w:rPr>
          <w:rFonts w:eastAsia="仿宋_GB2312"/>
          <w:sz w:val="32"/>
          <w:szCs w:val="32"/>
        </w:rPr>
        <w:t>或外祖父</w:t>
      </w:r>
      <w:r>
        <w:rPr>
          <w:rFonts w:eastAsia="仿宋_GB2312" w:hint="eastAsia"/>
          <w:sz w:val="32"/>
          <w:szCs w:val="32"/>
        </w:rPr>
        <w:t>（</w:t>
      </w:r>
      <w:r>
        <w:rPr>
          <w:rFonts w:eastAsia="仿宋_GB2312"/>
          <w:sz w:val="32"/>
          <w:szCs w:val="32"/>
        </w:rPr>
        <w:t>母</w:t>
      </w:r>
      <w:r>
        <w:rPr>
          <w:rFonts w:eastAsia="仿宋_GB2312" w:hint="eastAsia"/>
          <w:sz w:val="32"/>
          <w:szCs w:val="32"/>
        </w:rPr>
        <w:t>）</w:t>
      </w:r>
      <w:r>
        <w:rPr>
          <w:rFonts w:eastAsia="仿宋_GB2312"/>
          <w:sz w:val="32"/>
          <w:szCs w:val="32"/>
        </w:rPr>
        <w:t>）抚养监护的小学毕业生。（提供</w:t>
      </w:r>
      <w:r>
        <w:rPr>
          <w:rFonts w:eastAsia="仿宋_GB2312" w:hint="eastAsia"/>
          <w:sz w:val="32"/>
          <w:szCs w:val="32"/>
        </w:rPr>
        <w:t>《</w:t>
      </w:r>
      <w:r>
        <w:rPr>
          <w:rFonts w:eastAsia="仿宋_GB2312"/>
          <w:sz w:val="32"/>
          <w:szCs w:val="32"/>
        </w:rPr>
        <w:t>离婚证</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、能体现直系亲属关系的户籍证明、监护亲属</w:t>
      </w:r>
      <w:r>
        <w:rPr>
          <w:rFonts w:eastAsia="仿宋_GB2312" w:hint="eastAsia"/>
          <w:sz w:val="32"/>
          <w:szCs w:val="32"/>
        </w:rPr>
        <w:t>《</w:t>
      </w:r>
      <w:r>
        <w:rPr>
          <w:rFonts w:eastAsia="仿宋_GB2312"/>
          <w:sz w:val="32"/>
          <w:szCs w:val="32"/>
        </w:rPr>
        <w:t>房产证</w:t>
      </w:r>
      <w:r>
        <w:rPr>
          <w:rFonts w:eastAsia="仿宋_GB2312" w:hint="eastAsia"/>
          <w:sz w:val="32"/>
          <w:szCs w:val="32"/>
        </w:rPr>
        <w:t>》</w:t>
      </w:r>
      <w:r>
        <w:rPr>
          <w:rFonts w:eastAsia="仿宋_GB2312"/>
          <w:sz w:val="32"/>
          <w:szCs w:val="32"/>
        </w:rPr>
        <w:t>或</w:t>
      </w:r>
      <w:r>
        <w:rPr>
          <w:rFonts w:eastAsia="仿宋_GB2312" w:hint="eastAsia"/>
          <w:sz w:val="32"/>
          <w:szCs w:val="32"/>
        </w:rPr>
        <w:t>《</w:t>
      </w:r>
      <w:r>
        <w:rPr>
          <w:rFonts w:eastAsia="仿宋_GB2312"/>
          <w:sz w:val="32"/>
          <w:szCs w:val="32"/>
        </w:rPr>
        <w:t>户口簿</w:t>
      </w:r>
      <w:r>
        <w:rPr>
          <w:rFonts w:eastAsia="仿宋_GB2312" w:hint="eastAsia"/>
          <w:sz w:val="32"/>
          <w:szCs w:val="32"/>
        </w:rPr>
        <w:t>》</w:t>
      </w:r>
      <w:r>
        <w:rPr>
          <w:rFonts w:eastAsia="仿宋_GB2312"/>
          <w:sz w:val="32"/>
          <w:szCs w:val="32"/>
        </w:rPr>
        <w:t>等）</w:t>
      </w:r>
      <w:r>
        <w:rPr>
          <w:rFonts w:eastAsia="仿宋_GB2312" w:hint="eastAsia"/>
          <w:sz w:val="32"/>
          <w:szCs w:val="32"/>
        </w:rPr>
        <w:t>。</w:t>
      </w:r>
    </w:p>
    <w:p w:rsidR="005D0663" w:rsidRDefault="005D0663" w:rsidP="00D06510">
      <w:pPr>
        <w:tabs>
          <w:tab w:val="left" w:pos="3766"/>
        </w:tabs>
        <w:spacing w:line="600" w:lineRule="exact"/>
        <w:ind w:firstLine="640"/>
        <w:rPr>
          <w:rFonts w:eastAsia="仿宋_GB2312"/>
          <w:sz w:val="32"/>
          <w:szCs w:val="32"/>
        </w:rPr>
      </w:pPr>
      <w:r>
        <w:rPr>
          <w:rFonts w:eastAsia="楷体_GB2312" w:hint="eastAsia"/>
          <w:sz w:val="32"/>
          <w:szCs w:val="32"/>
        </w:rPr>
        <w:t>（二）招生办法。</w:t>
      </w:r>
      <w:r>
        <w:rPr>
          <w:rFonts w:eastAsia="仿宋_GB2312" w:hint="eastAsia"/>
          <w:sz w:val="32"/>
          <w:szCs w:val="32"/>
        </w:rPr>
        <w:t>符合上述条件的，应提供完整佐证材料，并由家长提出书面申请，送镇教委办审核。</w:t>
      </w:r>
    </w:p>
    <w:p w:rsidR="005D0663" w:rsidRDefault="005D0663" w:rsidP="00D06510">
      <w:pPr>
        <w:tabs>
          <w:tab w:val="left" w:pos="3766"/>
        </w:tabs>
        <w:snapToGrid w:val="0"/>
        <w:spacing w:line="600" w:lineRule="exact"/>
        <w:ind w:firstLineChars="200" w:firstLine="640"/>
        <w:rPr>
          <w:rFonts w:eastAsia="黑体"/>
          <w:kern w:val="0"/>
          <w:sz w:val="32"/>
          <w:szCs w:val="32"/>
        </w:rPr>
      </w:pPr>
      <w:r>
        <w:rPr>
          <w:rFonts w:eastAsia="黑体" w:hint="eastAsia"/>
          <w:kern w:val="0"/>
          <w:sz w:val="32"/>
          <w:szCs w:val="32"/>
        </w:rPr>
        <w:t>六、审批新生学籍</w:t>
      </w:r>
    </w:p>
    <w:p w:rsidR="005D0663" w:rsidRDefault="005D0663" w:rsidP="00D06510">
      <w:pPr>
        <w:tabs>
          <w:tab w:val="left" w:pos="3766"/>
        </w:tabs>
        <w:spacing w:line="600" w:lineRule="exact"/>
        <w:ind w:firstLine="640"/>
        <w:rPr>
          <w:rFonts w:eastAsia="仿宋_GB2312"/>
          <w:sz w:val="32"/>
          <w:szCs w:val="32"/>
        </w:rPr>
      </w:pPr>
      <w:r>
        <w:rPr>
          <w:rFonts w:eastAsia="仿宋_GB2312" w:hint="eastAsia"/>
          <w:sz w:val="32"/>
          <w:szCs w:val="32"/>
        </w:rPr>
        <w:t>（一）初中新生录取送交市级审批时间：</w:t>
      </w:r>
      <w:r>
        <w:rPr>
          <w:rFonts w:eastAsia="仿宋_GB2312" w:hint="eastAsia"/>
          <w:sz w:val="32"/>
          <w:szCs w:val="32"/>
        </w:rPr>
        <w:t>7</w:t>
      </w:r>
      <w:r>
        <w:rPr>
          <w:rFonts w:eastAsia="仿宋_GB2312" w:hint="eastAsia"/>
          <w:sz w:val="32"/>
          <w:szCs w:val="32"/>
        </w:rPr>
        <w:t>月</w:t>
      </w:r>
      <w:r>
        <w:rPr>
          <w:rFonts w:eastAsia="仿宋_GB2312" w:hint="eastAsia"/>
          <w:sz w:val="32"/>
          <w:szCs w:val="32"/>
        </w:rPr>
        <w:t>18</w:t>
      </w:r>
      <w:r>
        <w:rPr>
          <w:rFonts w:eastAsia="仿宋_GB2312" w:hint="eastAsia"/>
          <w:sz w:val="32"/>
          <w:szCs w:val="32"/>
        </w:rPr>
        <w:t>日以后（具体时间待通知）。</w:t>
      </w:r>
    </w:p>
    <w:p w:rsidR="005D0663" w:rsidRDefault="005D0663" w:rsidP="00D06510">
      <w:pPr>
        <w:tabs>
          <w:tab w:val="left" w:pos="3766"/>
        </w:tabs>
        <w:spacing w:line="600" w:lineRule="exact"/>
        <w:ind w:firstLine="640"/>
        <w:rPr>
          <w:rFonts w:eastAsia="仿宋_GB2312"/>
          <w:sz w:val="32"/>
          <w:szCs w:val="32"/>
        </w:rPr>
      </w:pPr>
      <w:r>
        <w:rPr>
          <w:rFonts w:eastAsia="仿宋_GB2312" w:hint="eastAsia"/>
          <w:sz w:val="32"/>
          <w:szCs w:val="32"/>
        </w:rPr>
        <w:t>（二）各中小学应加强沟通，充分利用全国电子学籍系统，按规定做好学生学籍的异动处理和信息对接，在新生注册后</w:t>
      </w:r>
      <w:r>
        <w:rPr>
          <w:rFonts w:eastAsia="仿宋_GB2312" w:hint="eastAsia"/>
          <w:sz w:val="32"/>
          <w:szCs w:val="32"/>
        </w:rPr>
        <w:t>15</w:t>
      </w:r>
      <w:r>
        <w:rPr>
          <w:rFonts w:eastAsia="仿宋_GB2312" w:hint="eastAsia"/>
          <w:sz w:val="32"/>
          <w:szCs w:val="32"/>
        </w:rPr>
        <w:t>天内把新生花名册上报教育主管部门审核备案、确认学籍，并按规定建立学生学籍管理档案（纸质档案和电子档案信息必须统一），采用全国学籍管理系统进行管理。</w:t>
      </w:r>
    </w:p>
    <w:p w:rsidR="005D0663" w:rsidRDefault="005D0663" w:rsidP="00D06510">
      <w:pPr>
        <w:snapToGrid w:val="0"/>
        <w:spacing w:line="600" w:lineRule="exact"/>
        <w:ind w:firstLineChars="200" w:firstLine="640"/>
        <w:rPr>
          <w:rFonts w:eastAsia="仿宋_GB2312"/>
          <w:sz w:val="32"/>
          <w:szCs w:val="32"/>
        </w:rPr>
      </w:pPr>
      <w:r>
        <w:rPr>
          <w:rFonts w:eastAsia="仿宋_GB2312"/>
          <w:sz w:val="32"/>
          <w:szCs w:val="32"/>
        </w:rPr>
        <w:t>（三）《初招表》为我市范围内初中招生用表</w:t>
      </w:r>
      <w:r>
        <w:rPr>
          <w:rFonts w:eastAsia="仿宋_GB2312" w:hint="eastAsia"/>
          <w:sz w:val="32"/>
          <w:szCs w:val="32"/>
        </w:rPr>
        <w:t>，</w:t>
      </w:r>
      <w:r>
        <w:rPr>
          <w:rFonts w:eastAsia="仿宋_GB2312"/>
          <w:sz w:val="32"/>
          <w:szCs w:val="32"/>
        </w:rPr>
        <w:t>来晋务工人员子女回原籍</w:t>
      </w:r>
      <w:r>
        <w:rPr>
          <w:rFonts w:eastAsia="仿宋_GB2312" w:hint="eastAsia"/>
          <w:sz w:val="32"/>
          <w:szCs w:val="32"/>
        </w:rPr>
        <w:t>，学校</w:t>
      </w:r>
      <w:r>
        <w:rPr>
          <w:rFonts w:eastAsia="仿宋_GB2312"/>
          <w:sz w:val="32"/>
          <w:szCs w:val="32"/>
        </w:rPr>
        <w:t>只提供学历证明和《小学生素质发展评估手册》</w:t>
      </w:r>
      <w:r>
        <w:rPr>
          <w:rFonts w:eastAsia="仿宋_GB2312" w:hint="eastAsia"/>
          <w:sz w:val="32"/>
          <w:szCs w:val="32"/>
        </w:rPr>
        <w:t>，</w:t>
      </w:r>
      <w:r>
        <w:rPr>
          <w:rFonts w:eastAsia="仿宋_GB2312"/>
          <w:sz w:val="32"/>
          <w:szCs w:val="32"/>
        </w:rPr>
        <w:t>不必向学生提供《初招表》。</w:t>
      </w:r>
    </w:p>
    <w:p w:rsidR="005D0663" w:rsidRDefault="005D0663" w:rsidP="00D06510">
      <w:pPr>
        <w:tabs>
          <w:tab w:val="left" w:pos="3766"/>
        </w:tabs>
        <w:snapToGrid w:val="0"/>
        <w:spacing w:line="600" w:lineRule="exact"/>
        <w:ind w:firstLineChars="200" w:firstLine="640"/>
        <w:rPr>
          <w:rFonts w:eastAsia="黑体"/>
          <w:kern w:val="0"/>
          <w:sz w:val="32"/>
          <w:szCs w:val="32"/>
        </w:rPr>
      </w:pPr>
      <w:r>
        <w:rPr>
          <w:rFonts w:eastAsia="黑体" w:hint="eastAsia"/>
          <w:kern w:val="0"/>
          <w:sz w:val="32"/>
          <w:szCs w:val="32"/>
        </w:rPr>
        <w:t>七、工作要求</w:t>
      </w:r>
    </w:p>
    <w:p w:rsidR="005D0663" w:rsidRDefault="005D0663" w:rsidP="00D06510">
      <w:pPr>
        <w:spacing w:line="600" w:lineRule="exact"/>
        <w:ind w:firstLineChars="196" w:firstLine="627"/>
        <w:rPr>
          <w:rFonts w:eastAsia="仿宋_GB2312"/>
          <w:sz w:val="32"/>
          <w:szCs w:val="32"/>
        </w:rPr>
      </w:pPr>
      <w:r>
        <w:rPr>
          <w:rFonts w:eastAsia="楷体_GB2312" w:hint="eastAsia"/>
          <w:sz w:val="32"/>
          <w:szCs w:val="32"/>
        </w:rPr>
        <w:t>（一）加强工作领导</w:t>
      </w:r>
    </w:p>
    <w:p w:rsidR="005D0663" w:rsidRDefault="005D0663" w:rsidP="00D06510">
      <w:pPr>
        <w:spacing w:line="600" w:lineRule="exact"/>
        <w:ind w:firstLineChars="196" w:firstLine="627"/>
        <w:rPr>
          <w:rFonts w:eastAsia="仿宋_GB2312"/>
          <w:sz w:val="32"/>
          <w:szCs w:val="32"/>
        </w:rPr>
      </w:pPr>
      <w:r>
        <w:rPr>
          <w:rFonts w:eastAsia="仿宋_GB2312" w:hint="eastAsia"/>
          <w:sz w:val="32"/>
          <w:szCs w:val="32"/>
        </w:rPr>
        <w:t>成立磁灶镇</w:t>
      </w:r>
      <w:r>
        <w:rPr>
          <w:rFonts w:eastAsia="仿宋_GB2312" w:hint="eastAsia"/>
          <w:sz w:val="32"/>
          <w:szCs w:val="32"/>
        </w:rPr>
        <w:t>2022</w:t>
      </w:r>
      <w:r>
        <w:rPr>
          <w:rFonts w:eastAsia="仿宋_GB2312" w:hint="eastAsia"/>
          <w:sz w:val="32"/>
          <w:szCs w:val="32"/>
        </w:rPr>
        <w:t>年初中招生领导组，成员名单如下：</w:t>
      </w:r>
    </w:p>
    <w:p w:rsidR="005D0663" w:rsidRDefault="005D0663" w:rsidP="00D06510">
      <w:pPr>
        <w:spacing w:line="600" w:lineRule="exact"/>
        <w:ind w:firstLineChars="200" w:firstLine="640"/>
        <w:rPr>
          <w:rFonts w:eastAsia="仿宋_GB2312"/>
          <w:kern w:val="0"/>
          <w:sz w:val="32"/>
          <w:szCs w:val="32"/>
        </w:rPr>
      </w:pPr>
      <w:r>
        <w:rPr>
          <w:rFonts w:eastAsia="仿宋_GB2312" w:hint="eastAsia"/>
          <w:kern w:val="0"/>
          <w:sz w:val="32"/>
          <w:szCs w:val="32"/>
        </w:rPr>
        <w:t>组</w:t>
      </w:r>
      <w:r>
        <w:rPr>
          <w:rFonts w:eastAsia="仿宋_GB2312" w:hint="eastAsia"/>
          <w:kern w:val="0"/>
          <w:sz w:val="32"/>
          <w:szCs w:val="32"/>
        </w:rPr>
        <w:t xml:space="preserve">  </w:t>
      </w:r>
      <w:r>
        <w:rPr>
          <w:rFonts w:eastAsia="仿宋_GB2312" w:hint="eastAsia"/>
          <w:kern w:val="0"/>
          <w:sz w:val="32"/>
          <w:szCs w:val="32"/>
        </w:rPr>
        <w:t>长：蔡文卿</w:t>
      </w:r>
      <w:r>
        <w:rPr>
          <w:rFonts w:eastAsia="仿宋_GB2312" w:hint="eastAsia"/>
          <w:kern w:val="0"/>
          <w:sz w:val="32"/>
          <w:szCs w:val="32"/>
        </w:rPr>
        <w:t xml:space="preserve">  </w:t>
      </w:r>
      <w:r>
        <w:rPr>
          <w:rFonts w:eastAsia="仿宋_GB2312" w:hint="eastAsia"/>
          <w:kern w:val="0"/>
          <w:sz w:val="32"/>
          <w:szCs w:val="32"/>
        </w:rPr>
        <w:t>镇党委副书记、镇政府镇长</w:t>
      </w:r>
    </w:p>
    <w:p w:rsidR="005D0663" w:rsidRDefault="005D0663" w:rsidP="00D06510">
      <w:pPr>
        <w:spacing w:line="600" w:lineRule="exact"/>
        <w:ind w:firstLineChars="200" w:firstLine="640"/>
        <w:rPr>
          <w:rFonts w:eastAsia="仿宋_GB2312"/>
          <w:kern w:val="0"/>
          <w:sz w:val="32"/>
          <w:szCs w:val="32"/>
        </w:rPr>
      </w:pPr>
      <w:r>
        <w:rPr>
          <w:rFonts w:eastAsia="仿宋_GB2312" w:hint="eastAsia"/>
          <w:kern w:val="0"/>
          <w:sz w:val="32"/>
          <w:szCs w:val="32"/>
        </w:rPr>
        <w:t>副组长：庄晓东</w:t>
      </w:r>
      <w:r>
        <w:rPr>
          <w:rFonts w:eastAsia="仿宋_GB2312" w:hint="eastAsia"/>
          <w:kern w:val="0"/>
          <w:sz w:val="32"/>
          <w:szCs w:val="32"/>
        </w:rPr>
        <w:t xml:space="preserve">  </w:t>
      </w:r>
      <w:r>
        <w:rPr>
          <w:rFonts w:eastAsia="仿宋_GB2312" w:hint="eastAsia"/>
          <w:kern w:val="0"/>
          <w:sz w:val="32"/>
          <w:szCs w:val="32"/>
        </w:rPr>
        <w:t>镇政府副镇长</w:t>
      </w:r>
    </w:p>
    <w:p w:rsidR="005D0663" w:rsidRDefault="005D0663" w:rsidP="00D06510">
      <w:pPr>
        <w:spacing w:line="600" w:lineRule="exact"/>
        <w:ind w:firstLineChars="200" w:firstLine="640"/>
        <w:rPr>
          <w:rFonts w:eastAsia="仿宋_GB2312"/>
          <w:kern w:val="0"/>
          <w:sz w:val="32"/>
          <w:szCs w:val="32"/>
        </w:rPr>
      </w:pPr>
      <w:r>
        <w:rPr>
          <w:rFonts w:eastAsia="仿宋_GB2312" w:hint="eastAsia"/>
          <w:kern w:val="0"/>
          <w:sz w:val="32"/>
          <w:szCs w:val="32"/>
        </w:rPr>
        <w:t>成</w:t>
      </w:r>
      <w:r>
        <w:rPr>
          <w:rFonts w:eastAsia="仿宋_GB2312" w:hint="eastAsia"/>
          <w:kern w:val="0"/>
          <w:sz w:val="32"/>
          <w:szCs w:val="32"/>
        </w:rPr>
        <w:t xml:space="preserve">  </w:t>
      </w:r>
      <w:r>
        <w:rPr>
          <w:rFonts w:eastAsia="仿宋_GB2312" w:hint="eastAsia"/>
          <w:kern w:val="0"/>
          <w:sz w:val="32"/>
          <w:szCs w:val="32"/>
        </w:rPr>
        <w:t>员：蔡文康、吴伟鸿、张志祥、黄旭升、吴毅军</w:t>
      </w:r>
    </w:p>
    <w:p w:rsidR="005D0663" w:rsidRDefault="005D0663" w:rsidP="00D06510">
      <w:pPr>
        <w:spacing w:line="600" w:lineRule="exact"/>
        <w:ind w:firstLineChars="200" w:firstLine="640"/>
        <w:rPr>
          <w:rFonts w:eastAsia="仿宋_GB2312"/>
          <w:kern w:val="0"/>
          <w:sz w:val="32"/>
          <w:szCs w:val="32"/>
        </w:rPr>
      </w:pPr>
      <w:r>
        <w:rPr>
          <w:rFonts w:eastAsia="仿宋_GB2312" w:hint="eastAsia"/>
          <w:kern w:val="0"/>
          <w:sz w:val="32"/>
          <w:szCs w:val="32"/>
        </w:rPr>
        <w:t>领导组下设办公室，挂靠镇教委办。</w:t>
      </w:r>
    </w:p>
    <w:p w:rsidR="005D0663" w:rsidRDefault="005D0663" w:rsidP="00D06510">
      <w:pPr>
        <w:spacing w:line="600" w:lineRule="exact"/>
        <w:ind w:firstLineChars="200" w:firstLine="640"/>
        <w:rPr>
          <w:rFonts w:eastAsia="楷体_GB2312"/>
          <w:sz w:val="32"/>
          <w:szCs w:val="32"/>
        </w:rPr>
      </w:pPr>
      <w:r>
        <w:rPr>
          <w:rFonts w:eastAsia="楷体_GB2312" w:hint="eastAsia"/>
          <w:sz w:val="32"/>
          <w:szCs w:val="32"/>
        </w:rPr>
        <w:t>（二）坚持“就近入学”</w:t>
      </w:r>
    </w:p>
    <w:p w:rsidR="005D0663" w:rsidRDefault="005D0663" w:rsidP="00D06510">
      <w:pPr>
        <w:spacing w:line="600" w:lineRule="exact"/>
        <w:ind w:firstLineChars="200" w:firstLine="640"/>
        <w:rPr>
          <w:rFonts w:eastAsia="仿宋_GB2312"/>
          <w:kern w:val="0"/>
          <w:sz w:val="32"/>
          <w:szCs w:val="32"/>
        </w:rPr>
      </w:pPr>
      <w:r>
        <w:rPr>
          <w:rFonts w:eastAsia="仿宋_GB2312" w:hint="eastAsia"/>
          <w:kern w:val="0"/>
          <w:sz w:val="32"/>
          <w:szCs w:val="32"/>
        </w:rPr>
        <w:t>公办初中招生坚持“就近入学”原则，根据片区内适龄儿童少年入学的实际需要，合理确定招生规模（班级和人数），明确入学模式、升学流程、入学办理方式，满足辖区内每一位适龄儿童少年接受义务教育需要。</w:t>
      </w:r>
    </w:p>
    <w:p w:rsidR="005D0663" w:rsidRDefault="005D0663" w:rsidP="00D06510">
      <w:pPr>
        <w:spacing w:line="600" w:lineRule="exact"/>
        <w:ind w:firstLineChars="200" w:firstLine="640"/>
        <w:rPr>
          <w:rFonts w:eastAsia="楷体_GB2312"/>
          <w:sz w:val="32"/>
          <w:szCs w:val="32"/>
        </w:rPr>
      </w:pPr>
      <w:r>
        <w:rPr>
          <w:rFonts w:eastAsia="楷体_GB2312" w:hint="eastAsia"/>
          <w:sz w:val="32"/>
          <w:szCs w:val="32"/>
        </w:rPr>
        <w:t>（三）执行免试升学</w:t>
      </w:r>
    </w:p>
    <w:p w:rsidR="005D0663" w:rsidRDefault="005D0663" w:rsidP="00D06510">
      <w:pPr>
        <w:spacing w:line="600" w:lineRule="exact"/>
        <w:ind w:firstLineChars="200" w:firstLine="640"/>
        <w:rPr>
          <w:rFonts w:eastAsia="仿宋_GB2312" w:cs="仿宋_GB2312"/>
          <w:sz w:val="32"/>
          <w:szCs w:val="32"/>
        </w:rPr>
      </w:pPr>
      <w:r>
        <w:rPr>
          <w:rFonts w:eastAsia="仿宋_GB2312" w:hint="eastAsia"/>
          <w:kern w:val="0"/>
          <w:sz w:val="32"/>
          <w:szCs w:val="32"/>
        </w:rPr>
        <w:t>严格执行“义务教育阶段学校坚持免试、就近入学原则，不得违规提前招生和举行任何形式的选拔性考试”的规定，严禁用考核、测试等手段选拔招生。</w:t>
      </w:r>
      <w:r>
        <w:rPr>
          <w:rFonts w:eastAsia="仿宋_GB2312" w:hAnsi="仿宋_GB2312" w:cs="仿宋_GB2312" w:hint="eastAsia"/>
          <w:sz w:val="32"/>
          <w:szCs w:val="32"/>
        </w:rPr>
        <w:t>义务教育阶段取消各类特长生招生。</w:t>
      </w:r>
      <w:r>
        <w:rPr>
          <w:rFonts w:eastAsia="仿宋_GB2312" w:hint="eastAsia"/>
          <w:kern w:val="0"/>
          <w:sz w:val="32"/>
          <w:szCs w:val="32"/>
        </w:rPr>
        <w:t>小学毕业考前，任何学校不得违规提前招生。</w:t>
      </w:r>
    </w:p>
    <w:p w:rsidR="005D0663" w:rsidRDefault="005D0663" w:rsidP="00D06510">
      <w:pPr>
        <w:spacing w:line="600" w:lineRule="exact"/>
        <w:ind w:firstLineChars="200" w:firstLine="640"/>
        <w:rPr>
          <w:rFonts w:eastAsia="楷体_GB2312"/>
          <w:sz w:val="32"/>
          <w:szCs w:val="32"/>
        </w:rPr>
      </w:pPr>
      <w:r>
        <w:rPr>
          <w:rFonts w:eastAsia="楷体_GB2312" w:hint="eastAsia"/>
          <w:sz w:val="32"/>
          <w:szCs w:val="32"/>
        </w:rPr>
        <w:t>（四）执行招生计划</w:t>
      </w:r>
    </w:p>
    <w:p w:rsidR="005D0663" w:rsidRDefault="005D0663" w:rsidP="00D06510">
      <w:pPr>
        <w:tabs>
          <w:tab w:val="left" w:pos="3766"/>
        </w:tabs>
        <w:snapToGrid w:val="0"/>
        <w:spacing w:line="600" w:lineRule="exact"/>
        <w:ind w:firstLineChars="200" w:firstLine="640"/>
        <w:rPr>
          <w:rFonts w:eastAsia="仿宋_GB2312"/>
          <w:kern w:val="0"/>
          <w:sz w:val="32"/>
          <w:szCs w:val="32"/>
        </w:rPr>
      </w:pPr>
      <w:r>
        <w:rPr>
          <w:rFonts w:eastAsia="仿宋_GB2312" w:hint="eastAsia"/>
          <w:kern w:val="0"/>
          <w:sz w:val="32"/>
          <w:szCs w:val="32"/>
        </w:rPr>
        <w:t>杜绝超计划招生、超班额编班的现象。根据福建省教育厅消除义务教育阶段大班额计划有关要求，办学规模超过</w:t>
      </w:r>
      <w:r>
        <w:rPr>
          <w:rFonts w:eastAsia="仿宋_GB2312" w:hint="eastAsia"/>
          <w:kern w:val="0"/>
          <w:sz w:val="32"/>
          <w:szCs w:val="32"/>
        </w:rPr>
        <w:t>2000</w:t>
      </w:r>
      <w:r>
        <w:rPr>
          <w:rFonts w:eastAsia="仿宋_GB2312" w:hint="eastAsia"/>
          <w:kern w:val="0"/>
          <w:sz w:val="32"/>
          <w:szCs w:val="32"/>
        </w:rPr>
        <w:t>人学校数得到控制，并逐步下降。全面消除</w:t>
      </w:r>
      <w:r>
        <w:rPr>
          <w:rFonts w:eastAsia="仿宋_GB2312" w:hint="eastAsia"/>
          <w:kern w:val="0"/>
          <w:sz w:val="32"/>
          <w:szCs w:val="32"/>
        </w:rPr>
        <w:t>56</w:t>
      </w:r>
      <w:r>
        <w:rPr>
          <w:rFonts w:eastAsia="仿宋_GB2312" w:hint="eastAsia"/>
          <w:kern w:val="0"/>
          <w:sz w:val="32"/>
          <w:szCs w:val="32"/>
        </w:rPr>
        <w:t>人以上大班额，</w:t>
      </w:r>
      <w:r>
        <w:rPr>
          <w:rFonts w:eastAsia="仿宋_GB2312" w:hint="eastAsia"/>
          <w:kern w:val="0"/>
          <w:sz w:val="32"/>
          <w:szCs w:val="32"/>
        </w:rPr>
        <w:t>51-55</w:t>
      </w:r>
      <w:r>
        <w:rPr>
          <w:rFonts w:eastAsia="仿宋_GB2312" w:hint="eastAsia"/>
          <w:kern w:val="0"/>
          <w:sz w:val="32"/>
          <w:szCs w:val="32"/>
        </w:rPr>
        <w:t>人班额数占比控制在</w:t>
      </w:r>
      <w:r>
        <w:rPr>
          <w:rFonts w:eastAsia="仿宋_GB2312" w:hint="eastAsia"/>
          <w:kern w:val="0"/>
          <w:sz w:val="32"/>
          <w:szCs w:val="32"/>
        </w:rPr>
        <w:t>15%</w:t>
      </w:r>
      <w:r>
        <w:rPr>
          <w:rFonts w:eastAsia="仿宋_GB2312" w:hint="eastAsia"/>
          <w:kern w:val="0"/>
          <w:sz w:val="32"/>
          <w:szCs w:val="32"/>
        </w:rPr>
        <w:t>以内。</w:t>
      </w:r>
    </w:p>
    <w:p w:rsidR="005D0663" w:rsidRDefault="005D0663" w:rsidP="00D06510">
      <w:pPr>
        <w:spacing w:line="600" w:lineRule="exact"/>
        <w:ind w:firstLineChars="200" w:firstLine="640"/>
        <w:rPr>
          <w:rFonts w:eastAsia="楷体_GB2312"/>
          <w:sz w:val="32"/>
          <w:szCs w:val="32"/>
        </w:rPr>
      </w:pPr>
      <w:r>
        <w:rPr>
          <w:rFonts w:eastAsia="楷体_GB2312" w:hint="eastAsia"/>
          <w:sz w:val="32"/>
          <w:szCs w:val="32"/>
        </w:rPr>
        <w:t>（五）规范收费行为</w:t>
      </w:r>
    </w:p>
    <w:p w:rsidR="005D0663" w:rsidRDefault="005D0663" w:rsidP="00D06510">
      <w:pPr>
        <w:tabs>
          <w:tab w:val="left" w:pos="3766"/>
        </w:tabs>
        <w:snapToGrid w:val="0"/>
        <w:spacing w:line="600" w:lineRule="exact"/>
        <w:ind w:firstLineChars="200" w:firstLine="640"/>
        <w:rPr>
          <w:rFonts w:eastAsia="仿宋_GB2312"/>
          <w:kern w:val="0"/>
          <w:sz w:val="32"/>
          <w:szCs w:val="32"/>
        </w:rPr>
      </w:pPr>
      <w:r>
        <w:rPr>
          <w:rFonts w:eastAsia="仿宋_GB2312" w:hint="eastAsia"/>
          <w:kern w:val="0"/>
          <w:sz w:val="32"/>
          <w:szCs w:val="32"/>
        </w:rPr>
        <w:t>严格执行教育收费政策。学校招收跨镇（街道）录取学生，不得收取借读费，严禁收取与入学挂钩的捐资助学款、赞助费等。</w:t>
      </w:r>
    </w:p>
    <w:p w:rsidR="005D0663" w:rsidRDefault="005D0663" w:rsidP="00D06510">
      <w:pPr>
        <w:spacing w:line="600" w:lineRule="exact"/>
        <w:ind w:firstLineChars="200" w:firstLine="640"/>
        <w:rPr>
          <w:rFonts w:eastAsia="楷体_GB2312"/>
          <w:sz w:val="32"/>
          <w:szCs w:val="32"/>
        </w:rPr>
      </w:pPr>
      <w:r>
        <w:rPr>
          <w:rFonts w:eastAsia="楷体_GB2312" w:hint="eastAsia"/>
          <w:sz w:val="32"/>
          <w:szCs w:val="32"/>
        </w:rPr>
        <w:t>（六）规范招生行为</w:t>
      </w:r>
    </w:p>
    <w:p w:rsidR="005D0663" w:rsidRDefault="005D0663" w:rsidP="00D06510">
      <w:pPr>
        <w:tabs>
          <w:tab w:val="left" w:pos="3766"/>
        </w:tabs>
        <w:snapToGrid w:val="0"/>
        <w:spacing w:line="600" w:lineRule="exact"/>
        <w:ind w:firstLineChars="200" w:firstLine="640"/>
        <w:rPr>
          <w:rFonts w:eastAsia="仿宋_GB2312"/>
          <w:kern w:val="0"/>
          <w:sz w:val="32"/>
          <w:szCs w:val="32"/>
        </w:rPr>
      </w:pPr>
      <w:r>
        <w:rPr>
          <w:rFonts w:eastAsia="仿宋_GB2312" w:hint="eastAsia"/>
          <w:kern w:val="0"/>
          <w:sz w:val="32"/>
          <w:szCs w:val="32"/>
        </w:rPr>
        <w:t>1</w:t>
      </w:r>
      <w:r>
        <w:rPr>
          <w:rFonts w:eastAsia="仿宋_GB2312" w:hint="eastAsia"/>
          <w:kern w:val="0"/>
          <w:sz w:val="32"/>
          <w:szCs w:val="32"/>
        </w:rPr>
        <w:t>．严格落实教育部“十项严禁”纪律。任何小学不得擅自对教育主管部门以外的单位或个人提供本校毕业生的档案资料，学校或教师个人不得接受上一级学校招生的劳务费或宣传费等。</w:t>
      </w:r>
    </w:p>
    <w:p w:rsidR="005D0663" w:rsidRDefault="005D0663" w:rsidP="00D06510">
      <w:pPr>
        <w:tabs>
          <w:tab w:val="left" w:pos="3766"/>
        </w:tabs>
        <w:snapToGrid w:val="0"/>
        <w:spacing w:line="60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hint="eastAsia"/>
          <w:kern w:val="0"/>
          <w:sz w:val="32"/>
          <w:szCs w:val="32"/>
        </w:rPr>
        <w:t>．严禁在招生工作中出现借自主招生或联合办学等名义，违规组织考试选拔，严禁进行虚假宣传或夸大宣传，扰乱招生工作秩序。</w:t>
      </w:r>
    </w:p>
    <w:p w:rsidR="005D0663" w:rsidRDefault="005D0663" w:rsidP="00D06510">
      <w:pPr>
        <w:tabs>
          <w:tab w:val="left" w:pos="3766"/>
        </w:tabs>
        <w:snapToGrid w:val="0"/>
        <w:spacing w:line="600" w:lineRule="exact"/>
        <w:ind w:firstLineChars="200" w:firstLine="640"/>
        <w:rPr>
          <w:rFonts w:eastAsia="仿宋_GB2312"/>
          <w:kern w:val="0"/>
          <w:sz w:val="32"/>
          <w:szCs w:val="32"/>
        </w:rPr>
      </w:pPr>
      <w:r>
        <w:rPr>
          <w:rFonts w:eastAsia="仿宋_GB2312" w:hint="eastAsia"/>
          <w:kern w:val="0"/>
          <w:sz w:val="32"/>
          <w:szCs w:val="32"/>
        </w:rPr>
        <w:t>3</w:t>
      </w:r>
      <w:r>
        <w:rPr>
          <w:rFonts w:eastAsia="仿宋_GB2312" w:hint="eastAsia"/>
          <w:kern w:val="0"/>
          <w:sz w:val="32"/>
          <w:szCs w:val="32"/>
        </w:rPr>
        <w:t>．招生工作结束，各个学校要及时办理学生学籍，确保学生“人籍一致”。学生没有到校报到入学的，学校不得将其学籍注册成正式在校生，严禁学校以借读、挂学籍等方式招收学生。</w:t>
      </w:r>
    </w:p>
    <w:p w:rsidR="005D0663" w:rsidRDefault="005D0663" w:rsidP="00D06510">
      <w:pPr>
        <w:tabs>
          <w:tab w:val="left" w:pos="3766"/>
        </w:tabs>
        <w:snapToGrid w:val="0"/>
        <w:spacing w:line="600" w:lineRule="exact"/>
        <w:ind w:firstLineChars="200" w:firstLine="640"/>
        <w:rPr>
          <w:rFonts w:eastAsia="黑体"/>
          <w:kern w:val="0"/>
          <w:sz w:val="32"/>
          <w:szCs w:val="32"/>
        </w:rPr>
      </w:pPr>
      <w:r>
        <w:rPr>
          <w:rFonts w:eastAsia="黑体" w:hint="eastAsia"/>
          <w:kern w:val="0"/>
          <w:sz w:val="32"/>
          <w:szCs w:val="32"/>
        </w:rPr>
        <w:t>八、其他</w:t>
      </w:r>
    </w:p>
    <w:p w:rsidR="005D0663" w:rsidRDefault="005D0663" w:rsidP="00D06510">
      <w:pPr>
        <w:spacing w:line="600" w:lineRule="exact"/>
        <w:ind w:firstLineChars="200" w:firstLine="640"/>
        <w:rPr>
          <w:rFonts w:eastAsia="仿宋_GB2312"/>
          <w:sz w:val="32"/>
          <w:szCs w:val="32"/>
        </w:rPr>
      </w:pPr>
      <w:r>
        <w:rPr>
          <w:rFonts w:eastAsia="仿宋_GB2312"/>
          <w:sz w:val="32"/>
          <w:szCs w:val="32"/>
        </w:rPr>
        <w:t>（一）本《意见》由</w:t>
      </w:r>
      <w:r>
        <w:rPr>
          <w:rFonts w:eastAsia="仿宋_GB2312" w:hint="eastAsia"/>
          <w:sz w:val="32"/>
          <w:szCs w:val="32"/>
        </w:rPr>
        <w:t>磁灶镇</w:t>
      </w:r>
      <w:r>
        <w:rPr>
          <w:rFonts w:eastAsia="仿宋_GB2312" w:hint="eastAsia"/>
          <w:sz w:val="32"/>
          <w:szCs w:val="32"/>
        </w:rPr>
        <w:t>2022</w:t>
      </w:r>
      <w:r>
        <w:rPr>
          <w:rFonts w:eastAsia="仿宋_GB2312" w:hint="eastAsia"/>
          <w:sz w:val="32"/>
          <w:szCs w:val="32"/>
        </w:rPr>
        <w:t>年初中招生领导组</w:t>
      </w:r>
      <w:r>
        <w:rPr>
          <w:rFonts w:eastAsia="仿宋_GB2312"/>
          <w:sz w:val="32"/>
          <w:szCs w:val="32"/>
        </w:rPr>
        <w:t>负责解释。</w:t>
      </w:r>
    </w:p>
    <w:p w:rsidR="005D0663" w:rsidRDefault="005D0663" w:rsidP="00D06510">
      <w:pPr>
        <w:spacing w:line="600" w:lineRule="exact"/>
        <w:ind w:firstLineChars="200" w:firstLine="640"/>
        <w:rPr>
          <w:rFonts w:eastAsia="仿宋_GB2312"/>
          <w:sz w:val="32"/>
          <w:szCs w:val="32"/>
        </w:rPr>
      </w:pPr>
      <w:r>
        <w:rPr>
          <w:rFonts w:eastAsia="仿宋_GB2312"/>
          <w:sz w:val="32"/>
          <w:szCs w:val="32"/>
        </w:rPr>
        <w:t>（二）本《意见》自印发之日起施行</w:t>
      </w:r>
      <w:r>
        <w:rPr>
          <w:rFonts w:eastAsia="仿宋_GB2312" w:hint="eastAsia"/>
          <w:sz w:val="32"/>
          <w:szCs w:val="32"/>
        </w:rPr>
        <w:t>，</w:t>
      </w:r>
      <w:r>
        <w:rPr>
          <w:rFonts w:eastAsia="仿宋_GB2312"/>
          <w:sz w:val="32"/>
          <w:szCs w:val="32"/>
        </w:rPr>
        <w:t>有效期一年。</w:t>
      </w:r>
    </w:p>
    <w:p w:rsidR="005D0663" w:rsidRDefault="005D0663" w:rsidP="00D06510">
      <w:pPr>
        <w:spacing w:line="600" w:lineRule="exact"/>
        <w:rPr>
          <w:rFonts w:eastAsia="仿宋_GB2312"/>
          <w:sz w:val="32"/>
          <w:szCs w:val="32"/>
        </w:rPr>
      </w:pPr>
    </w:p>
    <w:p w:rsidR="005D0663" w:rsidRDefault="005D0663" w:rsidP="00D06510">
      <w:pPr>
        <w:tabs>
          <w:tab w:val="left" w:pos="3766"/>
        </w:tabs>
        <w:spacing w:line="600" w:lineRule="exact"/>
        <w:ind w:firstLineChars="200" w:firstLine="640"/>
        <w:rPr>
          <w:rFonts w:eastAsia="仿宋_GB2312"/>
          <w:sz w:val="32"/>
          <w:szCs w:val="32"/>
        </w:rPr>
      </w:pPr>
      <w:r>
        <w:rPr>
          <w:rFonts w:eastAsia="仿宋_GB2312" w:hint="eastAsia"/>
          <w:sz w:val="32"/>
          <w:szCs w:val="32"/>
        </w:rPr>
        <w:t>附件：</w:t>
      </w:r>
      <w:r>
        <w:rPr>
          <w:rFonts w:eastAsia="仿宋_GB2312" w:hint="eastAsia"/>
          <w:sz w:val="32"/>
          <w:szCs w:val="32"/>
        </w:rPr>
        <w:t>1</w:t>
      </w:r>
      <w:r>
        <w:rPr>
          <w:rFonts w:eastAsia="仿宋_GB2312" w:hint="eastAsia"/>
          <w:sz w:val="32"/>
          <w:szCs w:val="32"/>
        </w:rPr>
        <w:t>．</w:t>
      </w:r>
      <w:r>
        <w:rPr>
          <w:rFonts w:eastAsia="仿宋_GB2312" w:hint="eastAsia"/>
          <w:sz w:val="32"/>
          <w:szCs w:val="32"/>
        </w:rPr>
        <w:t>2022</w:t>
      </w:r>
      <w:r>
        <w:rPr>
          <w:rFonts w:eastAsia="仿宋_GB2312" w:hint="eastAsia"/>
          <w:sz w:val="32"/>
          <w:szCs w:val="32"/>
        </w:rPr>
        <w:t>年磁灶镇各中学生源服务区</w:t>
      </w:r>
    </w:p>
    <w:p w:rsidR="005D0663" w:rsidRDefault="005D0663" w:rsidP="00D06510">
      <w:pPr>
        <w:tabs>
          <w:tab w:val="left" w:pos="3766"/>
        </w:tabs>
        <w:spacing w:line="600" w:lineRule="exact"/>
        <w:ind w:firstLineChars="200" w:firstLine="640"/>
        <w:rPr>
          <w:rFonts w:eastAsia="仿宋_GB2312"/>
          <w:spacing w:val="-20"/>
          <w:sz w:val="32"/>
          <w:szCs w:val="32"/>
        </w:rPr>
      </w:pPr>
      <w:r>
        <w:rPr>
          <w:rFonts w:eastAsia="仿宋_GB2312" w:hint="eastAsia"/>
          <w:sz w:val="32"/>
          <w:szCs w:val="32"/>
        </w:rPr>
        <w:t xml:space="preserve">      2</w:t>
      </w:r>
      <w:r>
        <w:rPr>
          <w:rFonts w:eastAsia="仿宋_GB2312" w:hint="eastAsia"/>
          <w:sz w:val="32"/>
          <w:szCs w:val="32"/>
        </w:rPr>
        <w:t>．</w:t>
      </w:r>
      <w:r>
        <w:rPr>
          <w:rFonts w:eastAsia="仿宋_GB2312" w:hint="eastAsia"/>
          <w:spacing w:val="-20"/>
          <w:sz w:val="32"/>
          <w:szCs w:val="32"/>
        </w:rPr>
        <w:t>小学毕业生回泉州市户籍（房产）所在地升学联系函</w:t>
      </w:r>
    </w:p>
    <w:p w:rsidR="005D0663" w:rsidRDefault="005D0663" w:rsidP="00D06510">
      <w:pPr>
        <w:tabs>
          <w:tab w:val="left" w:pos="3766"/>
        </w:tabs>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3</w:t>
      </w:r>
      <w:r>
        <w:rPr>
          <w:rFonts w:eastAsia="仿宋_GB2312" w:hint="eastAsia"/>
          <w:sz w:val="32"/>
          <w:szCs w:val="32"/>
        </w:rPr>
        <w:t>．</w:t>
      </w:r>
      <w:r>
        <w:rPr>
          <w:rFonts w:eastAsia="仿宋_GB2312" w:hint="eastAsia"/>
          <w:sz w:val="32"/>
          <w:szCs w:val="32"/>
        </w:rPr>
        <w:t>2022</w:t>
      </w:r>
      <w:r>
        <w:rPr>
          <w:rFonts w:eastAsia="仿宋_GB2312" w:hint="eastAsia"/>
          <w:sz w:val="32"/>
          <w:szCs w:val="32"/>
        </w:rPr>
        <w:t>年度晋江市中学服务区生源花名册</w:t>
      </w:r>
    </w:p>
    <w:p w:rsidR="005D0663" w:rsidRDefault="005D0663" w:rsidP="00D06510">
      <w:pPr>
        <w:tabs>
          <w:tab w:val="left" w:pos="3766"/>
        </w:tabs>
        <w:spacing w:line="600" w:lineRule="exact"/>
        <w:rPr>
          <w:rFonts w:eastAsia="仿宋_GB2312"/>
          <w:sz w:val="32"/>
          <w:szCs w:val="32"/>
        </w:rPr>
        <w:sectPr w:rsidR="005D0663" w:rsidSect="00792868">
          <w:footerReference w:type="even" r:id="rId6"/>
          <w:footerReference w:type="default" r:id="rId7"/>
          <w:pgSz w:w="11907" w:h="16840" w:code="9"/>
          <w:pgMar w:top="1701" w:right="1701" w:bottom="1701" w:left="1701" w:header="777" w:footer="1418" w:gutter="0"/>
          <w:cols w:space="720"/>
          <w:docGrid w:type="linesAndChars" w:linePitch="312"/>
        </w:sectPr>
      </w:pPr>
      <w:r>
        <w:rPr>
          <w:rFonts w:eastAsia="仿宋_GB2312" w:hint="eastAsia"/>
          <w:sz w:val="32"/>
          <w:szCs w:val="32"/>
        </w:rPr>
        <w:t xml:space="preserve">　　　　　</w:t>
      </w:r>
      <w:r>
        <w:rPr>
          <w:rFonts w:eastAsia="仿宋_GB2312" w:hint="eastAsia"/>
          <w:sz w:val="32"/>
          <w:szCs w:val="32"/>
        </w:rPr>
        <w:t>4</w:t>
      </w:r>
      <w:r>
        <w:rPr>
          <w:rFonts w:eastAsia="仿宋_GB2312" w:hint="eastAsia"/>
          <w:sz w:val="32"/>
          <w:szCs w:val="32"/>
        </w:rPr>
        <w:t>．</w:t>
      </w:r>
      <w:r>
        <w:rPr>
          <w:rFonts w:eastAsia="仿宋_GB2312" w:hint="eastAsia"/>
          <w:spacing w:val="-8"/>
          <w:sz w:val="32"/>
          <w:szCs w:val="32"/>
        </w:rPr>
        <w:t>2022</w:t>
      </w:r>
      <w:r>
        <w:rPr>
          <w:rFonts w:eastAsia="仿宋_GB2312" w:hint="eastAsia"/>
          <w:spacing w:val="-8"/>
          <w:sz w:val="32"/>
          <w:szCs w:val="32"/>
        </w:rPr>
        <w:t>年晋江市初中招生跨镇（街道）入学协议书</w:t>
      </w:r>
    </w:p>
    <w:p w:rsidR="00E655FC" w:rsidRPr="00634B86" w:rsidRDefault="00E655FC" w:rsidP="00D06510">
      <w:pPr>
        <w:spacing w:line="600" w:lineRule="exact"/>
        <w:rPr>
          <w:rFonts w:eastAsia="黑体"/>
          <w:bCs/>
          <w:sz w:val="32"/>
          <w:szCs w:val="32"/>
        </w:rPr>
      </w:pPr>
      <w:r w:rsidRPr="00634B86">
        <w:rPr>
          <w:rFonts w:eastAsia="黑体"/>
          <w:bCs/>
          <w:sz w:val="32"/>
          <w:szCs w:val="32"/>
        </w:rPr>
        <w:t>附件</w:t>
      </w:r>
      <w:r w:rsidRPr="00634B86">
        <w:rPr>
          <w:rFonts w:eastAsia="黑体"/>
          <w:bCs/>
          <w:sz w:val="32"/>
          <w:szCs w:val="32"/>
        </w:rPr>
        <w:t>1</w:t>
      </w:r>
    </w:p>
    <w:p w:rsidR="00E655FC" w:rsidRDefault="00E655FC" w:rsidP="00D06510">
      <w:pPr>
        <w:spacing w:line="600" w:lineRule="exact"/>
        <w:rPr>
          <w:rFonts w:eastAsia="黑体"/>
          <w:bCs/>
          <w:sz w:val="32"/>
          <w:szCs w:val="32"/>
        </w:rPr>
      </w:pPr>
    </w:p>
    <w:p w:rsidR="005D0663" w:rsidRDefault="005D0663" w:rsidP="00D06510">
      <w:pPr>
        <w:tabs>
          <w:tab w:val="left" w:pos="6045"/>
        </w:tabs>
        <w:spacing w:line="600" w:lineRule="exact"/>
        <w:jc w:val="center"/>
        <w:rPr>
          <w:rFonts w:eastAsia="方正小标宋简体"/>
          <w:sz w:val="44"/>
          <w:szCs w:val="44"/>
        </w:rPr>
      </w:pPr>
      <w:r>
        <w:rPr>
          <w:rFonts w:eastAsia="方正小标宋简体" w:hint="eastAsia"/>
          <w:sz w:val="44"/>
          <w:szCs w:val="44"/>
        </w:rPr>
        <w:t>2022</w:t>
      </w:r>
      <w:r>
        <w:rPr>
          <w:rFonts w:eastAsia="方正小标宋简体" w:hint="eastAsia"/>
          <w:sz w:val="44"/>
          <w:szCs w:val="44"/>
        </w:rPr>
        <w:t>年磁灶镇各中学生源服务区</w:t>
      </w:r>
    </w:p>
    <w:p w:rsidR="00D06510" w:rsidRDefault="00D06510" w:rsidP="00D06510">
      <w:pPr>
        <w:spacing w:line="600" w:lineRule="exact"/>
        <w:ind w:firstLineChars="200" w:firstLine="640"/>
        <w:rPr>
          <w:rFonts w:eastAsia="黑体"/>
          <w:sz w:val="32"/>
          <w:szCs w:val="32"/>
        </w:rPr>
      </w:pPr>
    </w:p>
    <w:p w:rsidR="005D0663" w:rsidRDefault="005D0663" w:rsidP="00D06510">
      <w:pPr>
        <w:spacing w:line="600" w:lineRule="exact"/>
        <w:ind w:firstLineChars="200" w:firstLine="640"/>
        <w:rPr>
          <w:rFonts w:eastAsia="黑体"/>
          <w:sz w:val="32"/>
          <w:szCs w:val="32"/>
        </w:rPr>
      </w:pPr>
      <w:r>
        <w:rPr>
          <w:rFonts w:eastAsia="黑体" w:hint="eastAsia"/>
          <w:sz w:val="32"/>
          <w:szCs w:val="32"/>
        </w:rPr>
        <w:t>磁灶中学：</w:t>
      </w:r>
    </w:p>
    <w:p w:rsidR="005D0663" w:rsidRDefault="005D0663" w:rsidP="00D90D9B">
      <w:pPr>
        <w:spacing w:line="600" w:lineRule="exact"/>
        <w:ind w:firstLineChars="200" w:firstLine="640"/>
        <w:rPr>
          <w:rFonts w:eastAsia="仿宋_GB2312"/>
          <w:sz w:val="32"/>
          <w:szCs w:val="32"/>
        </w:rPr>
      </w:pPr>
      <w:r>
        <w:rPr>
          <w:rFonts w:eastAsia="仿宋_GB2312" w:hint="eastAsia"/>
          <w:sz w:val="32"/>
          <w:szCs w:val="32"/>
        </w:rPr>
        <w:t>磁灶社区、延泽社区、下官路村、大埔村、下灶村（下流坑、霞美、内塘）、前尾村、三吴村、洋宅村</w:t>
      </w:r>
    </w:p>
    <w:p w:rsidR="005D0663" w:rsidRDefault="005D0663" w:rsidP="00D06510">
      <w:pPr>
        <w:spacing w:line="600" w:lineRule="exact"/>
        <w:ind w:firstLineChars="200" w:firstLine="640"/>
        <w:rPr>
          <w:rFonts w:eastAsia="黑体"/>
          <w:sz w:val="32"/>
          <w:szCs w:val="32"/>
        </w:rPr>
      </w:pPr>
      <w:r>
        <w:rPr>
          <w:rFonts w:eastAsia="黑体" w:hint="eastAsia"/>
          <w:sz w:val="32"/>
          <w:szCs w:val="32"/>
        </w:rPr>
        <w:t>晋江五中：</w:t>
      </w:r>
    </w:p>
    <w:p w:rsidR="005D0663" w:rsidRDefault="005D0663" w:rsidP="00D90D9B">
      <w:pPr>
        <w:spacing w:line="600" w:lineRule="exact"/>
        <w:ind w:firstLineChars="200" w:firstLine="640"/>
        <w:rPr>
          <w:rFonts w:eastAsia="仿宋_GB2312"/>
          <w:sz w:val="32"/>
          <w:szCs w:val="32"/>
        </w:rPr>
      </w:pPr>
      <w:r>
        <w:rPr>
          <w:rFonts w:eastAsia="仿宋_GB2312" w:hint="eastAsia"/>
          <w:sz w:val="32"/>
          <w:szCs w:val="32"/>
        </w:rPr>
        <w:t>张林村、东山村、五龙村、锦美村、湖头村、瑶琼村、大宅村、官田村、太昌村、宅内村、上厝村</w:t>
      </w:r>
    </w:p>
    <w:p w:rsidR="005D0663" w:rsidRDefault="005D0663" w:rsidP="00D06510">
      <w:pPr>
        <w:spacing w:line="600" w:lineRule="exact"/>
        <w:ind w:firstLineChars="200" w:firstLine="640"/>
        <w:rPr>
          <w:rFonts w:eastAsia="黑体"/>
          <w:sz w:val="32"/>
          <w:szCs w:val="32"/>
        </w:rPr>
      </w:pPr>
      <w:r>
        <w:rPr>
          <w:rFonts w:eastAsia="黑体" w:hint="eastAsia"/>
          <w:sz w:val="32"/>
          <w:szCs w:val="32"/>
        </w:rPr>
        <w:t>尚志中学：</w:t>
      </w:r>
      <w:r>
        <w:rPr>
          <w:rFonts w:eastAsia="黑体" w:hint="eastAsia"/>
          <w:sz w:val="32"/>
          <w:szCs w:val="32"/>
        </w:rPr>
        <w:t xml:space="preserve"> </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钱坡村、井边村、新</w:t>
      </w:r>
      <w:r>
        <w:rPr>
          <w:rFonts w:hAnsi="宋体" w:cs="宋体" w:hint="eastAsia"/>
          <w:sz w:val="32"/>
          <w:szCs w:val="32"/>
        </w:rPr>
        <w:t>垵</w:t>
      </w:r>
      <w:r>
        <w:rPr>
          <w:rFonts w:eastAsia="仿宋_GB2312" w:hint="eastAsia"/>
          <w:sz w:val="32"/>
          <w:szCs w:val="32"/>
        </w:rPr>
        <w:t>村、洋尾村</w:t>
      </w:r>
    </w:p>
    <w:p w:rsidR="005D0663" w:rsidRDefault="005D0663" w:rsidP="00D06510">
      <w:pPr>
        <w:spacing w:line="600" w:lineRule="exact"/>
        <w:ind w:firstLineChars="200" w:firstLine="640"/>
        <w:rPr>
          <w:rFonts w:eastAsia="黑体"/>
          <w:sz w:val="32"/>
          <w:szCs w:val="32"/>
        </w:rPr>
      </w:pPr>
      <w:r>
        <w:rPr>
          <w:rFonts w:eastAsia="黑体" w:hint="eastAsia"/>
          <w:sz w:val="32"/>
          <w:szCs w:val="32"/>
        </w:rPr>
        <w:t>梅溪中学：</w:t>
      </w:r>
    </w:p>
    <w:p w:rsidR="005D0663" w:rsidRDefault="005D0663" w:rsidP="00D06510">
      <w:pPr>
        <w:spacing w:line="600" w:lineRule="exact"/>
        <w:ind w:firstLineChars="200" w:firstLine="640"/>
        <w:rPr>
          <w:rFonts w:eastAsia="仿宋_GB2312"/>
          <w:sz w:val="32"/>
          <w:szCs w:val="32"/>
        </w:rPr>
      </w:pPr>
      <w:r>
        <w:rPr>
          <w:rFonts w:eastAsia="仿宋_GB2312" w:hint="eastAsia"/>
          <w:sz w:val="32"/>
          <w:szCs w:val="32"/>
        </w:rPr>
        <w:t>岭畔村、下灶自然村、苏</w:t>
      </w:r>
      <w:r>
        <w:rPr>
          <w:rFonts w:eastAsia="仿宋" w:hAnsi="仿宋" w:hint="eastAsia"/>
          <w:sz w:val="32"/>
          <w:szCs w:val="32"/>
        </w:rPr>
        <w:t>垵</w:t>
      </w:r>
      <w:r>
        <w:rPr>
          <w:rFonts w:eastAsia="仿宋_GB2312" w:hint="eastAsia"/>
          <w:sz w:val="32"/>
          <w:szCs w:val="32"/>
        </w:rPr>
        <w:t>村、坝头村</w:t>
      </w:r>
    </w:p>
    <w:p w:rsidR="005D0663" w:rsidRPr="00634B86" w:rsidRDefault="005D0663" w:rsidP="00E655FC">
      <w:pPr>
        <w:spacing w:line="480" w:lineRule="exact"/>
        <w:rPr>
          <w:rFonts w:eastAsia="黑体"/>
          <w:bCs/>
          <w:sz w:val="32"/>
          <w:szCs w:val="32"/>
        </w:rPr>
      </w:pPr>
    </w:p>
    <w:p w:rsidR="00E655FC" w:rsidRPr="00634B86" w:rsidRDefault="005D0663" w:rsidP="00E655FC">
      <w:pPr>
        <w:spacing w:line="480" w:lineRule="exact"/>
        <w:rPr>
          <w:rFonts w:eastAsia="黑体"/>
          <w:bCs/>
          <w:sz w:val="32"/>
          <w:szCs w:val="32"/>
        </w:rPr>
      </w:pPr>
      <w:r>
        <w:rPr>
          <w:rFonts w:eastAsia="黑体"/>
          <w:bCs/>
          <w:sz w:val="32"/>
          <w:szCs w:val="32"/>
        </w:rPr>
        <w:br w:type="page"/>
      </w:r>
      <w:r w:rsidR="00E655FC" w:rsidRPr="00634B86">
        <w:rPr>
          <w:rFonts w:eastAsia="黑体"/>
          <w:bCs/>
          <w:sz w:val="32"/>
          <w:szCs w:val="32"/>
        </w:rPr>
        <w:t>附件</w:t>
      </w:r>
      <w:r w:rsidR="00E655FC" w:rsidRPr="00634B86">
        <w:rPr>
          <w:rFonts w:eastAsia="黑体" w:hint="eastAsia"/>
          <w:bCs/>
          <w:sz w:val="32"/>
          <w:szCs w:val="32"/>
        </w:rPr>
        <w:t>2</w:t>
      </w:r>
    </w:p>
    <w:p w:rsidR="00E655FC" w:rsidRPr="00634B86" w:rsidRDefault="00E655FC" w:rsidP="00E655FC">
      <w:pPr>
        <w:spacing w:line="480" w:lineRule="exact"/>
        <w:rPr>
          <w:rFonts w:eastAsia="黑体"/>
          <w:bCs/>
          <w:sz w:val="32"/>
          <w:szCs w:val="32"/>
        </w:rPr>
      </w:pPr>
    </w:p>
    <w:p w:rsidR="005D0663" w:rsidRDefault="005D0663" w:rsidP="005D0663">
      <w:pPr>
        <w:spacing w:line="560" w:lineRule="exact"/>
        <w:jc w:val="center"/>
        <w:rPr>
          <w:rFonts w:eastAsia="方正小标宋简体" w:cs="方正小标宋简体"/>
          <w:bCs/>
          <w:spacing w:val="-6"/>
          <w:kern w:val="0"/>
          <w:sz w:val="44"/>
          <w:szCs w:val="44"/>
        </w:rPr>
      </w:pPr>
      <w:r>
        <w:rPr>
          <w:rFonts w:eastAsia="方正小标宋简体" w:cs="方正小标宋简体" w:hint="eastAsia"/>
          <w:bCs/>
          <w:spacing w:val="-6"/>
          <w:kern w:val="0"/>
          <w:sz w:val="44"/>
          <w:szCs w:val="44"/>
        </w:rPr>
        <w:t>小学毕业生回泉州市户籍（房产）所在地升学</w:t>
      </w:r>
    </w:p>
    <w:p w:rsidR="005D0663" w:rsidRDefault="005D0663" w:rsidP="005D0663">
      <w:pPr>
        <w:spacing w:line="560" w:lineRule="exact"/>
        <w:jc w:val="center"/>
        <w:rPr>
          <w:rFonts w:eastAsia="方正小标宋简体" w:cs="方正小标宋简体"/>
          <w:bCs/>
          <w:kern w:val="0"/>
          <w:sz w:val="44"/>
          <w:szCs w:val="44"/>
        </w:rPr>
      </w:pPr>
      <w:r>
        <w:rPr>
          <w:rFonts w:eastAsia="方正小标宋简体" w:cs="方正小标宋简体" w:hint="eastAsia"/>
          <w:bCs/>
          <w:kern w:val="0"/>
          <w:sz w:val="44"/>
          <w:szCs w:val="44"/>
        </w:rPr>
        <w:t>联系函</w:t>
      </w:r>
    </w:p>
    <w:p w:rsidR="005D0663" w:rsidRDefault="005D0663" w:rsidP="005D0663">
      <w:pPr>
        <w:spacing w:line="560" w:lineRule="exact"/>
        <w:jc w:val="center"/>
        <w:rPr>
          <w:rFonts w:eastAsia="仿宋_GB2312"/>
          <w:b/>
          <w:kern w:val="0"/>
          <w:sz w:val="40"/>
          <w:szCs w:val="32"/>
        </w:rPr>
      </w:pPr>
    </w:p>
    <w:p w:rsidR="005D0663" w:rsidRDefault="005D0663" w:rsidP="005D0663">
      <w:pPr>
        <w:spacing w:line="640" w:lineRule="exact"/>
        <w:jc w:val="left"/>
        <w:rPr>
          <w:rFonts w:eastAsia="仿宋_GB2312" w:cs="宋体"/>
          <w:sz w:val="28"/>
          <w:szCs w:val="28"/>
        </w:rPr>
      </w:pPr>
      <w:r>
        <w:rPr>
          <w:rFonts w:eastAsia="仿宋_GB2312" w:cs="宋体" w:hint="eastAsia"/>
          <w:sz w:val="28"/>
          <w:szCs w:val="28"/>
        </w:rPr>
        <w:t>学生姓名</w:t>
      </w:r>
      <w:r>
        <w:rPr>
          <w:rFonts w:cs="宋体" w:hint="eastAsia"/>
          <w:sz w:val="28"/>
          <w:szCs w:val="28"/>
        </w:rPr>
        <w:t>________________________</w:t>
      </w:r>
      <w:r>
        <w:rPr>
          <w:rFonts w:eastAsia="仿宋_GB2312" w:cs="宋体" w:hint="eastAsia"/>
          <w:sz w:val="28"/>
          <w:szCs w:val="28"/>
        </w:rPr>
        <w:t xml:space="preserve">  </w:t>
      </w:r>
      <w:r>
        <w:rPr>
          <w:rFonts w:eastAsia="仿宋_GB2312" w:cs="宋体" w:hint="eastAsia"/>
          <w:sz w:val="28"/>
          <w:szCs w:val="28"/>
        </w:rPr>
        <w:t>性别</w:t>
      </w:r>
      <w:r>
        <w:rPr>
          <w:rFonts w:cs="宋体" w:hint="eastAsia"/>
          <w:sz w:val="28"/>
          <w:szCs w:val="28"/>
        </w:rPr>
        <w:t>______________________</w:t>
      </w:r>
      <w:r>
        <w:rPr>
          <w:rFonts w:eastAsia="仿宋_GB2312" w:cs="宋体" w:hint="eastAsia"/>
          <w:sz w:val="28"/>
          <w:szCs w:val="28"/>
        </w:rPr>
        <w:t xml:space="preserve"> </w:t>
      </w:r>
    </w:p>
    <w:p w:rsidR="005D0663" w:rsidRDefault="005D0663" w:rsidP="005D0663">
      <w:pPr>
        <w:spacing w:line="640" w:lineRule="exact"/>
        <w:jc w:val="left"/>
        <w:rPr>
          <w:rFonts w:eastAsia="仿宋_GB2312" w:cs="宋体"/>
          <w:sz w:val="28"/>
          <w:szCs w:val="28"/>
        </w:rPr>
      </w:pPr>
      <w:r>
        <w:rPr>
          <w:rFonts w:eastAsia="仿宋_GB2312" w:cs="宋体" w:hint="eastAsia"/>
          <w:sz w:val="28"/>
          <w:szCs w:val="28"/>
        </w:rPr>
        <w:t>身份证号</w:t>
      </w:r>
      <w:r>
        <w:rPr>
          <w:rFonts w:cs="宋体" w:hint="eastAsia"/>
          <w:sz w:val="28"/>
          <w:szCs w:val="28"/>
        </w:rPr>
        <w:t>____________________________________________________</w:t>
      </w:r>
    </w:p>
    <w:p w:rsidR="005D0663" w:rsidRDefault="005D0663" w:rsidP="005D0663">
      <w:pPr>
        <w:spacing w:line="640" w:lineRule="exact"/>
        <w:jc w:val="left"/>
        <w:rPr>
          <w:rFonts w:cs="宋体"/>
          <w:sz w:val="28"/>
          <w:szCs w:val="28"/>
        </w:rPr>
      </w:pPr>
      <w:r>
        <w:rPr>
          <w:rFonts w:eastAsia="仿宋_GB2312" w:cs="宋体" w:hint="eastAsia"/>
          <w:sz w:val="28"/>
          <w:szCs w:val="28"/>
        </w:rPr>
        <w:t>全国学籍号</w:t>
      </w:r>
      <w:r>
        <w:rPr>
          <w:rFonts w:cs="宋体" w:hint="eastAsia"/>
          <w:sz w:val="28"/>
          <w:szCs w:val="28"/>
        </w:rPr>
        <w:t>__________________________________________________</w:t>
      </w:r>
    </w:p>
    <w:p w:rsidR="005D0663" w:rsidRDefault="005D0663" w:rsidP="005D0663">
      <w:pPr>
        <w:spacing w:line="640" w:lineRule="exact"/>
        <w:jc w:val="left"/>
        <w:rPr>
          <w:rFonts w:eastAsia="仿宋_GB2312" w:cs="宋体"/>
          <w:sz w:val="28"/>
          <w:szCs w:val="28"/>
        </w:rPr>
      </w:pPr>
      <w:r>
        <w:rPr>
          <w:rFonts w:eastAsia="仿宋_GB2312" w:cs="宋体" w:hint="eastAsia"/>
          <w:sz w:val="28"/>
          <w:szCs w:val="28"/>
        </w:rPr>
        <w:t>学籍所在省份</w:t>
      </w:r>
      <w:r>
        <w:rPr>
          <w:rFonts w:cs="宋体" w:hint="eastAsia"/>
          <w:sz w:val="28"/>
          <w:szCs w:val="28"/>
        </w:rPr>
        <w:t>________________________________________________</w:t>
      </w:r>
    </w:p>
    <w:p w:rsidR="005D0663" w:rsidRDefault="005D0663" w:rsidP="005D0663">
      <w:pPr>
        <w:spacing w:line="640" w:lineRule="exact"/>
        <w:jc w:val="left"/>
        <w:rPr>
          <w:rFonts w:eastAsia="仿宋_GB2312" w:cs="宋体"/>
          <w:sz w:val="28"/>
          <w:szCs w:val="28"/>
        </w:rPr>
      </w:pPr>
      <w:r>
        <w:rPr>
          <w:rFonts w:eastAsia="仿宋_GB2312" w:cs="宋体" w:hint="eastAsia"/>
          <w:sz w:val="28"/>
          <w:szCs w:val="28"/>
        </w:rPr>
        <w:t>学校标识码</w:t>
      </w:r>
      <w:r>
        <w:rPr>
          <w:rFonts w:cs="宋体" w:hint="eastAsia"/>
          <w:sz w:val="28"/>
          <w:szCs w:val="28"/>
        </w:rPr>
        <w:t>__________________________________________________</w:t>
      </w:r>
    </w:p>
    <w:p w:rsidR="005D0663" w:rsidRDefault="005D0663" w:rsidP="005D0663">
      <w:pPr>
        <w:spacing w:line="640" w:lineRule="exact"/>
        <w:jc w:val="left"/>
        <w:rPr>
          <w:rFonts w:eastAsia="仿宋_GB2312" w:cs="宋体"/>
          <w:sz w:val="28"/>
          <w:szCs w:val="28"/>
        </w:rPr>
      </w:pPr>
      <w:r>
        <w:rPr>
          <w:rFonts w:eastAsia="仿宋_GB2312" w:cs="宋体" w:hint="eastAsia"/>
          <w:sz w:val="28"/>
          <w:szCs w:val="28"/>
        </w:rPr>
        <w:t>户籍所在地</w:t>
      </w:r>
      <w:r>
        <w:rPr>
          <w:rFonts w:cs="宋体" w:hint="eastAsia"/>
          <w:sz w:val="28"/>
          <w:szCs w:val="28"/>
        </w:rPr>
        <w:t>__________________________________________________</w:t>
      </w:r>
    </w:p>
    <w:p w:rsidR="005D0663" w:rsidRDefault="005D0663" w:rsidP="005D0663">
      <w:pPr>
        <w:spacing w:line="640" w:lineRule="exact"/>
        <w:jc w:val="left"/>
        <w:rPr>
          <w:rFonts w:eastAsia="仿宋_GB2312"/>
          <w:sz w:val="28"/>
          <w:szCs w:val="28"/>
        </w:rPr>
      </w:pPr>
      <w:r>
        <w:rPr>
          <w:rFonts w:eastAsia="仿宋_GB2312" w:cs="宋体" w:hint="eastAsia"/>
          <w:sz w:val="28"/>
          <w:szCs w:val="28"/>
        </w:rPr>
        <w:t>该生系我校</w:t>
      </w:r>
      <w:r>
        <w:rPr>
          <w:rFonts w:cs="宋体" w:hint="eastAsia"/>
          <w:sz w:val="28"/>
          <w:szCs w:val="28"/>
        </w:rPr>
        <w:t>________</w:t>
      </w:r>
      <w:r>
        <w:rPr>
          <w:rFonts w:eastAsia="仿宋_GB2312" w:cs="宋体" w:hint="eastAsia"/>
          <w:sz w:val="28"/>
          <w:szCs w:val="28"/>
        </w:rPr>
        <w:t>年即将毕业的学生，目前在校就读，该生申请回户籍所在地参加小升初报名</w:t>
      </w:r>
      <w:r>
        <w:rPr>
          <w:rFonts w:eastAsia="仿宋_GB2312" w:hint="eastAsia"/>
          <w:sz w:val="28"/>
          <w:szCs w:val="28"/>
        </w:rPr>
        <w:t>。</w:t>
      </w:r>
    </w:p>
    <w:p w:rsidR="005D0663" w:rsidRDefault="005D0663" w:rsidP="005D0663">
      <w:pPr>
        <w:spacing w:line="660" w:lineRule="auto"/>
        <w:jc w:val="left"/>
        <w:rPr>
          <w:rFonts w:eastAsia="仿宋_GB2312"/>
          <w:sz w:val="24"/>
          <w:szCs w:val="28"/>
        </w:rPr>
      </w:pPr>
    </w:p>
    <w:p w:rsidR="005D0663" w:rsidRDefault="005D0663" w:rsidP="005D0663">
      <w:pPr>
        <w:spacing w:line="660" w:lineRule="auto"/>
        <w:rPr>
          <w:rFonts w:eastAsia="仿宋_GB2312"/>
          <w:sz w:val="28"/>
          <w:szCs w:val="28"/>
        </w:rPr>
      </w:pPr>
      <w:r>
        <w:rPr>
          <w:rFonts w:eastAsia="仿宋_GB2312" w:hint="eastAsia"/>
          <w:sz w:val="22"/>
        </w:rPr>
        <w:t xml:space="preserve">                                            </w:t>
      </w:r>
      <w:r>
        <w:rPr>
          <w:rFonts w:eastAsia="仿宋_GB2312" w:hint="eastAsia"/>
          <w:sz w:val="28"/>
          <w:szCs w:val="28"/>
        </w:rPr>
        <w:t>学籍校（盖章）</w:t>
      </w:r>
    </w:p>
    <w:p w:rsidR="005D0663" w:rsidRDefault="005D0663" w:rsidP="005D0663">
      <w:pPr>
        <w:spacing w:line="660" w:lineRule="auto"/>
        <w:ind w:firstLineChars="1750" w:firstLine="4900"/>
        <w:rPr>
          <w:rFonts w:eastAsia="仿宋_GB2312"/>
          <w:sz w:val="28"/>
          <w:szCs w:val="28"/>
        </w:rPr>
      </w:pPr>
      <w:r>
        <w:rPr>
          <w:rFonts w:eastAsia="仿宋_GB2312" w:hint="eastAsia"/>
          <w:sz w:val="28"/>
          <w:szCs w:val="28"/>
        </w:rPr>
        <w:t>经办人（签名）</w:t>
      </w:r>
    </w:p>
    <w:p w:rsidR="005D0663" w:rsidRDefault="005D0663" w:rsidP="005D0663">
      <w:pPr>
        <w:spacing w:line="660" w:lineRule="auto"/>
        <w:ind w:firstLineChars="1850" w:firstLine="5180"/>
        <w:rPr>
          <w:rFonts w:eastAsia="仿宋_GB2312"/>
          <w:sz w:val="28"/>
          <w:szCs w:val="28"/>
        </w:rPr>
      </w:pPr>
      <w:r>
        <w:rPr>
          <w:rFonts w:eastAsia="仿宋_GB2312" w:hint="eastAsia"/>
          <w:sz w:val="28"/>
          <w:szCs w:val="28"/>
        </w:rPr>
        <w:t xml:space="preserve"> </w:t>
      </w: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p>
    <w:p w:rsidR="00634B86" w:rsidRPr="00634B86" w:rsidRDefault="005D0663" w:rsidP="00B94F89">
      <w:pPr>
        <w:spacing w:line="480" w:lineRule="exact"/>
        <w:ind w:firstLineChars="200" w:firstLine="560"/>
        <w:rPr>
          <w:rFonts w:eastAsia="黑体"/>
          <w:bCs/>
          <w:sz w:val="32"/>
          <w:szCs w:val="32"/>
        </w:rPr>
      </w:pPr>
      <w:r>
        <w:rPr>
          <w:rFonts w:eastAsia="仿宋_GB2312" w:hint="eastAsia"/>
          <w:sz w:val="28"/>
          <w:szCs w:val="28"/>
        </w:rPr>
        <w:t>备注：本联系函需附上全国学籍系统中的“学生学籍基础信息表”截图（加盖学校公章）作为附件材料。</w:t>
      </w:r>
    </w:p>
    <w:p w:rsidR="005D0663" w:rsidRDefault="005D0663" w:rsidP="00E655FC">
      <w:pPr>
        <w:spacing w:line="480" w:lineRule="exact"/>
        <w:rPr>
          <w:rFonts w:eastAsia="黑体"/>
          <w:bCs/>
          <w:sz w:val="32"/>
          <w:szCs w:val="32"/>
        </w:rPr>
        <w:sectPr w:rsidR="005D0663" w:rsidSect="005D0663">
          <w:pgSz w:w="11907" w:h="16840" w:code="9"/>
          <w:pgMar w:top="1701" w:right="1701" w:bottom="1701" w:left="1701" w:header="777" w:footer="1418" w:gutter="0"/>
          <w:cols w:space="720"/>
          <w:docGrid w:linePitch="312"/>
        </w:sectPr>
      </w:pPr>
    </w:p>
    <w:p w:rsidR="00E655FC" w:rsidRPr="00634B86" w:rsidRDefault="00E655FC" w:rsidP="00D06510">
      <w:pPr>
        <w:spacing w:line="600" w:lineRule="exact"/>
        <w:rPr>
          <w:rFonts w:eastAsia="黑体"/>
          <w:bCs/>
          <w:sz w:val="32"/>
          <w:szCs w:val="32"/>
        </w:rPr>
      </w:pPr>
      <w:r w:rsidRPr="00634B86">
        <w:rPr>
          <w:rFonts w:eastAsia="黑体"/>
          <w:bCs/>
          <w:sz w:val="32"/>
          <w:szCs w:val="32"/>
        </w:rPr>
        <w:t>附件</w:t>
      </w:r>
      <w:r w:rsidRPr="00634B86">
        <w:rPr>
          <w:rFonts w:eastAsia="黑体" w:hint="eastAsia"/>
          <w:bCs/>
          <w:sz w:val="32"/>
          <w:szCs w:val="32"/>
        </w:rPr>
        <w:t>3</w:t>
      </w:r>
    </w:p>
    <w:p w:rsidR="00E655FC" w:rsidRPr="00634B86" w:rsidRDefault="00E655FC" w:rsidP="00D06510">
      <w:pPr>
        <w:spacing w:line="600" w:lineRule="exact"/>
        <w:jc w:val="center"/>
        <w:rPr>
          <w:rFonts w:eastAsia="方正小标宋简体"/>
          <w:bCs/>
          <w:spacing w:val="-10"/>
          <w:sz w:val="44"/>
          <w:szCs w:val="44"/>
        </w:rPr>
      </w:pPr>
    </w:p>
    <w:p w:rsidR="005D0663" w:rsidRDefault="005D0663" w:rsidP="00D06510">
      <w:pPr>
        <w:spacing w:line="600" w:lineRule="exact"/>
        <w:jc w:val="center"/>
        <w:rPr>
          <w:rFonts w:eastAsia="方正小标宋简体"/>
          <w:sz w:val="44"/>
          <w:szCs w:val="44"/>
        </w:rPr>
      </w:pPr>
      <w:r>
        <w:rPr>
          <w:rFonts w:eastAsia="方正小标宋简体" w:hint="eastAsia"/>
          <w:sz w:val="44"/>
          <w:szCs w:val="44"/>
        </w:rPr>
        <w:t>2022</w:t>
      </w:r>
      <w:r>
        <w:rPr>
          <w:rFonts w:eastAsia="方正小标宋简体" w:hint="eastAsia"/>
          <w:sz w:val="44"/>
          <w:szCs w:val="44"/>
        </w:rPr>
        <w:t>年度晋江市中学服务区生源花名册</w:t>
      </w:r>
    </w:p>
    <w:p w:rsidR="005D0663" w:rsidRPr="00D06510" w:rsidRDefault="005D0663" w:rsidP="005D0663">
      <w:pPr>
        <w:wordWrap w:val="0"/>
        <w:spacing w:line="560" w:lineRule="exact"/>
        <w:ind w:right="120" w:firstLineChars="200" w:firstLine="480"/>
        <w:jc w:val="right"/>
        <w:rPr>
          <w:rFonts w:ascii="仿宋_GB2312" w:eastAsia="仿宋_GB2312"/>
          <w:sz w:val="24"/>
          <w:szCs w:val="24"/>
        </w:rPr>
      </w:pPr>
      <w:r w:rsidRPr="00D06510">
        <w:rPr>
          <w:rFonts w:ascii="仿宋_GB2312" w:eastAsia="仿宋_GB2312" w:hint="eastAsia"/>
          <w:sz w:val="24"/>
        </w:rP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5"/>
        <w:gridCol w:w="1126"/>
        <w:gridCol w:w="737"/>
        <w:gridCol w:w="549"/>
        <w:gridCol w:w="740"/>
        <w:gridCol w:w="1368"/>
        <w:gridCol w:w="666"/>
        <w:gridCol w:w="1163"/>
        <w:gridCol w:w="997"/>
        <w:gridCol w:w="1163"/>
        <w:gridCol w:w="1062"/>
        <w:gridCol w:w="737"/>
        <w:gridCol w:w="683"/>
        <w:gridCol w:w="683"/>
        <w:gridCol w:w="685"/>
      </w:tblGrid>
      <w:tr w:rsidR="005D0663" w:rsidTr="005D0663">
        <w:trPr>
          <w:trHeight w:val="421"/>
          <w:jc w:val="center"/>
        </w:trPr>
        <w:tc>
          <w:tcPr>
            <w:tcW w:w="474"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全国学籍号</w:t>
            </w:r>
          </w:p>
        </w:tc>
        <w:tc>
          <w:tcPr>
            <w:tcW w:w="412"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学籍辅号</w:t>
            </w:r>
          </w:p>
        </w:tc>
        <w:tc>
          <w:tcPr>
            <w:tcW w:w="270"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学生</w:t>
            </w:r>
          </w:p>
          <w:p w:rsidR="005D0663" w:rsidRDefault="005D0663" w:rsidP="005D0663">
            <w:pPr>
              <w:spacing w:line="300" w:lineRule="exact"/>
              <w:jc w:val="center"/>
              <w:rPr>
                <w:rFonts w:eastAsia="黑体"/>
                <w:kern w:val="0"/>
                <w:szCs w:val="21"/>
              </w:rPr>
            </w:pPr>
            <w:r>
              <w:rPr>
                <w:rFonts w:eastAsia="黑体" w:hint="eastAsia"/>
                <w:kern w:val="0"/>
                <w:szCs w:val="21"/>
              </w:rPr>
              <w:t>姓名</w:t>
            </w:r>
          </w:p>
        </w:tc>
        <w:tc>
          <w:tcPr>
            <w:tcW w:w="201"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性</w:t>
            </w:r>
          </w:p>
          <w:p w:rsidR="005D0663" w:rsidRDefault="005D0663" w:rsidP="005D0663">
            <w:pPr>
              <w:spacing w:line="300" w:lineRule="exact"/>
              <w:jc w:val="center"/>
              <w:rPr>
                <w:rFonts w:eastAsia="黑体"/>
                <w:kern w:val="0"/>
                <w:szCs w:val="21"/>
              </w:rPr>
            </w:pPr>
            <w:r>
              <w:rPr>
                <w:rFonts w:eastAsia="黑体" w:hint="eastAsia"/>
                <w:kern w:val="0"/>
                <w:szCs w:val="21"/>
              </w:rPr>
              <w:t>别</w:t>
            </w:r>
          </w:p>
        </w:tc>
        <w:tc>
          <w:tcPr>
            <w:tcW w:w="271"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出生</w:t>
            </w:r>
          </w:p>
          <w:p w:rsidR="005D0663" w:rsidRDefault="005D0663" w:rsidP="005D0663">
            <w:pPr>
              <w:spacing w:line="300" w:lineRule="exact"/>
              <w:jc w:val="center"/>
              <w:rPr>
                <w:rFonts w:eastAsia="黑体"/>
                <w:kern w:val="0"/>
                <w:szCs w:val="21"/>
              </w:rPr>
            </w:pPr>
            <w:r>
              <w:rPr>
                <w:rFonts w:eastAsia="黑体" w:hint="eastAsia"/>
                <w:kern w:val="0"/>
                <w:szCs w:val="21"/>
              </w:rPr>
              <w:t>年月</w:t>
            </w:r>
          </w:p>
        </w:tc>
        <w:tc>
          <w:tcPr>
            <w:tcW w:w="501"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身份证号码</w:t>
            </w:r>
          </w:p>
        </w:tc>
        <w:tc>
          <w:tcPr>
            <w:tcW w:w="244"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家长</w:t>
            </w:r>
          </w:p>
          <w:p w:rsidR="005D0663" w:rsidRDefault="005D0663" w:rsidP="005D0663">
            <w:pPr>
              <w:spacing w:line="300" w:lineRule="exact"/>
              <w:jc w:val="center"/>
              <w:rPr>
                <w:rFonts w:eastAsia="黑体"/>
                <w:kern w:val="0"/>
                <w:szCs w:val="21"/>
              </w:rPr>
            </w:pPr>
            <w:r>
              <w:rPr>
                <w:rFonts w:eastAsia="黑体" w:hint="eastAsia"/>
                <w:kern w:val="0"/>
                <w:szCs w:val="21"/>
              </w:rPr>
              <w:t>姓名</w:t>
            </w:r>
          </w:p>
        </w:tc>
        <w:tc>
          <w:tcPr>
            <w:tcW w:w="426"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户籍</w:t>
            </w:r>
          </w:p>
          <w:p w:rsidR="005D0663" w:rsidRDefault="005D0663" w:rsidP="005D0663">
            <w:pPr>
              <w:spacing w:line="300" w:lineRule="exact"/>
              <w:jc w:val="center"/>
              <w:rPr>
                <w:rFonts w:eastAsia="黑体"/>
                <w:kern w:val="0"/>
                <w:szCs w:val="21"/>
              </w:rPr>
            </w:pPr>
            <w:r>
              <w:rPr>
                <w:rFonts w:eastAsia="黑体" w:hint="eastAsia"/>
                <w:kern w:val="0"/>
                <w:szCs w:val="21"/>
              </w:rPr>
              <w:t>所在地</w:t>
            </w:r>
          </w:p>
        </w:tc>
        <w:tc>
          <w:tcPr>
            <w:tcW w:w="365" w:type="pct"/>
            <w:vMerge w:val="restart"/>
            <w:vAlign w:val="center"/>
          </w:tcPr>
          <w:p w:rsidR="005D0663" w:rsidRDefault="005D0663" w:rsidP="005D0663">
            <w:pPr>
              <w:spacing w:line="300" w:lineRule="exact"/>
              <w:jc w:val="center"/>
              <w:rPr>
                <w:rFonts w:eastAsia="黑体"/>
                <w:kern w:val="0"/>
                <w:szCs w:val="21"/>
              </w:rPr>
            </w:pPr>
            <w:r>
              <w:rPr>
                <w:rFonts w:eastAsia="黑体" w:hint="eastAsia"/>
              </w:rPr>
              <w:t>现居住地址</w:t>
            </w:r>
          </w:p>
        </w:tc>
        <w:tc>
          <w:tcPr>
            <w:tcW w:w="426"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外来生家长务工地</w:t>
            </w:r>
          </w:p>
        </w:tc>
        <w:tc>
          <w:tcPr>
            <w:tcW w:w="389"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联系电话</w:t>
            </w:r>
          </w:p>
        </w:tc>
        <w:tc>
          <w:tcPr>
            <w:tcW w:w="270"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毕业</w:t>
            </w:r>
          </w:p>
          <w:p w:rsidR="005D0663" w:rsidRDefault="005D0663" w:rsidP="005D0663">
            <w:pPr>
              <w:spacing w:line="300" w:lineRule="exact"/>
              <w:jc w:val="center"/>
              <w:rPr>
                <w:rFonts w:eastAsia="黑体"/>
                <w:kern w:val="0"/>
                <w:szCs w:val="21"/>
              </w:rPr>
            </w:pPr>
            <w:r>
              <w:rPr>
                <w:rFonts w:eastAsia="黑体" w:hint="eastAsia"/>
                <w:kern w:val="0"/>
                <w:szCs w:val="21"/>
              </w:rPr>
              <w:t>学校</w:t>
            </w:r>
          </w:p>
        </w:tc>
        <w:tc>
          <w:tcPr>
            <w:tcW w:w="500" w:type="pct"/>
            <w:gridSpan w:val="2"/>
            <w:vAlign w:val="center"/>
          </w:tcPr>
          <w:p w:rsidR="005D0663" w:rsidRDefault="005D0663" w:rsidP="005D0663">
            <w:pPr>
              <w:spacing w:line="300" w:lineRule="exact"/>
              <w:jc w:val="center"/>
              <w:rPr>
                <w:rFonts w:eastAsia="黑体"/>
                <w:kern w:val="0"/>
                <w:szCs w:val="21"/>
              </w:rPr>
            </w:pPr>
            <w:r>
              <w:rPr>
                <w:rFonts w:eastAsia="黑体" w:hint="eastAsia"/>
                <w:kern w:val="0"/>
                <w:szCs w:val="21"/>
              </w:rPr>
              <w:t>成</w:t>
            </w:r>
            <w:r>
              <w:rPr>
                <w:rFonts w:eastAsia="黑体" w:hint="eastAsia"/>
                <w:kern w:val="0"/>
                <w:szCs w:val="21"/>
              </w:rPr>
              <w:t xml:space="preserve">    </w:t>
            </w:r>
            <w:r>
              <w:rPr>
                <w:rFonts w:eastAsia="黑体" w:hint="eastAsia"/>
                <w:kern w:val="0"/>
                <w:szCs w:val="21"/>
              </w:rPr>
              <w:t>绩</w:t>
            </w:r>
          </w:p>
        </w:tc>
        <w:tc>
          <w:tcPr>
            <w:tcW w:w="251" w:type="pct"/>
            <w:vMerge w:val="restart"/>
            <w:vAlign w:val="center"/>
          </w:tcPr>
          <w:p w:rsidR="005D0663" w:rsidRDefault="005D0663" w:rsidP="005D0663">
            <w:pPr>
              <w:spacing w:line="300" w:lineRule="exact"/>
              <w:jc w:val="center"/>
              <w:rPr>
                <w:rFonts w:eastAsia="黑体"/>
                <w:kern w:val="0"/>
                <w:szCs w:val="21"/>
              </w:rPr>
            </w:pPr>
            <w:r>
              <w:rPr>
                <w:rFonts w:eastAsia="黑体" w:hint="eastAsia"/>
                <w:kern w:val="0"/>
                <w:szCs w:val="21"/>
              </w:rPr>
              <w:t>备注</w:t>
            </w:r>
          </w:p>
        </w:tc>
      </w:tr>
      <w:tr w:rsidR="005D0663" w:rsidTr="005D0663">
        <w:trPr>
          <w:trHeight w:val="421"/>
          <w:jc w:val="center"/>
        </w:trPr>
        <w:tc>
          <w:tcPr>
            <w:tcW w:w="474" w:type="pct"/>
            <w:vMerge/>
            <w:vAlign w:val="center"/>
          </w:tcPr>
          <w:p w:rsidR="005D0663" w:rsidRDefault="005D0663" w:rsidP="005D0663">
            <w:pPr>
              <w:widowControl/>
              <w:jc w:val="left"/>
              <w:rPr>
                <w:rFonts w:eastAsia="黑体"/>
                <w:kern w:val="0"/>
                <w:szCs w:val="21"/>
              </w:rPr>
            </w:pPr>
          </w:p>
        </w:tc>
        <w:tc>
          <w:tcPr>
            <w:tcW w:w="412" w:type="pct"/>
            <w:vMerge/>
            <w:vAlign w:val="center"/>
          </w:tcPr>
          <w:p w:rsidR="005D0663" w:rsidRDefault="005D0663" w:rsidP="005D0663">
            <w:pPr>
              <w:widowControl/>
              <w:jc w:val="left"/>
              <w:rPr>
                <w:rFonts w:eastAsia="黑体"/>
                <w:kern w:val="0"/>
                <w:szCs w:val="21"/>
              </w:rPr>
            </w:pPr>
          </w:p>
        </w:tc>
        <w:tc>
          <w:tcPr>
            <w:tcW w:w="270" w:type="pct"/>
            <w:vMerge/>
            <w:vAlign w:val="center"/>
          </w:tcPr>
          <w:p w:rsidR="005D0663" w:rsidRDefault="005D0663" w:rsidP="005D0663">
            <w:pPr>
              <w:widowControl/>
              <w:jc w:val="left"/>
              <w:rPr>
                <w:rFonts w:eastAsia="黑体"/>
                <w:kern w:val="0"/>
                <w:szCs w:val="21"/>
              </w:rPr>
            </w:pPr>
          </w:p>
        </w:tc>
        <w:tc>
          <w:tcPr>
            <w:tcW w:w="201" w:type="pct"/>
            <w:vMerge/>
            <w:vAlign w:val="center"/>
          </w:tcPr>
          <w:p w:rsidR="005D0663" w:rsidRDefault="005D0663" w:rsidP="005D0663">
            <w:pPr>
              <w:widowControl/>
              <w:jc w:val="left"/>
              <w:rPr>
                <w:rFonts w:eastAsia="黑体"/>
                <w:kern w:val="0"/>
                <w:szCs w:val="21"/>
              </w:rPr>
            </w:pPr>
          </w:p>
        </w:tc>
        <w:tc>
          <w:tcPr>
            <w:tcW w:w="271" w:type="pct"/>
            <w:vMerge/>
            <w:vAlign w:val="center"/>
          </w:tcPr>
          <w:p w:rsidR="005D0663" w:rsidRDefault="005D0663" w:rsidP="005D0663">
            <w:pPr>
              <w:widowControl/>
              <w:jc w:val="left"/>
              <w:rPr>
                <w:rFonts w:eastAsia="黑体"/>
                <w:kern w:val="0"/>
                <w:szCs w:val="21"/>
              </w:rPr>
            </w:pPr>
          </w:p>
        </w:tc>
        <w:tc>
          <w:tcPr>
            <w:tcW w:w="501" w:type="pct"/>
            <w:vMerge/>
            <w:vAlign w:val="center"/>
          </w:tcPr>
          <w:p w:rsidR="005D0663" w:rsidRDefault="005D0663" w:rsidP="005D0663">
            <w:pPr>
              <w:widowControl/>
              <w:jc w:val="left"/>
              <w:rPr>
                <w:rFonts w:eastAsia="黑体"/>
                <w:kern w:val="0"/>
                <w:szCs w:val="21"/>
              </w:rPr>
            </w:pPr>
          </w:p>
        </w:tc>
        <w:tc>
          <w:tcPr>
            <w:tcW w:w="244" w:type="pct"/>
            <w:vMerge/>
            <w:vAlign w:val="center"/>
          </w:tcPr>
          <w:p w:rsidR="005D0663" w:rsidRDefault="005D0663" w:rsidP="005D0663">
            <w:pPr>
              <w:widowControl/>
              <w:jc w:val="left"/>
              <w:rPr>
                <w:rFonts w:eastAsia="黑体"/>
                <w:kern w:val="0"/>
                <w:szCs w:val="21"/>
              </w:rPr>
            </w:pPr>
          </w:p>
        </w:tc>
        <w:tc>
          <w:tcPr>
            <w:tcW w:w="426" w:type="pct"/>
            <w:vMerge/>
            <w:vAlign w:val="center"/>
          </w:tcPr>
          <w:p w:rsidR="005D0663" w:rsidRDefault="005D0663" w:rsidP="005D0663">
            <w:pPr>
              <w:widowControl/>
              <w:jc w:val="left"/>
              <w:rPr>
                <w:rFonts w:eastAsia="黑体"/>
                <w:kern w:val="0"/>
                <w:szCs w:val="21"/>
              </w:rPr>
            </w:pPr>
          </w:p>
        </w:tc>
        <w:tc>
          <w:tcPr>
            <w:tcW w:w="365" w:type="pct"/>
            <w:vMerge/>
            <w:vAlign w:val="center"/>
          </w:tcPr>
          <w:p w:rsidR="005D0663" w:rsidRDefault="005D0663" w:rsidP="005D0663">
            <w:pPr>
              <w:widowControl/>
              <w:jc w:val="left"/>
              <w:rPr>
                <w:rFonts w:eastAsia="黑体"/>
                <w:kern w:val="0"/>
                <w:szCs w:val="21"/>
              </w:rPr>
            </w:pPr>
          </w:p>
        </w:tc>
        <w:tc>
          <w:tcPr>
            <w:tcW w:w="426" w:type="pct"/>
            <w:vMerge/>
            <w:vAlign w:val="center"/>
          </w:tcPr>
          <w:p w:rsidR="005D0663" w:rsidRDefault="005D0663" w:rsidP="005D0663">
            <w:pPr>
              <w:widowControl/>
              <w:jc w:val="left"/>
              <w:rPr>
                <w:rFonts w:eastAsia="黑体"/>
                <w:kern w:val="0"/>
                <w:szCs w:val="21"/>
              </w:rPr>
            </w:pPr>
          </w:p>
        </w:tc>
        <w:tc>
          <w:tcPr>
            <w:tcW w:w="389" w:type="pct"/>
            <w:vMerge/>
            <w:vAlign w:val="center"/>
          </w:tcPr>
          <w:p w:rsidR="005D0663" w:rsidRDefault="005D0663" w:rsidP="005D0663">
            <w:pPr>
              <w:widowControl/>
              <w:jc w:val="left"/>
              <w:rPr>
                <w:rFonts w:eastAsia="黑体"/>
                <w:kern w:val="0"/>
                <w:szCs w:val="21"/>
              </w:rPr>
            </w:pPr>
          </w:p>
        </w:tc>
        <w:tc>
          <w:tcPr>
            <w:tcW w:w="270" w:type="pct"/>
            <w:vMerge/>
            <w:vAlign w:val="center"/>
          </w:tcPr>
          <w:p w:rsidR="005D0663" w:rsidRDefault="005D0663" w:rsidP="005D0663">
            <w:pPr>
              <w:widowControl/>
              <w:jc w:val="left"/>
              <w:rPr>
                <w:rFonts w:eastAsia="黑体"/>
                <w:kern w:val="0"/>
                <w:szCs w:val="21"/>
              </w:rPr>
            </w:pPr>
          </w:p>
        </w:tc>
        <w:tc>
          <w:tcPr>
            <w:tcW w:w="250" w:type="pct"/>
            <w:vAlign w:val="center"/>
          </w:tcPr>
          <w:p w:rsidR="005D0663" w:rsidRDefault="005D0663" w:rsidP="005D0663">
            <w:pPr>
              <w:spacing w:line="300" w:lineRule="exact"/>
              <w:jc w:val="center"/>
              <w:rPr>
                <w:rFonts w:eastAsia="黑体"/>
                <w:kern w:val="0"/>
                <w:szCs w:val="21"/>
              </w:rPr>
            </w:pPr>
            <w:r>
              <w:rPr>
                <w:rFonts w:eastAsia="黑体" w:hint="eastAsia"/>
                <w:kern w:val="0"/>
                <w:szCs w:val="21"/>
              </w:rPr>
              <w:t>语文</w:t>
            </w:r>
          </w:p>
        </w:tc>
        <w:tc>
          <w:tcPr>
            <w:tcW w:w="250" w:type="pct"/>
            <w:vAlign w:val="center"/>
          </w:tcPr>
          <w:p w:rsidR="005D0663" w:rsidRDefault="005D0663" w:rsidP="005D0663">
            <w:pPr>
              <w:spacing w:line="300" w:lineRule="exact"/>
              <w:jc w:val="center"/>
              <w:rPr>
                <w:rFonts w:eastAsia="黑体"/>
                <w:kern w:val="0"/>
                <w:szCs w:val="21"/>
              </w:rPr>
            </w:pPr>
            <w:r>
              <w:rPr>
                <w:rFonts w:eastAsia="黑体" w:hint="eastAsia"/>
                <w:kern w:val="0"/>
                <w:szCs w:val="21"/>
              </w:rPr>
              <w:t>数学</w:t>
            </w:r>
          </w:p>
        </w:tc>
        <w:tc>
          <w:tcPr>
            <w:tcW w:w="251" w:type="pct"/>
            <w:vMerge/>
            <w:vAlign w:val="center"/>
          </w:tcPr>
          <w:p w:rsidR="005D0663" w:rsidRDefault="005D0663" w:rsidP="005D0663">
            <w:pPr>
              <w:widowControl/>
              <w:jc w:val="left"/>
              <w:rPr>
                <w:rFonts w:eastAsia="黑体"/>
                <w:kern w:val="0"/>
                <w:szCs w:val="21"/>
              </w:rPr>
            </w:pPr>
          </w:p>
        </w:tc>
      </w:tr>
      <w:tr w:rsidR="005D0663" w:rsidTr="005D0663">
        <w:trPr>
          <w:trHeight w:val="408"/>
          <w:jc w:val="center"/>
        </w:trPr>
        <w:tc>
          <w:tcPr>
            <w:tcW w:w="474" w:type="pct"/>
            <w:vAlign w:val="center"/>
          </w:tcPr>
          <w:p w:rsidR="005D0663" w:rsidRDefault="005D0663" w:rsidP="005D0663">
            <w:pPr>
              <w:spacing w:line="300" w:lineRule="exact"/>
              <w:jc w:val="center"/>
              <w:rPr>
                <w:kern w:val="0"/>
                <w:szCs w:val="21"/>
              </w:rPr>
            </w:pPr>
          </w:p>
        </w:tc>
        <w:tc>
          <w:tcPr>
            <w:tcW w:w="412"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01" w:type="pct"/>
            <w:vAlign w:val="center"/>
          </w:tcPr>
          <w:p w:rsidR="005D0663" w:rsidRDefault="005D0663" w:rsidP="005D0663">
            <w:pPr>
              <w:spacing w:line="300" w:lineRule="exact"/>
              <w:jc w:val="center"/>
              <w:rPr>
                <w:kern w:val="0"/>
                <w:szCs w:val="21"/>
              </w:rPr>
            </w:pPr>
          </w:p>
        </w:tc>
        <w:tc>
          <w:tcPr>
            <w:tcW w:w="271" w:type="pct"/>
            <w:vAlign w:val="center"/>
          </w:tcPr>
          <w:p w:rsidR="005D0663" w:rsidRDefault="005D0663" w:rsidP="005D0663">
            <w:pPr>
              <w:spacing w:line="300" w:lineRule="exact"/>
              <w:jc w:val="center"/>
              <w:rPr>
                <w:kern w:val="0"/>
                <w:szCs w:val="21"/>
              </w:rPr>
            </w:pPr>
          </w:p>
        </w:tc>
        <w:tc>
          <w:tcPr>
            <w:tcW w:w="501" w:type="pct"/>
            <w:vAlign w:val="center"/>
          </w:tcPr>
          <w:p w:rsidR="005D0663" w:rsidRDefault="005D0663" w:rsidP="005D0663">
            <w:pPr>
              <w:spacing w:line="300" w:lineRule="exact"/>
              <w:jc w:val="center"/>
              <w:rPr>
                <w:kern w:val="0"/>
                <w:szCs w:val="21"/>
              </w:rPr>
            </w:pPr>
          </w:p>
        </w:tc>
        <w:tc>
          <w:tcPr>
            <w:tcW w:w="244"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65"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89"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1" w:type="pct"/>
            <w:vAlign w:val="center"/>
          </w:tcPr>
          <w:p w:rsidR="005D0663" w:rsidRDefault="005D0663" w:rsidP="005D0663">
            <w:pPr>
              <w:spacing w:line="300" w:lineRule="exact"/>
              <w:jc w:val="center"/>
              <w:rPr>
                <w:kern w:val="0"/>
                <w:szCs w:val="21"/>
              </w:rPr>
            </w:pPr>
          </w:p>
        </w:tc>
      </w:tr>
      <w:tr w:rsidR="005D0663" w:rsidTr="005D0663">
        <w:trPr>
          <w:trHeight w:val="408"/>
          <w:jc w:val="center"/>
        </w:trPr>
        <w:tc>
          <w:tcPr>
            <w:tcW w:w="474" w:type="pct"/>
            <w:vAlign w:val="center"/>
          </w:tcPr>
          <w:p w:rsidR="005D0663" w:rsidRDefault="005D0663" w:rsidP="005D0663">
            <w:pPr>
              <w:spacing w:line="300" w:lineRule="exact"/>
              <w:jc w:val="center"/>
              <w:rPr>
                <w:kern w:val="0"/>
                <w:szCs w:val="21"/>
              </w:rPr>
            </w:pPr>
          </w:p>
        </w:tc>
        <w:tc>
          <w:tcPr>
            <w:tcW w:w="412"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01" w:type="pct"/>
            <w:vAlign w:val="center"/>
          </w:tcPr>
          <w:p w:rsidR="005D0663" w:rsidRDefault="005D0663" w:rsidP="005D0663">
            <w:pPr>
              <w:spacing w:line="300" w:lineRule="exact"/>
              <w:jc w:val="center"/>
              <w:rPr>
                <w:kern w:val="0"/>
                <w:szCs w:val="21"/>
              </w:rPr>
            </w:pPr>
          </w:p>
        </w:tc>
        <w:tc>
          <w:tcPr>
            <w:tcW w:w="271" w:type="pct"/>
            <w:vAlign w:val="center"/>
          </w:tcPr>
          <w:p w:rsidR="005D0663" w:rsidRDefault="005D0663" w:rsidP="005D0663">
            <w:pPr>
              <w:spacing w:line="300" w:lineRule="exact"/>
              <w:jc w:val="center"/>
              <w:rPr>
                <w:kern w:val="0"/>
                <w:szCs w:val="21"/>
              </w:rPr>
            </w:pPr>
          </w:p>
        </w:tc>
        <w:tc>
          <w:tcPr>
            <w:tcW w:w="501" w:type="pct"/>
            <w:vAlign w:val="center"/>
          </w:tcPr>
          <w:p w:rsidR="005D0663" w:rsidRDefault="005D0663" w:rsidP="005D0663">
            <w:pPr>
              <w:spacing w:line="300" w:lineRule="exact"/>
              <w:jc w:val="center"/>
              <w:rPr>
                <w:kern w:val="0"/>
                <w:szCs w:val="21"/>
              </w:rPr>
            </w:pPr>
          </w:p>
        </w:tc>
        <w:tc>
          <w:tcPr>
            <w:tcW w:w="244"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65"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89"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1" w:type="pct"/>
            <w:vAlign w:val="center"/>
          </w:tcPr>
          <w:p w:rsidR="005D0663" w:rsidRDefault="005D0663" w:rsidP="005D0663">
            <w:pPr>
              <w:spacing w:line="300" w:lineRule="exact"/>
              <w:jc w:val="center"/>
              <w:rPr>
                <w:kern w:val="0"/>
                <w:szCs w:val="21"/>
              </w:rPr>
            </w:pPr>
          </w:p>
        </w:tc>
      </w:tr>
      <w:tr w:rsidR="005D0663" w:rsidTr="005D0663">
        <w:trPr>
          <w:trHeight w:val="408"/>
          <w:jc w:val="center"/>
        </w:trPr>
        <w:tc>
          <w:tcPr>
            <w:tcW w:w="474" w:type="pct"/>
            <w:vAlign w:val="center"/>
          </w:tcPr>
          <w:p w:rsidR="005D0663" w:rsidRDefault="005D0663" w:rsidP="005D0663">
            <w:pPr>
              <w:spacing w:line="300" w:lineRule="exact"/>
              <w:jc w:val="center"/>
              <w:rPr>
                <w:kern w:val="0"/>
                <w:szCs w:val="21"/>
              </w:rPr>
            </w:pPr>
          </w:p>
        </w:tc>
        <w:tc>
          <w:tcPr>
            <w:tcW w:w="412"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01" w:type="pct"/>
            <w:vAlign w:val="center"/>
          </w:tcPr>
          <w:p w:rsidR="005D0663" w:rsidRDefault="005D0663" w:rsidP="005D0663">
            <w:pPr>
              <w:spacing w:line="300" w:lineRule="exact"/>
              <w:jc w:val="center"/>
              <w:rPr>
                <w:kern w:val="0"/>
                <w:szCs w:val="21"/>
              </w:rPr>
            </w:pPr>
          </w:p>
        </w:tc>
        <w:tc>
          <w:tcPr>
            <w:tcW w:w="271" w:type="pct"/>
            <w:vAlign w:val="center"/>
          </w:tcPr>
          <w:p w:rsidR="005D0663" w:rsidRDefault="005D0663" w:rsidP="005D0663">
            <w:pPr>
              <w:spacing w:line="300" w:lineRule="exact"/>
              <w:jc w:val="center"/>
              <w:rPr>
                <w:kern w:val="0"/>
                <w:szCs w:val="21"/>
              </w:rPr>
            </w:pPr>
          </w:p>
        </w:tc>
        <w:tc>
          <w:tcPr>
            <w:tcW w:w="501" w:type="pct"/>
            <w:vAlign w:val="center"/>
          </w:tcPr>
          <w:p w:rsidR="005D0663" w:rsidRDefault="005D0663" w:rsidP="005D0663">
            <w:pPr>
              <w:spacing w:line="300" w:lineRule="exact"/>
              <w:jc w:val="center"/>
              <w:rPr>
                <w:kern w:val="0"/>
                <w:szCs w:val="21"/>
              </w:rPr>
            </w:pPr>
          </w:p>
        </w:tc>
        <w:tc>
          <w:tcPr>
            <w:tcW w:w="244"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65"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89"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1" w:type="pct"/>
            <w:vAlign w:val="center"/>
          </w:tcPr>
          <w:p w:rsidR="005D0663" w:rsidRDefault="005D0663" w:rsidP="005D0663">
            <w:pPr>
              <w:spacing w:line="300" w:lineRule="exact"/>
              <w:jc w:val="center"/>
              <w:rPr>
                <w:kern w:val="0"/>
                <w:szCs w:val="21"/>
              </w:rPr>
            </w:pPr>
          </w:p>
        </w:tc>
      </w:tr>
      <w:tr w:rsidR="005D0663" w:rsidTr="005D0663">
        <w:trPr>
          <w:trHeight w:val="408"/>
          <w:jc w:val="center"/>
        </w:trPr>
        <w:tc>
          <w:tcPr>
            <w:tcW w:w="474" w:type="pct"/>
            <w:vAlign w:val="center"/>
          </w:tcPr>
          <w:p w:rsidR="005D0663" w:rsidRDefault="005D0663" w:rsidP="005D0663">
            <w:pPr>
              <w:spacing w:line="300" w:lineRule="exact"/>
              <w:jc w:val="center"/>
              <w:rPr>
                <w:kern w:val="0"/>
                <w:szCs w:val="21"/>
              </w:rPr>
            </w:pPr>
          </w:p>
        </w:tc>
        <w:tc>
          <w:tcPr>
            <w:tcW w:w="412"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01" w:type="pct"/>
            <w:vAlign w:val="center"/>
          </w:tcPr>
          <w:p w:rsidR="005D0663" w:rsidRDefault="005D0663" w:rsidP="005D0663">
            <w:pPr>
              <w:spacing w:line="300" w:lineRule="exact"/>
              <w:jc w:val="center"/>
              <w:rPr>
                <w:kern w:val="0"/>
                <w:szCs w:val="21"/>
              </w:rPr>
            </w:pPr>
          </w:p>
        </w:tc>
        <w:tc>
          <w:tcPr>
            <w:tcW w:w="271" w:type="pct"/>
            <w:vAlign w:val="center"/>
          </w:tcPr>
          <w:p w:rsidR="005D0663" w:rsidRDefault="005D0663" w:rsidP="005D0663">
            <w:pPr>
              <w:spacing w:line="300" w:lineRule="exact"/>
              <w:jc w:val="center"/>
              <w:rPr>
                <w:kern w:val="0"/>
                <w:szCs w:val="21"/>
              </w:rPr>
            </w:pPr>
          </w:p>
        </w:tc>
        <w:tc>
          <w:tcPr>
            <w:tcW w:w="501" w:type="pct"/>
            <w:vAlign w:val="center"/>
          </w:tcPr>
          <w:p w:rsidR="005D0663" w:rsidRDefault="005D0663" w:rsidP="005D0663">
            <w:pPr>
              <w:spacing w:line="300" w:lineRule="exact"/>
              <w:jc w:val="center"/>
              <w:rPr>
                <w:kern w:val="0"/>
                <w:szCs w:val="21"/>
              </w:rPr>
            </w:pPr>
          </w:p>
        </w:tc>
        <w:tc>
          <w:tcPr>
            <w:tcW w:w="244"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65"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89"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1" w:type="pct"/>
            <w:vAlign w:val="center"/>
          </w:tcPr>
          <w:p w:rsidR="005D0663" w:rsidRDefault="005D0663" w:rsidP="005D0663">
            <w:pPr>
              <w:spacing w:line="300" w:lineRule="exact"/>
              <w:jc w:val="center"/>
              <w:rPr>
                <w:kern w:val="0"/>
                <w:szCs w:val="21"/>
              </w:rPr>
            </w:pPr>
          </w:p>
        </w:tc>
      </w:tr>
      <w:tr w:rsidR="005D0663" w:rsidTr="005D0663">
        <w:trPr>
          <w:trHeight w:val="408"/>
          <w:jc w:val="center"/>
        </w:trPr>
        <w:tc>
          <w:tcPr>
            <w:tcW w:w="474" w:type="pct"/>
            <w:vAlign w:val="center"/>
          </w:tcPr>
          <w:p w:rsidR="005D0663" w:rsidRDefault="005D0663" w:rsidP="005D0663">
            <w:pPr>
              <w:spacing w:line="300" w:lineRule="exact"/>
              <w:jc w:val="center"/>
              <w:rPr>
                <w:kern w:val="0"/>
                <w:szCs w:val="21"/>
              </w:rPr>
            </w:pPr>
          </w:p>
        </w:tc>
        <w:tc>
          <w:tcPr>
            <w:tcW w:w="412"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01" w:type="pct"/>
            <w:vAlign w:val="center"/>
          </w:tcPr>
          <w:p w:rsidR="005D0663" w:rsidRDefault="005D0663" w:rsidP="005D0663">
            <w:pPr>
              <w:spacing w:line="300" w:lineRule="exact"/>
              <w:jc w:val="center"/>
              <w:rPr>
                <w:kern w:val="0"/>
                <w:szCs w:val="21"/>
              </w:rPr>
            </w:pPr>
          </w:p>
        </w:tc>
        <w:tc>
          <w:tcPr>
            <w:tcW w:w="271" w:type="pct"/>
            <w:vAlign w:val="center"/>
          </w:tcPr>
          <w:p w:rsidR="005D0663" w:rsidRDefault="005D0663" w:rsidP="005D0663">
            <w:pPr>
              <w:spacing w:line="300" w:lineRule="exact"/>
              <w:jc w:val="center"/>
              <w:rPr>
                <w:kern w:val="0"/>
                <w:szCs w:val="21"/>
              </w:rPr>
            </w:pPr>
          </w:p>
        </w:tc>
        <w:tc>
          <w:tcPr>
            <w:tcW w:w="501" w:type="pct"/>
            <w:vAlign w:val="center"/>
          </w:tcPr>
          <w:p w:rsidR="005D0663" w:rsidRDefault="005D0663" w:rsidP="005D0663">
            <w:pPr>
              <w:spacing w:line="300" w:lineRule="exact"/>
              <w:jc w:val="center"/>
              <w:rPr>
                <w:kern w:val="0"/>
                <w:szCs w:val="21"/>
              </w:rPr>
            </w:pPr>
          </w:p>
        </w:tc>
        <w:tc>
          <w:tcPr>
            <w:tcW w:w="244"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65"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89"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1" w:type="pct"/>
            <w:vAlign w:val="center"/>
          </w:tcPr>
          <w:p w:rsidR="005D0663" w:rsidRDefault="005D0663" w:rsidP="005D0663">
            <w:pPr>
              <w:spacing w:line="300" w:lineRule="exact"/>
              <w:jc w:val="center"/>
              <w:rPr>
                <w:kern w:val="0"/>
                <w:szCs w:val="21"/>
              </w:rPr>
            </w:pPr>
          </w:p>
        </w:tc>
      </w:tr>
      <w:tr w:rsidR="005D0663" w:rsidTr="005D0663">
        <w:trPr>
          <w:trHeight w:val="421"/>
          <w:jc w:val="center"/>
        </w:trPr>
        <w:tc>
          <w:tcPr>
            <w:tcW w:w="474" w:type="pct"/>
            <w:vAlign w:val="center"/>
          </w:tcPr>
          <w:p w:rsidR="005D0663" w:rsidRDefault="005D0663" w:rsidP="005D0663">
            <w:pPr>
              <w:spacing w:line="300" w:lineRule="exact"/>
              <w:jc w:val="center"/>
              <w:rPr>
                <w:kern w:val="0"/>
                <w:szCs w:val="21"/>
              </w:rPr>
            </w:pPr>
          </w:p>
        </w:tc>
        <w:tc>
          <w:tcPr>
            <w:tcW w:w="412"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01" w:type="pct"/>
            <w:vAlign w:val="center"/>
          </w:tcPr>
          <w:p w:rsidR="005D0663" w:rsidRDefault="005D0663" w:rsidP="005D0663">
            <w:pPr>
              <w:spacing w:line="300" w:lineRule="exact"/>
              <w:jc w:val="center"/>
              <w:rPr>
                <w:kern w:val="0"/>
                <w:szCs w:val="21"/>
              </w:rPr>
            </w:pPr>
          </w:p>
        </w:tc>
        <w:tc>
          <w:tcPr>
            <w:tcW w:w="271" w:type="pct"/>
            <w:vAlign w:val="center"/>
          </w:tcPr>
          <w:p w:rsidR="005D0663" w:rsidRDefault="005D0663" w:rsidP="005D0663">
            <w:pPr>
              <w:spacing w:line="300" w:lineRule="exact"/>
              <w:jc w:val="center"/>
              <w:rPr>
                <w:kern w:val="0"/>
                <w:szCs w:val="21"/>
              </w:rPr>
            </w:pPr>
          </w:p>
        </w:tc>
        <w:tc>
          <w:tcPr>
            <w:tcW w:w="501" w:type="pct"/>
            <w:vAlign w:val="center"/>
          </w:tcPr>
          <w:p w:rsidR="005D0663" w:rsidRDefault="005D0663" w:rsidP="005D0663">
            <w:pPr>
              <w:spacing w:line="300" w:lineRule="exact"/>
              <w:jc w:val="center"/>
              <w:rPr>
                <w:kern w:val="0"/>
                <w:szCs w:val="21"/>
              </w:rPr>
            </w:pPr>
          </w:p>
        </w:tc>
        <w:tc>
          <w:tcPr>
            <w:tcW w:w="244"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65"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89"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1" w:type="pct"/>
            <w:vAlign w:val="center"/>
          </w:tcPr>
          <w:p w:rsidR="005D0663" w:rsidRDefault="005D0663" w:rsidP="005D0663">
            <w:pPr>
              <w:spacing w:line="300" w:lineRule="exact"/>
              <w:jc w:val="center"/>
              <w:rPr>
                <w:kern w:val="0"/>
                <w:szCs w:val="21"/>
              </w:rPr>
            </w:pPr>
          </w:p>
        </w:tc>
      </w:tr>
      <w:tr w:rsidR="00D06510" w:rsidTr="005D0663">
        <w:trPr>
          <w:trHeight w:val="421"/>
          <w:jc w:val="center"/>
        </w:trPr>
        <w:tc>
          <w:tcPr>
            <w:tcW w:w="474" w:type="pct"/>
            <w:vAlign w:val="center"/>
          </w:tcPr>
          <w:p w:rsidR="00D06510" w:rsidRDefault="00D06510" w:rsidP="005D0663">
            <w:pPr>
              <w:spacing w:line="300" w:lineRule="exact"/>
              <w:jc w:val="center"/>
              <w:rPr>
                <w:kern w:val="0"/>
                <w:szCs w:val="21"/>
              </w:rPr>
            </w:pPr>
          </w:p>
        </w:tc>
        <w:tc>
          <w:tcPr>
            <w:tcW w:w="412" w:type="pct"/>
            <w:vAlign w:val="center"/>
          </w:tcPr>
          <w:p w:rsidR="00D06510" w:rsidRDefault="00D06510" w:rsidP="005D0663">
            <w:pPr>
              <w:spacing w:line="300" w:lineRule="exact"/>
              <w:jc w:val="center"/>
              <w:rPr>
                <w:kern w:val="0"/>
                <w:szCs w:val="21"/>
              </w:rPr>
            </w:pPr>
          </w:p>
        </w:tc>
        <w:tc>
          <w:tcPr>
            <w:tcW w:w="270" w:type="pct"/>
            <w:vAlign w:val="center"/>
          </w:tcPr>
          <w:p w:rsidR="00D06510" w:rsidRDefault="00D06510" w:rsidP="005D0663">
            <w:pPr>
              <w:spacing w:line="300" w:lineRule="exact"/>
              <w:jc w:val="center"/>
              <w:rPr>
                <w:kern w:val="0"/>
                <w:szCs w:val="21"/>
              </w:rPr>
            </w:pPr>
          </w:p>
        </w:tc>
        <w:tc>
          <w:tcPr>
            <w:tcW w:w="201" w:type="pct"/>
            <w:vAlign w:val="center"/>
          </w:tcPr>
          <w:p w:rsidR="00D06510" w:rsidRDefault="00D06510" w:rsidP="005D0663">
            <w:pPr>
              <w:spacing w:line="300" w:lineRule="exact"/>
              <w:jc w:val="center"/>
              <w:rPr>
                <w:kern w:val="0"/>
                <w:szCs w:val="21"/>
              </w:rPr>
            </w:pPr>
          </w:p>
        </w:tc>
        <w:tc>
          <w:tcPr>
            <w:tcW w:w="271" w:type="pct"/>
            <w:vAlign w:val="center"/>
          </w:tcPr>
          <w:p w:rsidR="00D06510" w:rsidRDefault="00D06510" w:rsidP="005D0663">
            <w:pPr>
              <w:spacing w:line="300" w:lineRule="exact"/>
              <w:jc w:val="center"/>
              <w:rPr>
                <w:kern w:val="0"/>
                <w:szCs w:val="21"/>
              </w:rPr>
            </w:pPr>
          </w:p>
        </w:tc>
        <w:tc>
          <w:tcPr>
            <w:tcW w:w="501" w:type="pct"/>
            <w:vAlign w:val="center"/>
          </w:tcPr>
          <w:p w:rsidR="00D06510" w:rsidRDefault="00D06510" w:rsidP="005D0663">
            <w:pPr>
              <w:spacing w:line="300" w:lineRule="exact"/>
              <w:jc w:val="center"/>
              <w:rPr>
                <w:kern w:val="0"/>
                <w:szCs w:val="21"/>
              </w:rPr>
            </w:pPr>
          </w:p>
        </w:tc>
        <w:tc>
          <w:tcPr>
            <w:tcW w:w="244" w:type="pct"/>
            <w:vAlign w:val="center"/>
          </w:tcPr>
          <w:p w:rsidR="00D06510" w:rsidRDefault="00D06510" w:rsidP="005D0663">
            <w:pPr>
              <w:spacing w:line="300" w:lineRule="exact"/>
              <w:jc w:val="center"/>
              <w:rPr>
                <w:kern w:val="0"/>
                <w:szCs w:val="21"/>
              </w:rPr>
            </w:pPr>
          </w:p>
        </w:tc>
        <w:tc>
          <w:tcPr>
            <w:tcW w:w="426" w:type="pct"/>
            <w:vAlign w:val="center"/>
          </w:tcPr>
          <w:p w:rsidR="00D06510" w:rsidRDefault="00D06510" w:rsidP="005D0663">
            <w:pPr>
              <w:spacing w:line="300" w:lineRule="exact"/>
              <w:jc w:val="center"/>
              <w:rPr>
                <w:kern w:val="0"/>
                <w:szCs w:val="21"/>
              </w:rPr>
            </w:pPr>
          </w:p>
        </w:tc>
        <w:tc>
          <w:tcPr>
            <w:tcW w:w="365" w:type="pct"/>
            <w:vAlign w:val="center"/>
          </w:tcPr>
          <w:p w:rsidR="00D06510" w:rsidRDefault="00D06510" w:rsidP="005D0663">
            <w:pPr>
              <w:spacing w:line="300" w:lineRule="exact"/>
              <w:jc w:val="center"/>
              <w:rPr>
                <w:kern w:val="0"/>
                <w:szCs w:val="21"/>
              </w:rPr>
            </w:pPr>
          </w:p>
        </w:tc>
        <w:tc>
          <w:tcPr>
            <w:tcW w:w="426" w:type="pct"/>
            <w:vAlign w:val="center"/>
          </w:tcPr>
          <w:p w:rsidR="00D06510" w:rsidRDefault="00D06510" w:rsidP="005D0663">
            <w:pPr>
              <w:spacing w:line="300" w:lineRule="exact"/>
              <w:jc w:val="center"/>
              <w:rPr>
                <w:kern w:val="0"/>
                <w:szCs w:val="21"/>
              </w:rPr>
            </w:pPr>
          </w:p>
        </w:tc>
        <w:tc>
          <w:tcPr>
            <w:tcW w:w="389" w:type="pct"/>
            <w:vAlign w:val="center"/>
          </w:tcPr>
          <w:p w:rsidR="00D06510" w:rsidRDefault="00D06510" w:rsidP="005D0663">
            <w:pPr>
              <w:spacing w:line="300" w:lineRule="exact"/>
              <w:jc w:val="center"/>
              <w:rPr>
                <w:kern w:val="0"/>
                <w:szCs w:val="21"/>
              </w:rPr>
            </w:pPr>
          </w:p>
        </w:tc>
        <w:tc>
          <w:tcPr>
            <w:tcW w:w="270" w:type="pct"/>
            <w:vAlign w:val="center"/>
          </w:tcPr>
          <w:p w:rsidR="00D06510" w:rsidRDefault="00D06510" w:rsidP="005D0663">
            <w:pPr>
              <w:spacing w:line="300" w:lineRule="exact"/>
              <w:jc w:val="center"/>
              <w:rPr>
                <w:kern w:val="0"/>
                <w:szCs w:val="21"/>
              </w:rPr>
            </w:pPr>
          </w:p>
        </w:tc>
        <w:tc>
          <w:tcPr>
            <w:tcW w:w="250" w:type="pct"/>
            <w:vAlign w:val="center"/>
          </w:tcPr>
          <w:p w:rsidR="00D06510" w:rsidRDefault="00D06510" w:rsidP="005D0663">
            <w:pPr>
              <w:spacing w:line="300" w:lineRule="exact"/>
              <w:jc w:val="center"/>
              <w:rPr>
                <w:kern w:val="0"/>
                <w:szCs w:val="21"/>
              </w:rPr>
            </w:pPr>
          </w:p>
        </w:tc>
        <w:tc>
          <w:tcPr>
            <w:tcW w:w="250" w:type="pct"/>
            <w:vAlign w:val="center"/>
          </w:tcPr>
          <w:p w:rsidR="00D06510" w:rsidRDefault="00D06510" w:rsidP="005D0663">
            <w:pPr>
              <w:spacing w:line="300" w:lineRule="exact"/>
              <w:jc w:val="center"/>
              <w:rPr>
                <w:kern w:val="0"/>
                <w:szCs w:val="21"/>
              </w:rPr>
            </w:pPr>
          </w:p>
        </w:tc>
        <w:tc>
          <w:tcPr>
            <w:tcW w:w="251" w:type="pct"/>
            <w:vAlign w:val="center"/>
          </w:tcPr>
          <w:p w:rsidR="00D06510" w:rsidRDefault="00D06510" w:rsidP="005D0663">
            <w:pPr>
              <w:spacing w:line="300" w:lineRule="exact"/>
              <w:jc w:val="center"/>
              <w:rPr>
                <w:kern w:val="0"/>
                <w:szCs w:val="21"/>
              </w:rPr>
            </w:pPr>
          </w:p>
        </w:tc>
      </w:tr>
      <w:tr w:rsidR="005D0663" w:rsidTr="005D0663">
        <w:trPr>
          <w:trHeight w:val="408"/>
          <w:jc w:val="center"/>
        </w:trPr>
        <w:tc>
          <w:tcPr>
            <w:tcW w:w="474" w:type="pct"/>
            <w:vAlign w:val="center"/>
          </w:tcPr>
          <w:p w:rsidR="005D0663" w:rsidRDefault="005D0663" w:rsidP="005D0663">
            <w:pPr>
              <w:spacing w:line="300" w:lineRule="exact"/>
              <w:jc w:val="center"/>
              <w:rPr>
                <w:kern w:val="0"/>
                <w:szCs w:val="21"/>
              </w:rPr>
            </w:pPr>
          </w:p>
        </w:tc>
        <w:tc>
          <w:tcPr>
            <w:tcW w:w="412"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01" w:type="pct"/>
            <w:vAlign w:val="center"/>
          </w:tcPr>
          <w:p w:rsidR="005D0663" w:rsidRDefault="005D0663" w:rsidP="005D0663">
            <w:pPr>
              <w:spacing w:line="300" w:lineRule="exact"/>
              <w:jc w:val="center"/>
              <w:rPr>
                <w:kern w:val="0"/>
                <w:szCs w:val="21"/>
              </w:rPr>
            </w:pPr>
          </w:p>
        </w:tc>
        <w:tc>
          <w:tcPr>
            <w:tcW w:w="271" w:type="pct"/>
            <w:vAlign w:val="center"/>
          </w:tcPr>
          <w:p w:rsidR="005D0663" w:rsidRDefault="005D0663" w:rsidP="005D0663">
            <w:pPr>
              <w:spacing w:line="300" w:lineRule="exact"/>
              <w:jc w:val="center"/>
              <w:rPr>
                <w:kern w:val="0"/>
                <w:szCs w:val="21"/>
              </w:rPr>
            </w:pPr>
          </w:p>
        </w:tc>
        <w:tc>
          <w:tcPr>
            <w:tcW w:w="501" w:type="pct"/>
            <w:vAlign w:val="center"/>
          </w:tcPr>
          <w:p w:rsidR="005D0663" w:rsidRDefault="005D0663" w:rsidP="005D0663">
            <w:pPr>
              <w:spacing w:line="300" w:lineRule="exact"/>
              <w:jc w:val="center"/>
              <w:rPr>
                <w:kern w:val="0"/>
                <w:szCs w:val="21"/>
              </w:rPr>
            </w:pPr>
          </w:p>
        </w:tc>
        <w:tc>
          <w:tcPr>
            <w:tcW w:w="244"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65"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89"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1" w:type="pct"/>
            <w:vAlign w:val="center"/>
          </w:tcPr>
          <w:p w:rsidR="005D0663" w:rsidRDefault="005D0663" w:rsidP="005D0663">
            <w:pPr>
              <w:spacing w:line="300" w:lineRule="exact"/>
              <w:jc w:val="center"/>
              <w:rPr>
                <w:kern w:val="0"/>
                <w:szCs w:val="21"/>
              </w:rPr>
            </w:pPr>
          </w:p>
        </w:tc>
      </w:tr>
      <w:tr w:rsidR="005D0663" w:rsidTr="005D0663">
        <w:trPr>
          <w:trHeight w:val="408"/>
          <w:jc w:val="center"/>
        </w:trPr>
        <w:tc>
          <w:tcPr>
            <w:tcW w:w="474" w:type="pct"/>
            <w:vAlign w:val="center"/>
          </w:tcPr>
          <w:p w:rsidR="005D0663" w:rsidRDefault="005D0663" w:rsidP="005D0663">
            <w:pPr>
              <w:spacing w:line="300" w:lineRule="exact"/>
              <w:jc w:val="center"/>
              <w:rPr>
                <w:kern w:val="0"/>
                <w:szCs w:val="21"/>
              </w:rPr>
            </w:pPr>
          </w:p>
        </w:tc>
        <w:tc>
          <w:tcPr>
            <w:tcW w:w="412"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01" w:type="pct"/>
            <w:vAlign w:val="center"/>
          </w:tcPr>
          <w:p w:rsidR="005D0663" w:rsidRDefault="005D0663" w:rsidP="005D0663">
            <w:pPr>
              <w:spacing w:line="300" w:lineRule="exact"/>
              <w:jc w:val="center"/>
              <w:rPr>
                <w:kern w:val="0"/>
                <w:szCs w:val="21"/>
              </w:rPr>
            </w:pPr>
          </w:p>
        </w:tc>
        <w:tc>
          <w:tcPr>
            <w:tcW w:w="271" w:type="pct"/>
            <w:vAlign w:val="center"/>
          </w:tcPr>
          <w:p w:rsidR="005D0663" w:rsidRDefault="005D0663" w:rsidP="005D0663">
            <w:pPr>
              <w:spacing w:line="300" w:lineRule="exact"/>
              <w:jc w:val="center"/>
              <w:rPr>
                <w:kern w:val="0"/>
                <w:szCs w:val="21"/>
              </w:rPr>
            </w:pPr>
          </w:p>
        </w:tc>
        <w:tc>
          <w:tcPr>
            <w:tcW w:w="501" w:type="pct"/>
            <w:vAlign w:val="center"/>
          </w:tcPr>
          <w:p w:rsidR="005D0663" w:rsidRDefault="005D0663" w:rsidP="005D0663">
            <w:pPr>
              <w:spacing w:line="300" w:lineRule="exact"/>
              <w:jc w:val="center"/>
              <w:rPr>
                <w:kern w:val="0"/>
                <w:szCs w:val="21"/>
              </w:rPr>
            </w:pPr>
          </w:p>
        </w:tc>
        <w:tc>
          <w:tcPr>
            <w:tcW w:w="244"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65"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89"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1" w:type="pct"/>
            <w:vAlign w:val="center"/>
          </w:tcPr>
          <w:p w:rsidR="005D0663" w:rsidRDefault="005D0663" w:rsidP="005D0663">
            <w:pPr>
              <w:spacing w:line="300" w:lineRule="exact"/>
              <w:jc w:val="center"/>
              <w:rPr>
                <w:kern w:val="0"/>
                <w:szCs w:val="21"/>
              </w:rPr>
            </w:pPr>
          </w:p>
        </w:tc>
      </w:tr>
      <w:tr w:rsidR="005D0663" w:rsidTr="005D0663">
        <w:trPr>
          <w:trHeight w:val="421"/>
          <w:jc w:val="center"/>
        </w:trPr>
        <w:tc>
          <w:tcPr>
            <w:tcW w:w="474" w:type="pct"/>
            <w:vAlign w:val="center"/>
          </w:tcPr>
          <w:p w:rsidR="005D0663" w:rsidRDefault="005D0663" w:rsidP="005D0663">
            <w:pPr>
              <w:spacing w:line="300" w:lineRule="exact"/>
              <w:jc w:val="center"/>
              <w:rPr>
                <w:kern w:val="0"/>
                <w:szCs w:val="21"/>
              </w:rPr>
            </w:pPr>
          </w:p>
        </w:tc>
        <w:tc>
          <w:tcPr>
            <w:tcW w:w="412"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01" w:type="pct"/>
            <w:vAlign w:val="center"/>
          </w:tcPr>
          <w:p w:rsidR="005D0663" w:rsidRDefault="005D0663" w:rsidP="005D0663">
            <w:pPr>
              <w:spacing w:line="300" w:lineRule="exact"/>
              <w:jc w:val="center"/>
              <w:rPr>
                <w:kern w:val="0"/>
                <w:szCs w:val="21"/>
              </w:rPr>
            </w:pPr>
          </w:p>
        </w:tc>
        <w:tc>
          <w:tcPr>
            <w:tcW w:w="271" w:type="pct"/>
            <w:vAlign w:val="center"/>
          </w:tcPr>
          <w:p w:rsidR="005D0663" w:rsidRDefault="005D0663" w:rsidP="005D0663">
            <w:pPr>
              <w:spacing w:line="300" w:lineRule="exact"/>
              <w:jc w:val="center"/>
              <w:rPr>
                <w:kern w:val="0"/>
                <w:szCs w:val="21"/>
              </w:rPr>
            </w:pPr>
          </w:p>
        </w:tc>
        <w:tc>
          <w:tcPr>
            <w:tcW w:w="501" w:type="pct"/>
            <w:vAlign w:val="center"/>
          </w:tcPr>
          <w:p w:rsidR="005D0663" w:rsidRDefault="005D0663" w:rsidP="005D0663">
            <w:pPr>
              <w:spacing w:line="300" w:lineRule="exact"/>
              <w:jc w:val="center"/>
              <w:rPr>
                <w:kern w:val="0"/>
                <w:szCs w:val="21"/>
              </w:rPr>
            </w:pPr>
          </w:p>
        </w:tc>
        <w:tc>
          <w:tcPr>
            <w:tcW w:w="244"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65" w:type="pct"/>
            <w:vAlign w:val="center"/>
          </w:tcPr>
          <w:p w:rsidR="005D0663" w:rsidRDefault="005D0663" w:rsidP="005D0663">
            <w:pPr>
              <w:spacing w:line="300" w:lineRule="exact"/>
              <w:jc w:val="center"/>
              <w:rPr>
                <w:kern w:val="0"/>
                <w:szCs w:val="21"/>
              </w:rPr>
            </w:pPr>
          </w:p>
        </w:tc>
        <w:tc>
          <w:tcPr>
            <w:tcW w:w="426" w:type="pct"/>
            <w:vAlign w:val="center"/>
          </w:tcPr>
          <w:p w:rsidR="005D0663" w:rsidRDefault="005D0663" w:rsidP="005D0663">
            <w:pPr>
              <w:spacing w:line="300" w:lineRule="exact"/>
              <w:jc w:val="center"/>
              <w:rPr>
                <w:kern w:val="0"/>
                <w:szCs w:val="21"/>
              </w:rPr>
            </w:pPr>
          </w:p>
        </w:tc>
        <w:tc>
          <w:tcPr>
            <w:tcW w:w="389" w:type="pct"/>
            <w:vAlign w:val="center"/>
          </w:tcPr>
          <w:p w:rsidR="005D0663" w:rsidRDefault="005D0663" w:rsidP="005D0663">
            <w:pPr>
              <w:spacing w:line="300" w:lineRule="exact"/>
              <w:jc w:val="center"/>
              <w:rPr>
                <w:kern w:val="0"/>
                <w:szCs w:val="21"/>
              </w:rPr>
            </w:pPr>
          </w:p>
        </w:tc>
        <w:tc>
          <w:tcPr>
            <w:tcW w:w="27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0" w:type="pct"/>
            <w:vAlign w:val="center"/>
          </w:tcPr>
          <w:p w:rsidR="005D0663" w:rsidRDefault="005D0663" w:rsidP="005D0663">
            <w:pPr>
              <w:spacing w:line="300" w:lineRule="exact"/>
              <w:jc w:val="center"/>
              <w:rPr>
                <w:kern w:val="0"/>
                <w:szCs w:val="21"/>
              </w:rPr>
            </w:pPr>
          </w:p>
        </w:tc>
        <w:tc>
          <w:tcPr>
            <w:tcW w:w="251" w:type="pct"/>
            <w:vAlign w:val="center"/>
          </w:tcPr>
          <w:p w:rsidR="005D0663" w:rsidRDefault="005D0663" w:rsidP="005D0663">
            <w:pPr>
              <w:spacing w:line="300" w:lineRule="exact"/>
              <w:jc w:val="center"/>
              <w:rPr>
                <w:kern w:val="0"/>
                <w:szCs w:val="21"/>
              </w:rPr>
            </w:pPr>
          </w:p>
        </w:tc>
      </w:tr>
      <w:tr w:rsidR="005D0663" w:rsidTr="005D0663">
        <w:trPr>
          <w:trHeight w:val="843"/>
          <w:jc w:val="center"/>
        </w:trPr>
        <w:tc>
          <w:tcPr>
            <w:tcW w:w="474" w:type="pct"/>
            <w:vAlign w:val="center"/>
          </w:tcPr>
          <w:p w:rsidR="005D0663" w:rsidRDefault="005D0663" w:rsidP="005D0663">
            <w:pPr>
              <w:spacing w:line="300" w:lineRule="exact"/>
              <w:jc w:val="center"/>
              <w:rPr>
                <w:kern w:val="0"/>
                <w:szCs w:val="21"/>
              </w:rPr>
            </w:pPr>
            <w:r>
              <w:rPr>
                <w:rFonts w:hint="eastAsia"/>
                <w:kern w:val="0"/>
                <w:szCs w:val="21"/>
              </w:rPr>
              <w:t>说</w:t>
            </w:r>
            <w:r>
              <w:rPr>
                <w:kern w:val="0"/>
                <w:szCs w:val="21"/>
              </w:rPr>
              <w:t xml:space="preserve"> </w:t>
            </w:r>
            <w:r>
              <w:rPr>
                <w:rFonts w:hint="eastAsia"/>
                <w:kern w:val="0"/>
                <w:szCs w:val="21"/>
              </w:rPr>
              <w:t>明</w:t>
            </w:r>
          </w:p>
        </w:tc>
        <w:tc>
          <w:tcPr>
            <w:tcW w:w="4526" w:type="pct"/>
            <w:gridSpan w:val="14"/>
            <w:vAlign w:val="center"/>
          </w:tcPr>
          <w:p w:rsidR="005D0663" w:rsidRDefault="005D0663" w:rsidP="005D0663">
            <w:pPr>
              <w:spacing w:line="300" w:lineRule="exact"/>
              <w:rPr>
                <w:rFonts w:eastAsia="仿宋_GB2312"/>
                <w:kern w:val="0"/>
                <w:szCs w:val="21"/>
              </w:rPr>
            </w:pPr>
            <w:r>
              <w:rPr>
                <w:rFonts w:eastAsia="仿宋_GB2312"/>
                <w:kern w:val="0"/>
                <w:szCs w:val="21"/>
              </w:rPr>
              <w:t>本《花名册》纸质材料一式三份需加盖公章</w:t>
            </w:r>
            <w:r>
              <w:rPr>
                <w:rFonts w:eastAsia="仿宋_GB2312" w:hint="eastAsia"/>
                <w:kern w:val="0"/>
                <w:szCs w:val="21"/>
              </w:rPr>
              <w:t>，</w:t>
            </w:r>
            <w:r>
              <w:rPr>
                <w:rFonts w:eastAsia="仿宋_GB2312"/>
                <w:kern w:val="0"/>
                <w:szCs w:val="21"/>
              </w:rPr>
              <w:t>中教科（</w:t>
            </w:r>
            <w:hyperlink r:id="rId8" w:history="1">
              <w:r>
                <w:rPr>
                  <w:rStyle w:val="ac"/>
                  <w:rFonts w:eastAsia="仿宋_GB2312"/>
                  <w:kern w:val="0"/>
                  <w:szCs w:val="21"/>
                </w:rPr>
                <w:t>同时发送电子文档到邮箱</w:t>
              </w:r>
              <w:r>
                <w:rPr>
                  <w:rStyle w:val="ac"/>
                  <w:rFonts w:eastAsia="仿宋_GB2312"/>
                  <w:kern w:val="0"/>
                  <w:szCs w:val="21"/>
                </w:rPr>
                <w:t>jjzjk8@126</w:t>
              </w:r>
              <w:r>
                <w:rPr>
                  <w:rStyle w:val="ac"/>
                  <w:rFonts w:eastAsia="仿宋_GB2312" w:hint="eastAsia"/>
                  <w:kern w:val="0"/>
                  <w:szCs w:val="21"/>
                </w:rPr>
                <w:t>．</w:t>
              </w:r>
              <w:r>
                <w:rPr>
                  <w:rStyle w:val="ac"/>
                  <w:rFonts w:eastAsia="仿宋_GB2312"/>
                  <w:kern w:val="0"/>
                  <w:szCs w:val="21"/>
                </w:rPr>
                <w:t>com</w:t>
              </w:r>
            </w:hyperlink>
            <w:r>
              <w:rPr>
                <w:rFonts w:eastAsia="仿宋_GB2312"/>
                <w:kern w:val="0"/>
                <w:szCs w:val="21"/>
              </w:rPr>
              <w:t>）、教委（育）办和中学各持一份</w:t>
            </w:r>
            <w:r>
              <w:rPr>
                <w:rFonts w:eastAsia="仿宋_GB2312" w:hint="eastAsia"/>
                <w:kern w:val="0"/>
                <w:szCs w:val="21"/>
              </w:rPr>
              <w:t>，</w:t>
            </w:r>
            <w:r>
              <w:rPr>
                <w:rFonts w:eastAsia="仿宋_GB2312"/>
                <w:kern w:val="0"/>
                <w:szCs w:val="21"/>
              </w:rPr>
              <w:t>用于核对学生去向；学生成绩采用等级评定。相关表格统一使用</w:t>
            </w:r>
            <w:r>
              <w:rPr>
                <w:rFonts w:eastAsia="仿宋_GB2312"/>
                <w:kern w:val="0"/>
                <w:szCs w:val="21"/>
              </w:rPr>
              <w:t>A4</w:t>
            </w:r>
            <w:r>
              <w:rPr>
                <w:rFonts w:eastAsia="仿宋_GB2312"/>
                <w:kern w:val="0"/>
                <w:szCs w:val="21"/>
              </w:rPr>
              <w:t>纸张印刷。</w:t>
            </w:r>
          </w:p>
        </w:tc>
      </w:tr>
    </w:tbl>
    <w:p w:rsidR="005D0663" w:rsidRDefault="005D0663" w:rsidP="005D0663">
      <w:pPr>
        <w:wordWrap w:val="0"/>
        <w:spacing w:line="20" w:lineRule="exact"/>
        <w:ind w:right="119" w:firstLineChars="200" w:firstLine="480"/>
        <w:jc w:val="right"/>
        <w:rPr>
          <w:sz w:val="24"/>
          <w:szCs w:val="24"/>
        </w:rPr>
      </w:pPr>
    </w:p>
    <w:p w:rsidR="005D0663" w:rsidRDefault="005D0663" w:rsidP="005D0663">
      <w:pPr>
        <w:rPr>
          <w:szCs w:val="24"/>
        </w:rPr>
        <w:sectPr w:rsidR="005D0663" w:rsidSect="005D0663">
          <w:pgSz w:w="16840" w:h="11907" w:orient="landscape" w:code="9"/>
          <w:pgMar w:top="1701" w:right="1701" w:bottom="1701" w:left="1701" w:header="777" w:footer="1418" w:gutter="0"/>
          <w:cols w:space="720"/>
          <w:docGrid w:linePitch="312"/>
        </w:sectPr>
      </w:pPr>
    </w:p>
    <w:p w:rsidR="00E655FC" w:rsidRPr="00634B86" w:rsidRDefault="00E655FC" w:rsidP="00E655FC">
      <w:pPr>
        <w:spacing w:line="480" w:lineRule="exact"/>
        <w:rPr>
          <w:rFonts w:eastAsia="黑体"/>
          <w:sz w:val="28"/>
          <w:szCs w:val="28"/>
        </w:rPr>
      </w:pPr>
      <w:r w:rsidRPr="00634B86">
        <w:rPr>
          <w:rFonts w:eastAsia="黑体"/>
          <w:bCs/>
          <w:sz w:val="32"/>
          <w:szCs w:val="32"/>
        </w:rPr>
        <w:t>附件</w:t>
      </w:r>
      <w:r w:rsidRPr="00634B86">
        <w:rPr>
          <w:rFonts w:eastAsia="黑体" w:hint="eastAsia"/>
          <w:bCs/>
          <w:sz w:val="32"/>
          <w:szCs w:val="32"/>
        </w:rPr>
        <w:t>4</w:t>
      </w:r>
    </w:p>
    <w:p w:rsidR="00E655FC" w:rsidRPr="00634B86" w:rsidRDefault="00E655FC" w:rsidP="00E655FC">
      <w:pPr>
        <w:spacing w:line="560" w:lineRule="exact"/>
        <w:ind w:firstLineChars="50" w:firstLine="140"/>
        <w:rPr>
          <w:rFonts w:eastAsia="黑体"/>
          <w:sz w:val="28"/>
          <w:szCs w:val="28"/>
        </w:rPr>
      </w:pPr>
    </w:p>
    <w:p w:rsidR="005D0663" w:rsidRPr="005D0663" w:rsidRDefault="005D0663" w:rsidP="005D0663">
      <w:pPr>
        <w:spacing w:line="560" w:lineRule="exact"/>
        <w:jc w:val="center"/>
        <w:rPr>
          <w:rFonts w:ascii="方正小标宋简体" w:eastAsia="方正小标宋简体"/>
          <w:snapToGrid w:val="0"/>
          <w:spacing w:val="-20"/>
          <w:kern w:val="0"/>
          <w:sz w:val="44"/>
          <w:szCs w:val="44"/>
        </w:rPr>
      </w:pPr>
      <w:r w:rsidRPr="005D0663">
        <w:rPr>
          <w:rFonts w:ascii="方正小标宋简体" w:eastAsia="方正小标宋简体" w:hint="eastAsia"/>
          <w:spacing w:val="-20"/>
          <w:sz w:val="44"/>
          <w:szCs w:val="44"/>
        </w:rPr>
        <w:t>2022年晋江市初中招生跨镇（街道）入学协议书</w:t>
      </w:r>
    </w:p>
    <w:p w:rsidR="005D0663" w:rsidRDefault="005D0663" w:rsidP="005D0663">
      <w:pPr>
        <w:spacing w:line="560" w:lineRule="exact"/>
        <w:rPr>
          <w:snapToGrid w:val="0"/>
          <w:kern w:val="0"/>
          <w:szCs w:val="21"/>
        </w:rPr>
      </w:pPr>
      <w:r>
        <w:rPr>
          <w:sz w:val="24"/>
        </w:rPr>
        <w:t xml:space="preserve">No.  </w:t>
      </w:r>
    </w:p>
    <w:tbl>
      <w:tblPr>
        <w:tblW w:w="4882" w:type="pct"/>
        <w:jc w:val="center"/>
        <w:tblLook w:val="0000"/>
      </w:tblPr>
      <w:tblGrid>
        <w:gridCol w:w="1338"/>
        <w:gridCol w:w="1189"/>
        <w:gridCol w:w="1078"/>
        <w:gridCol w:w="911"/>
        <w:gridCol w:w="7"/>
        <w:gridCol w:w="1178"/>
        <w:gridCol w:w="191"/>
        <w:gridCol w:w="932"/>
        <w:gridCol w:w="1691"/>
      </w:tblGrid>
      <w:tr w:rsidR="005D0663" w:rsidRPr="005D0663" w:rsidTr="005B6362">
        <w:trPr>
          <w:trHeight w:hRule="exact" w:val="638"/>
          <w:jc w:val="center"/>
        </w:trPr>
        <w:tc>
          <w:tcPr>
            <w:tcW w:w="786" w:type="pct"/>
            <w:tcBorders>
              <w:top w:val="single" w:sz="4" w:space="0" w:color="auto"/>
              <w:left w:val="single" w:sz="4" w:space="0" w:color="auto"/>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户籍姓名</w:t>
            </w:r>
          </w:p>
        </w:tc>
        <w:tc>
          <w:tcPr>
            <w:tcW w:w="1331" w:type="pct"/>
            <w:gridSpan w:val="2"/>
            <w:tcBorders>
              <w:top w:val="single" w:sz="4" w:space="0" w:color="auto"/>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p>
        </w:tc>
        <w:tc>
          <w:tcPr>
            <w:tcW w:w="535" w:type="pct"/>
            <w:tcBorders>
              <w:top w:val="single" w:sz="4" w:space="0" w:color="auto"/>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性别</w:t>
            </w:r>
          </w:p>
        </w:tc>
        <w:tc>
          <w:tcPr>
            <w:tcW w:w="807" w:type="pct"/>
            <w:gridSpan w:val="3"/>
            <w:tcBorders>
              <w:top w:val="single" w:sz="4" w:space="0" w:color="auto"/>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p>
        </w:tc>
        <w:tc>
          <w:tcPr>
            <w:tcW w:w="547" w:type="pct"/>
            <w:tcBorders>
              <w:top w:val="single" w:sz="4" w:space="0" w:color="auto"/>
              <w:left w:val="nil"/>
              <w:bottom w:val="single" w:sz="4" w:space="0" w:color="auto"/>
              <w:right w:val="single" w:sz="4" w:space="0" w:color="auto"/>
            </w:tcBorders>
            <w:vAlign w:val="center"/>
          </w:tcPr>
          <w:p w:rsidR="005D0663" w:rsidRPr="005D0663" w:rsidRDefault="005D0663" w:rsidP="00D06510">
            <w:pPr>
              <w:spacing w:line="240" w:lineRule="exact"/>
              <w:ind w:leftChars="-50" w:left="-105" w:rightChars="-50" w:right="-105"/>
              <w:jc w:val="center"/>
              <w:rPr>
                <w:rFonts w:ascii="仿宋_GB2312" w:eastAsia="仿宋_GB2312"/>
                <w:kern w:val="0"/>
                <w:sz w:val="18"/>
                <w:szCs w:val="18"/>
              </w:rPr>
            </w:pPr>
            <w:r w:rsidRPr="005D0663">
              <w:rPr>
                <w:rFonts w:ascii="仿宋_GB2312" w:eastAsia="仿宋_GB2312" w:hint="eastAsia"/>
                <w:kern w:val="0"/>
                <w:sz w:val="18"/>
                <w:szCs w:val="18"/>
              </w:rPr>
              <w:t>出生年月</w:t>
            </w:r>
          </w:p>
        </w:tc>
        <w:tc>
          <w:tcPr>
            <w:tcW w:w="994" w:type="pct"/>
            <w:tcBorders>
              <w:top w:val="single" w:sz="4" w:space="0" w:color="auto"/>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p>
        </w:tc>
      </w:tr>
      <w:tr w:rsidR="005D0663" w:rsidRPr="005D0663" w:rsidTr="005B6362">
        <w:trPr>
          <w:trHeight w:hRule="exact" w:val="622"/>
          <w:jc w:val="center"/>
        </w:trPr>
        <w:tc>
          <w:tcPr>
            <w:tcW w:w="786" w:type="pct"/>
            <w:tcBorders>
              <w:top w:val="nil"/>
              <w:left w:val="single" w:sz="4" w:space="0" w:color="auto"/>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户籍所在地</w:t>
            </w:r>
          </w:p>
        </w:tc>
        <w:tc>
          <w:tcPr>
            <w:tcW w:w="2674" w:type="pct"/>
            <w:gridSpan w:val="6"/>
            <w:tcBorders>
              <w:top w:val="single" w:sz="4" w:space="0" w:color="auto"/>
              <w:left w:val="nil"/>
              <w:bottom w:val="single" w:sz="4" w:space="0" w:color="auto"/>
              <w:right w:val="single" w:sz="4" w:space="0" w:color="000000"/>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市</w:t>
            </w:r>
            <w:r w:rsidR="005B6362">
              <w:rPr>
                <w:rFonts w:ascii="仿宋_GB2312" w:eastAsia="仿宋_GB2312" w:hint="eastAsia"/>
                <w:kern w:val="0"/>
                <w:sz w:val="18"/>
                <w:szCs w:val="18"/>
              </w:rPr>
              <w:t xml:space="preserve">      </w:t>
            </w:r>
            <w:r w:rsidRPr="005D0663">
              <w:rPr>
                <w:rFonts w:ascii="仿宋_GB2312" w:eastAsia="仿宋_GB2312" w:hint="eastAsia"/>
                <w:kern w:val="0"/>
                <w:sz w:val="18"/>
                <w:szCs w:val="18"/>
              </w:rPr>
              <w:t xml:space="preserve">  镇（街道）      村（社区）</w:t>
            </w:r>
          </w:p>
        </w:tc>
        <w:tc>
          <w:tcPr>
            <w:tcW w:w="547" w:type="pct"/>
            <w:tcBorders>
              <w:top w:val="nil"/>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常居地</w:t>
            </w:r>
          </w:p>
        </w:tc>
        <w:tc>
          <w:tcPr>
            <w:tcW w:w="994" w:type="pct"/>
            <w:tcBorders>
              <w:top w:val="nil"/>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p>
        </w:tc>
      </w:tr>
      <w:tr w:rsidR="005D0663" w:rsidRPr="005D0663" w:rsidTr="005B6362">
        <w:trPr>
          <w:trHeight w:hRule="exact" w:val="648"/>
          <w:jc w:val="center"/>
        </w:trPr>
        <w:tc>
          <w:tcPr>
            <w:tcW w:w="786" w:type="pct"/>
            <w:tcBorders>
              <w:top w:val="nil"/>
              <w:left w:val="single" w:sz="4" w:space="0" w:color="auto"/>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原毕业学校</w:t>
            </w:r>
          </w:p>
        </w:tc>
        <w:tc>
          <w:tcPr>
            <w:tcW w:w="1870" w:type="pct"/>
            <w:gridSpan w:val="4"/>
            <w:tcBorders>
              <w:top w:val="nil"/>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p>
        </w:tc>
        <w:tc>
          <w:tcPr>
            <w:tcW w:w="803" w:type="pct"/>
            <w:gridSpan w:val="2"/>
            <w:tcBorders>
              <w:top w:val="single" w:sz="4" w:space="0" w:color="auto"/>
              <w:left w:val="nil"/>
              <w:bottom w:val="single" w:sz="4" w:space="0" w:color="auto"/>
              <w:right w:val="single" w:sz="4" w:space="0" w:color="000000"/>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拟就读中学</w:t>
            </w:r>
          </w:p>
        </w:tc>
        <w:tc>
          <w:tcPr>
            <w:tcW w:w="1541" w:type="pct"/>
            <w:gridSpan w:val="2"/>
            <w:tcBorders>
              <w:top w:val="nil"/>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p>
        </w:tc>
      </w:tr>
      <w:tr w:rsidR="005D0663" w:rsidRPr="005D0663" w:rsidTr="005B6362">
        <w:trPr>
          <w:trHeight w:hRule="exact" w:val="612"/>
          <w:jc w:val="center"/>
        </w:trPr>
        <w:tc>
          <w:tcPr>
            <w:tcW w:w="786" w:type="pct"/>
            <w:tcBorders>
              <w:top w:val="nil"/>
              <w:left w:val="single" w:sz="4" w:space="0" w:color="auto"/>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监护人情况</w:t>
            </w:r>
          </w:p>
        </w:tc>
        <w:tc>
          <w:tcPr>
            <w:tcW w:w="4214" w:type="pct"/>
            <w:gridSpan w:val="8"/>
            <w:tcBorders>
              <w:top w:val="single" w:sz="4" w:space="0" w:color="auto"/>
              <w:left w:val="nil"/>
              <w:bottom w:val="single" w:sz="4" w:space="0" w:color="auto"/>
              <w:right w:val="single" w:sz="4" w:space="0" w:color="000000"/>
            </w:tcBorders>
            <w:vAlign w:val="center"/>
          </w:tcPr>
          <w:p w:rsidR="005D0663" w:rsidRPr="005D0663" w:rsidRDefault="005D0663" w:rsidP="005D0663">
            <w:pPr>
              <w:spacing w:line="240" w:lineRule="exact"/>
              <w:jc w:val="left"/>
              <w:rPr>
                <w:rFonts w:ascii="仿宋_GB2312" w:eastAsia="仿宋_GB2312"/>
                <w:kern w:val="0"/>
                <w:sz w:val="18"/>
                <w:szCs w:val="18"/>
              </w:rPr>
            </w:pPr>
            <w:r w:rsidRPr="005D0663">
              <w:rPr>
                <w:rFonts w:ascii="仿宋_GB2312" w:eastAsia="仿宋_GB2312" w:hint="eastAsia"/>
                <w:kern w:val="0"/>
                <w:sz w:val="18"/>
                <w:szCs w:val="18"/>
              </w:rPr>
              <w:t>称呼：                   姓名：                  电话号码：</w:t>
            </w:r>
          </w:p>
        </w:tc>
      </w:tr>
      <w:tr w:rsidR="005D0663" w:rsidRPr="005D0663" w:rsidTr="005B6362">
        <w:trPr>
          <w:trHeight w:val="1078"/>
          <w:jc w:val="center"/>
        </w:trPr>
        <w:tc>
          <w:tcPr>
            <w:tcW w:w="786" w:type="pct"/>
            <w:tcBorders>
              <w:top w:val="nil"/>
              <w:left w:val="single" w:sz="4" w:space="0" w:color="auto"/>
              <w:bottom w:val="nil"/>
              <w:right w:val="single" w:sz="4" w:space="0" w:color="auto"/>
            </w:tcBorders>
            <w:vAlign w:val="center"/>
          </w:tcPr>
          <w:p w:rsidR="005D0663" w:rsidRPr="005D0663" w:rsidRDefault="005D0663" w:rsidP="005D0663">
            <w:pPr>
              <w:spacing w:line="240" w:lineRule="exact"/>
              <w:jc w:val="center"/>
              <w:rPr>
                <w:rFonts w:ascii="仿宋_GB2312" w:eastAsia="仿宋_GB2312"/>
                <w:sz w:val="18"/>
                <w:szCs w:val="18"/>
              </w:rPr>
            </w:pPr>
            <w:r w:rsidRPr="005D0663">
              <w:rPr>
                <w:rFonts w:ascii="仿宋_GB2312" w:eastAsia="仿宋_GB2312" w:hint="eastAsia"/>
                <w:sz w:val="18"/>
                <w:szCs w:val="18"/>
              </w:rPr>
              <w:t>证件名称及</w:t>
            </w:r>
          </w:p>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sz w:val="18"/>
                <w:szCs w:val="18"/>
              </w:rPr>
              <w:t>家长单位意见</w:t>
            </w:r>
          </w:p>
        </w:tc>
        <w:tc>
          <w:tcPr>
            <w:tcW w:w="4214" w:type="pct"/>
            <w:gridSpan w:val="8"/>
            <w:tcBorders>
              <w:top w:val="single" w:sz="4" w:space="0" w:color="auto"/>
              <w:left w:val="nil"/>
              <w:bottom w:val="nil"/>
              <w:right w:val="single" w:sz="4" w:space="0" w:color="000000"/>
            </w:tcBorders>
            <w:vAlign w:val="center"/>
          </w:tcPr>
          <w:p w:rsidR="005D0663" w:rsidRPr="005D0663" w:rsidRDefault="005D0663" w:rsidP="005D0663">
            <w:pPr>
              <w:spacing w:line="240" w:lineRule="exact"/>
              <w:jc w:val="center"/>
              <w:rPr>
                <w:rFonts w:ascii="仿宋_GB2312" w:eastAsia="仿宋_GB2312"/>
                <w:kern w:val="0"/>
                <w:sz w:val="18"/>
                <w:szCs w:val="18"/>
              </w:rPr>
            </w:pPr>
          </w:p>
        </w:tc>
      </w:tr>
      <w:tr w:rsidR="005D0663" w:rsidRPr="005D0663" w:rsidTr="005B6362">
        <w:trPr>
          <w:trHeight w:val="1606"/>
          <w:jc w:val="center"/>
        </w:trPr>
        <w:tc>
          <w:tcPr>
            <w:tcW w:w="786" w:type="pct"/>
            <w:tcBorders>
              <w:top w:val="single" w:sz="4" w:space="0" w:color="auto"/>
              <w:left w:val="single" w:sz="4" w:space="0" w:color="auto"/>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sz w:val="18"/>
                <w:szCs w:val="18"/>
              </w:rPr>
            </w:pPr>
            <w:r w:rsidRPr="005D0663">
              <w:rPr>
                <w:rFonts w:ascii="仿宋_GB2312" w:eastAsia="仿宋_GB2312" w:hint="eastAsia"/>
                <w:sz w:val="18"/>
                <w:szCs w:val="18"/>
              </w:rPr>
              <w:t>申请理由</w:t>
            </w:r>
          </w:p>
        </w:tc>
        <w:tc>
          <w:tcPr>
            <w:tcW w:w="4214" w:type="pct"/>
            <w:gridSpan w:val="8"/>
            <w:tcBorders>
              <w:top w:val="single" w:sz="4" w:space="0" w:color="auto"/>
              <w:left w:val="single" w:sz="4" w:space="0" w:color="auto"/>
              <w:bottom w:val="single" w:sz="4" w:space="0" w:color="auto"/>
              <w:right w:val="single" w:sz="4" w:space="0" w:color="000000"/>
            </w:tcBorders>
            <w:vAlign w:val="center"/>
          </w:tcPr>
          <w:p w:rsidR="005D0663" w:rsidRPr="005D0663" w:rsidRDefault="005D0663" w:rsidP="005D0663">
            <w:pPr>
              <w:spacing w:line="240" w:lineRule="exact"/>
              <w:jc w:val="center"/>
              <w:rPr>
                <w:rFonts w:ascii="仿宋_GB2312" w:eastAsia="仿宋_GB2312"/>
                <w:kern w:val="0"/>
                <w:sz w:val="18"/>
                <w:szCs w:val="18"/>
              </w:rPr>
            </w:pPr>
          </w:p>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申请人：</w:t>
            </w:r>
          </w:p>
        </w:tc>
      </w:tr>
      <w:tr w:rsidR="005D0663" w:rsidRPr="005D0663" w:rsidTr="005B6362">
        <w:trPr>
          <w:trHeight w:hRule="exact" w:val="680"/>
          <w:jc w:val="center"/>
        </w:trPr>
        <w:tc>
          <w:tcPr>
            <w:tcW w:w="5000" w:type="pct"/>
            <w:gridSpan w:val="9"/>
            <w:tcBorders>
              <w:top w:val="nil"/>
              <w:left w:val="single" w:sz="4" w:space="0" w:color="auto"/>
              <w:bottom w:val="single" w:sz="4" w:space="0" w:color="auto"/>
              <w:right w:val="single" w:sz="4" w:space="0" w:color="000000"/>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学生家长（签章）:                                   年    月    日</w:t>
            </w:r>
          </w:p>
        </w:tc>
      </w:tr>
      <w:tr w:rsidR="005D0663" w:rsidRPr="005D0663" w:rsidTr="005B6362">
        <w:trPr>
          <w:trHeight w:hRule="exact" w:val="531"/>
          <w:jc w:val="center"/>
        </w:trPr>
        <w:tc>
          <w:tcPr>
            <w:tcW w:w="1484" w:type="pct"/>
            <w:gridSpan w:val="2"/>
            <w:tcBorders>
              <w:top w:val="single" w:sz="4" w:space="0" w:color="auto"/>
              <w:left w:val="single" w:sz="4" w:space="0" w:color="auto"/>
              <w:bottom w:val="single" w:sz="4" w:space="0" w:color="auto"/>
              <w:right w:val="nil"/>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迁出地服务区中学审核结果</w:t>
            </w:r>
          </w:p>
        </w:tc>
        <w:tc>
          <w:tcPr>
            <w:tcW w:w="1864" w:type="pct"/>
            <w:gridSpan w:val="4"/>
            <w:tcBorders>
              <w:top w:val="single" w:sz="4" w:space="0" w:color="auto"/>
              <w:left w:val="single" w:sz="4" w:space="0" w:color="auto"/>
              <w:bottom w:val="single" w:sz="4" w:space="0" w:color="auto"/>
              <w:right w:val="single" w:sz="4" w:space="0" w:color="000000"/>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迁入镇（街道）意见</w:t>
            </w:r>
          </w:p>
        </w:tc>
        <w:tc>
          <w:tcPr>
            <w:tcW w:w="1652" w:type="pct"/>
            <w:gridSpan w:val="3"/>
            <w:tcBorders>
              <w:top w:val="nil"/>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迁入地中学审核结果</w:t>
            </w:r>
          </w:p>
        </w:tc>
      </w:tr>
      <w:tr w:rsidR="005D0663" w:rsidRPr="005D0663" w:rsidTr="005B6362">
        <w:trPr>
          <w:trHeight w:val="1754"/>
          <w:jc w:val="center"/>
        </w:trPr>
        <w:tc>
          <w:tcPr>
            <w:tcW w:w="1484" w:type="pct"/>
            <w:gridSpan w:val="2"/>
            <w:tcBorders>
              <w:top w:val="single" w:sz="4" w:space="0" w:color="auto"/>
              <w:left w:val="single" w:sz="4" w:space="0" w:color="auto"/>
              <w:bottom w:val="single" w:sz="4" w:space="0" w:color="auto"/>
              <w:right w:val="nil"/>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校长签章</w:t>
            </w:r>
          </w:p>
        </w:tc>
        <w:tc>
          <w:tcPr>
            <w:tcW w:w="1864" w:type="pct"/>
            <w:gridSpan w:val="4"/>
            <w:tcBorders>
              <w:top w:val="single" w:sz="4" w:space="0" w:color="auto"/>
              <w:left w:val="single" w:sz="4" w:space="0" w:color="auto"/>
              <w:bottom w:val="single" w:sz="4" w:space="0" w:color="auto"/>
              <w:right w:val="single" w:sz="4" w:space="0" w:color="000000"/>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招生领导组签章</w:t>
            </w:r>
          </w:p>
        </w:tc>
        <w:tc>
          <w:tcPr>
            <w:tcW w:w="1652" w:type="pct"/>
            <w:gridSpan w:val="3"/>
            <w:tcBorders>
              <w:top w:val="nil"/>
              <w:left w:val="nil"/>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校长签章</w:t>
            </w:r>
          </w:p>
        </w:tc>
      </w:tr>
      <w:tr w:rsidR="005D0663" w:rsidRPr="005D0663" w:rsidTr="005B6362">
        <w:trPr>
          <w:trHeight w:val="1557"/>
          <w:jc w:val="center"/>
        </w:trPr>
        <w:tc>
          <w:tcPr>
            <w:tcW w:w="1484" w:type="pct"/>
            <w:gridSpan w:val="2"/>
            <w:tcBorders>
              <w:top w:val="nil"/>
              <w:left w:val="single" w:sz="4" w:space="0" w:color="auto"/>
              <w:bottom w:val="single" w:sz="4" w:space="0" w:color="auto"/>
              <w:right w:val="single" w:sz="4" w:space="0" w:color="auto"/>
            </w:tcBorders>
            <w:vAlign w:val="center"/>
          </w:tcPr>
          <w:p w:rsidR="005D0663" w:rsidRPr="005D0663" w:rsidRDefault="005D0663" w:rsidP="005D0663">
            <w:pPr>
              <w:spacing w:line="240" w:lineRule="exact"/>
              <w:jc w:val="center"/>
              <w:rPr>
                <w:rFonts w:ascii="仿宋_GB2312" w:eastAsia="仿宋_GB2312"/>
                <w:kern w:val="0"/>
                <w:sz w:val="18"/>
                <w:szCs w:val="18"/>
              </w:rPr>
            </w:pPr>
            <w:r w:rsidRPr="005D0663">
              <w:rPr>
                <w:rFonts w:ascii="仿宋_GB2312" w:eastAsia="仿宋_GB2312" w:hint="eastAsia"/>
                <w:kern w:val="0"/>
                <w:sz w:val="18"/>
                <w:szCs w:val="18"/>
              </w:rPr>
              <w:t>市教育局意见</w:t>
            </w:r>
          </w:p>
        </w:tc>
        <w:tc>
          <w:tcPr>
            <w:tcW w:w="3516" w:type="pct"/>
            <w:gridSpan w:val="7"/>
            <w:tcBorders>
              <w:top w:val="single" w:sz="4" w:space="0" w:color="auto"/>
              <w:left w:val="nil"/>
              <w:bottom w:val="single" w:sz="4" w:space="0" w:color="auto"/>
              <w:right w:val="single" w:sz="4" w:space="0" w:color="000000"/>
            </w:tcBorders>
            <w:vAlign w:val="center"/>
          </w:tcPr>
          <w:p w:rsidR="005D0663" w:rsidRPr="005D0663" w:rsidRDefault="005D0663" w:rsidP="005D0663">
            <w:pPr>
              <w:spacing w:line="240" w:lineRule="exact"/>
              <w:jc w:val="center"/>
              <w:rPr>
                <w:rFonts w:ascii="仿宋_GB2312" w:eastAsia="仿宋_GB2312"/>
                <w:kern w:val="0"/>
                <w:sz w:val="18"/>
                <w:szCs w:val="18"/>
              </w:rPr>
            </w:pPr>
          </w:p>
        </w:tc>
      </w:tr>
      <w:tr w:rsidR="005D0663" w:rsidRPr="005D0663" w:rsidTr="005B6362">
        <w:trPr>
          <w:trHeight w:val="1095"/>
          <w:jc w:val="center"/>
        </w:trPr>
        <w:tc>
          <w:tcPr>
            <w:tcW w:w="5000" w:type="pct"/>
            <w:gridSpan w:val="9"/>
            <w:tcBorders>
              <w:top w:val="single" w:sz="4" w:space="0" w:color="auto"/>
              <w:left w:val="single" w:sz="4" w:space="0" w:color="auto"/>
              <w:bottom w:val="single" w:sz="4" w:space="0" w:color="auto"/>
              <w:right w:val="single" w:sz="4" w:space="0" w:color="000000"/>
            </w:tcBorders>
            <w:vAlign w:val="center"/>
          </w:tcPr>
          <w:p w:rsidR="005D0663" w:rsidRPr="005D0663" w:rsidRDefault="005D0663" w:rsidP="005D0663">
            <w:pPr>
              <w:spacing w:line="240" w:lineRule="exact"/>
              <w:rPr>
                <w:rFonts w:ascii="仿宋_GB2312" w:eastAsia="仿宋_GB2312"/>
                <w:kern w:val="0"/>
                <w:sz w:val="18"/>
                <w:szCs w:val="18"/>
              </w:rPr>
            </w:pPr>
            <w:r w:rsidRPr="005D0663">
              <w:rPr>
                <w:rFonts w:ascii="仿宋_GB2312" w:eastAsia="仿宋_GB2312" w:hint="eastAsia"/>
                <w:kern w:val="0"/>
                <w:sz w:val="18"/>
                <w:szCs w:val="18"/>
              </w:rPr>
              <w:t>备注：本协议书一式四份，三方签章后，交迁入镇（街道）教委（育）办向教育局办理审批手续。审批后，迁出镇（街道）教委（育）办、迁出中学、迁入中学、市教育局各持一份。 存在无明确迁出服务区中学的，由毕业小学教委（育）办根据实际给予确认签章。各种表格采用A4纸印刷。</w:t>
            </w:r>
          </w:p>
        </w:tc>
      </w:tr>
    </w:tbl>
    <w:p w:rsidR="00E655FC" w:rsidRPr="00634B86" w:rsidRDefault="00E655FC" w:rsidP="00E655FC">
      <w:pPr>
        <w:spacing w:line="60" w:lineRule="exact"/>
        <w:ind w:rightChars="800" w:right="1680" w:firstLine="646"/>
        <w:jc w:val="right"/>
        <w:rPr>
          <w:rFonts w:eastAsia="仿宋_GB2312"/>
          <w:sz w:val="32"/>
          <w:szCs w:val="32"/>
        </w:rPr>
      </w:pPr>
    </w:p>
    <w:p w:rsidR="00E655FC" w:rsidRPr="00634B86" w:rsidRDefault="00E655FC" w:rsidP="00E655FC">
      <w:pPr>
        <w:spacing w:line="480" w:lineRule="exact"/>
        <w:rPr>
          <w:rFonts w:eastAsia="仿宋_GB2312"/>
          <w:sz w:val="32"/>
          <w:szCs w:val="32"/>
        </w:rPr>
        <w:sectPr w:rsidR="00E655FC" w:rsidRPr="00634B86" w:rsidSect="005D0663">
          <w:pgSz w:w="11907" w:h="16840" w:code="9"/>
          <w:pgMar w:top="1701" w:right="1701" w:bottom="1701" w:left="1701" w:header="777" w:footer="1418" w:gutter="0"/>
          <w:cols w:space="720"/>
          <w:docGrid w:linePitch="312"/>
        </w:sectPr>
      </w:pPr>
    </w:p>
    <w:p w:rsidR="00634B86" w:rsidRDefault="00634B86"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Default="00D06510" w:rsidP="007548FD">
      <w:pPr>
        <w:spacing w:line="480" w:lineRule="exact"/>
        <w:ind w:rightChars="800" w:right="1680" w:firstLine="646"/>
        <w:jc w:val="right"/>
        <w:rPr>
          <w:rFonts w:eastAsia="仿宋_GB2312"/>
          <w:sz w:val="32"/>
          <w:szCs w:val="32"/>
        </w:rPr>
      </w:pPr>
    </w:p>
    <w:p w:rsidR="00D06510" w:rsidRPr="00634B86" w:rsidRDefault="00D06510" w:rsidP="007548FD">
      <w:pPr>
        <w:spacing w:line="480" w:lineRule="exact"/>
        <w:ind w:rightChars="800" w:right="1680" w:firstLine="646"/>
        <w:jc w:val="right"/>
        <w:rPr>
          <w:rFonts w:eastAsia="仿宋_GB2312"/>
          <w:sz w:val="32"/>
          <w:szCs w:val="32"/>
        </w:rPr>
      </w:pPr>
    </w:p>
    <w:p w:rsidR="00634B86" w:rsidRPr="00634B86" w:rsidRDefault="00634B86" w:rsidP="007548FD">
      <w:pPr>
        <w:spacing w:line="480" w:lineRule="exact"/>
        <w:ind w:rightChars="800" w:right="1680" w:firstLine="646"/>
        <w:jc w:val="right"/>
        <w:rPr>
          <w:rFonts w:eastAsia="仿宋_GB2312"/>
          <w:sz w:val="32"/>
          <w:szCs w:val="32"/>
        </w:rPr>
      </w:pPr>
    </w:p>
    <w:p w:rsidR="00634B86" w:rsidRPr="00634B86" w:rsidRDefault="00634B86" w:rsidP="007548FD">
      <w:pPr>
        <w:spacing w:line="480" w:lineRule="exact"/>
        <w:ind w:rightChars="800" w:right="1680" w:firstLine="646"/>
        <w:jc w:val="right"/>
        <w:rPr>
          <w:rFonts w:eastAsia="仿宋_GB2312"/>
          <w:sz w:val="32"/>
          <w:szCs w:val="32"/>
        </w:rPr>
      </w:pPr>
    </w:p>
    <w:p w:rsidR="00634B86" w:rsidRPr="00634B86" w:rsidRDefault="00634B86" w:rsidP="007548FD">
      <w:pPr>
        <w:spacing w:line="480" w:lineRule="exact"/>
        <w:ind w:rightChars="800" w:right="1680" w:firstLine="646"/>
        <w:jc w:val="right"/>
        <w:rPr>
          <w:rFonts w:eastAsia="仿宋_GB2312"/>
          <w:sz w:val="32"/>
          <w:szCs w:val="32"/>
        </w:rPr>
      </w:pPr>
    </w:p>
    <w:p w:rsidR="00634B86" w:rsidRPr="00634B86" w:rsidRDefault="00634B86" w:rsidP="007548FD">
      <w:pPr>
        <w:spacing w:line="480" w:lineRule="exact"/>
        <w:ind w:rightChars="800" w:right="1680" w:firstLine="646"/>
        <w:jc w:val="right"/>
        <w:rPr>
          <w:rFonts w:eastAsia="仿宋_GB2312"/>
          <w:sz w:val="32"/>
          <w:szCs w:val="32"/>
        </w:rPr>
      </w:pPr>
    </w:p>
    <w:p w:rsidR="00634B86" w:rsidRPr="00634B86" w:rsidRDefault="00634B86" w:rsidP="007548FD">
      <w:pPr>
        <w:spacing w:line="480" w:lineRule="exact"/>
        <w:ind w:rightChars="800" w:right="1680" w:firstLine="646"/>
        <w:jc w:val="right"/>
        <w:rPr>
          <w:rFonts w:eastAsia="仿宋_GB2312"/>
          <w:sz w:val="32"/>
          <w:szCs w:val="32"/>
        </w:rPr>
      </w:pPr>
    </w:p>
    <w:p w:rsidR="00792868" w:rsidRPr="00634B86" w:rsidRDefault="00792868" w:rsidP="007548FD">
      <w:pPr>
        <w:spacing w:line="480" w:lineRule="exact"/>
        <w:ind w:rightChars="800" w:right="1680" w:firstLine="646"/>
        <w:jc w:val="right"/>
        <w:rPr>
          <w:rFonts w:eastAsia="仿宋_GB2312"/>
          <w:sz w:val="32"/>
          <w:szCs w:val="32"/>
        </w:rPr>
      </w:pPr>
    </w:p>
    <w:p w:rsidR="00792868" w:rsidRPr="00634B86" w:rsidRDefault="00792868" w:rsidP="007548FD">
      <w:pPr>
        <w:spacing w:line="480" w:lineRule="exact"/>
        <w:ind w:rightChars="800" w:right="1680" w:firstLine="646"/>
        <w:jc w:val="right"/>
        <w:rPr>
          <w:rFonts w:eastAsia="仿宋_GB2312"/>
          <w:sz w:val="32"/>
          <w:szCs w:val="32"/>
        </w:rPr>
      </w:pPr>
    </w:p>
    <w:p w:rsidR="00792868" w:rsidRPr="00634B86" w:rsidRDefault="00792868" w:rsidP="007548FD">
      <w:pPr>
        <w:spacing w:line="480" w:lineRule="exact"/>
        <w:ind w:rightChars="800" w:right="1680" w:firstLine="646"/>
        <w:jc w:val="right"/>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634B86" w:rsidRPr="00634B86" w:rsidRDefault="00634B86"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7548FD" w:rsidRPr="00634B86" w:rsidRDefault="007548FD" w:rsidP="00F0199E">
      <w:pPr>
        <w:spacing w:line="20" w:lineRule="exact"/>
        <w:ind w:right="799"/>
        <w:textAlignment w:val="baseline"/>
        <w:rPr>
          <w:rFonts w:eastAsia="仿宋_GB2312"/>
          <w:sz w:val="32"/>
          <w:szCs w:val="32"/>
        </w:rPr>
      </w:pPr>
    </w:p>
    <w:p w:rsidR="00246F16" w:rsidRPr="00634B86" w:rsidRDefault="00246F16"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A82CE2" w:rsidRPr="00634B86" w:rsidRDefault="00A82CE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E70672" w:rsidRPr="00634B86" w:rsidRDefault="00E70672" w:rsidP="00F0199E">
      <w:pPr>
        <w:spacing w:line="20" w:lineRule="exact"/>
        <w:ind w:right="799"/>
        <w:textAlignment w:val="baseline"/>
        <w:rPr>
          <w:rFonts w:eastAsia="仿宋_GB2312"/>
          <w:sz w:val="32"/>
          <w:szCs w:val="32"/>
        </w:rPr>
      </w:pPr>
    </w:p>
    <w:p w:rsidR="00F0199E" w:rsidRPr="00634B86" w:rsidRDefault="00F0199E" w:rsidP="00F0199E">
      <w:pPr>
        <w:spacing w:line="20" w:lineRule="exact"/>
        <w:ind w:right="799"/>
        <w:textAlignment w:val="baseline"/>
        <w:rPr>
          <w:rFonts w:eastAsia="仿宋_GB2312"/>
          <w:sz w:val="32"/>
          <w:szCs w:val="32"/>
        </w:rPr>
      </w:pPr>
    </w:p>
    <w:p w:rsidR="00F0199E" w:rsidRPr="00634B86" w:rsidRDefault="00F0199E" w:rsidP="00F0199E">
      <w:pPr>
        <w:spacing w:line="20" w:lineRule="exact"/>
        <w:ind w:right="799"/>
        <w:textAlignment w:val="baseline"/>
        <w:rPr>
          <w:rFonts w:eastAsia="仿宋_GB2312"/>
          <w:sz w:val="32"/>
          <w:szCs w:val="32"/>
        </w:rPr>
      </w:pPr>
    </w:p>
    <w:p w:rsidR="00F0199E" w:rsidRPr="00634B86" w:rsidRDefault="00F0199E" w:rsidP="00F0199E">
      <w:pPr>
        <w:spacing w:line="20" w:lineRule="exact"/>
        <w:ind w:right="799"/>
        <w:textAlignment w:val="baseline"/>
        <w:rPr>
          <w:rFonts w:eastAsia="仿宋_GB2312"/>
          <w:sz w:val="32"/>
          <w:szCs w:val="32"/>
        </w:rPr>
      </w:pPr>
    </w:p>
    <w:p w:rsidR="00F0199E" w:rsidRPr="00634B86" w:rsidRDefault="00F0199E" w:rsidP="00F0199E">
      <w:pPr>
        <w:spacing w:line="20" w:lineRule="exact"/>
        <w:ind w:right="799"/>
        <w:textAlignment w:val="baseline"/>
        <w:rPr>
          <w:rFonts w:eastAsia="仿宋_GB2312"/>
          <w:sz w:val="32"/>
          <w:szCs w:val="32"/>
        </w:rPr>
      </w:pPr>
    </w:p>
    <w:p w:rsidR="000675B0" w:rsidRPr="00634B86" w:rsidRDefault="000675B0" w:rsidP="00F0199E">
      <w:pPr>
        <w:spacing w:line="20" w:lineRule="exact"/>
        <w:ind w:right="799"/>
        <w:textAlignment w:val="baseline"/>
        <w:rPr>
          <w:rFonts w:eastAsia="仿宋_GB2312"/>
          <w:sz w:val="32"/>
          <w:szCs w:val="32"/>
        </w:rPr>
      </w:pPr>
    </w:p>
    <w:p w:rsidR="000675B0" w:rsidRPr="00634B86" w:rsidRDefault="000675B0" w:rsidP="00F0199E">
      <w:pPr>
        <w:spacing w:line="20" w:lineRule="exact"/>
        <w:ind w:right="799"/>
        <w:textAlignment w:val="baseline"/>
        <w:rPr>
          <w:rFonts w:eastAsia="仿宋_GB2312"/>
          <w:sz w:val="32"/>
          <w:szCs w:val="32"/>
        </w:rPr>
      </w:pPr>
    </w:p>
    <w:p w:rsidR="000675B0" w:rsidRPr="00634B86" w:rsidRDefault="000675B0" w:rsidP="00F0199E">
      <w:pPr>
        <w:spacing w:line="20" w:lineRule="exact"/>
        <w:ind w:right="799"/>
        <w:textAlignment w:val="baseline"/>
        <w:rPr>
          <w:rFonts w:eastAsia="仿宋_GB2312"/>
          <w:sz w:val="32"/>
          <w:szCs w:val="32"/>
        </w:rPr>
      </w:pPr>
    </w:p>
    <w:p w:rsidR="000675B0" w:rsidRPr="00634B86" w:rsidRDefault="000675B0" w:rsidP="00F0199E">
      <w:pPr>
        <w:spacing w:line="20" w:lineRule="exact"/>
        <w:ind w:right="799"/>
        <w:textAlignment w:val="baseline"/>
        <w:rPr>
          <w:rFonts w:eastAsia="仿宋_GB2312"/>
          <w:sz w:val="32"/>
          <w:szCs w:val="32"/>
        </w:rPr>
      </w:pPr>
    </w:p>
    <w:p w:rsidR="00F0199E" w:rsidRPr="00634B86" w:rsidRDefault="00F0199E" w:rsidP="00F0199E">
      <w:pPr>
        <w:spacing w:line="20" w:lineRule="exact"/>
        <w:ind w:right="799"/>
        <w:textAlignment w:val="baseline"/>
        <w:rPr>
          <w:rFonts w:eastAsia="仿宋_GB2312"/>
          <w:sz w:val="32"/>
          <w:szCs w:val="32"/>
        </w:rPr>
      </w:pPr>
    </w:p>
    <w:p w:rsidR="005E7F7A" w:rsidRPr="00634B86" w:rsidRDefault="005E7F7A" w:rsidP="00F0199E">
      <w:pPr>
        <w:spacing w:line="20" w:lineRule="exact"/>
        <w:ind w:right="799"/>
        <w:textAlignment w:val="baseline"/>
        <w:rPr>
          <w:rFonts w:eastAsia="仿宋_GB2312"/>
          <w:sz w:val="32"/>
          <w:szCs w:val="32"/>
        </w:rPr>
      </w:pPr>
    </w:p>
    <w:p w:rsidR="00185119" w:rsidRPr="00634B86" w:rsidRDefault="00185119" w:rsidP="00F0199E">
      <w:pPr>
        <w:spacing w:line="20" w:lineRule="exact"/>
        <w:ind w:right="799"/>
        <w:textAlignment w:val="baseline"/>
        <w:rPr>
          <w:rFonts w:eastAsia="仿宋_GB2312"/>
          <w:sz w:val="32"/>
          <w:szCs w:val="32"/>
        </w:rPr>
      </w:pPr>
    </w:p>
    <w:p w:rsidR="00F0199E" w:rsidRPr="00634B86" w:rsidRDefault="00F0199E" w:rsidP="00F0199E">
      <w:pPr>
        <w:pStyle w:val="a4"/>
        <w:spacing w:line="160" w:lineRule="exact"/>
        <w:rPr>
          <w:rFonts w:ascii="Times New Roman" w:eastAsia="仿宋_GB2312" w:hAnsi="Times New Roman"/>
          <w:sz w:val="32"/>
        </w:rPr>
      </w:pPr>
      <w:r w:rsidRPr="00634B86">
        <w:rPr>
          <w:rFonts w:ascii="Times New Roman" w:eastAsia="仿宋_GB2312" w:hAnsi="Times New Roman"/>
          <w:sz w:val="32"/>
        </w:rPr>
        <w:t>────</w:t>
      </w:r>
      <w:r w:rsidR="00B27C9B" w:rsidRPr="00634B86">
        <w:rPr>
          <w:rFonts w:ascii="Times New Roman" w:eastAsia="仿宋_GB2312" w:hAnsi="Times New Roman"/>
          <w:sz w:val="32"/>
        </w:rPr>
        <w:t>───────────────────────────────</w:t>
      </w:r>
      <w:r w:rsidR="00E70672" w:rsidRPr="00634B86">
        <w:rPr>
          <w:rFonts w:ascii="Times New Roman" w:eastAsia="仿宋_GB2312" w:hAnsi="Times New Roman"/>
          <w:sz w:val="32"/>
        </w:rPr>
        <w:t>──</w:t>
      </w:r>
    </w:p>
    <w:p w:rsidR="00F0199E" w:rsidRPr="00634B86" w:rsidRDefault="00F0199E" w:rsidP="007548FD">
      <w:pPr>
        <w:spacing w:line="400" w:lineRule="exact"/>
        <w:ind w:leftChars="150" w:left="1155" w:rightChars="150" w:right="315" w:hangingChars="300" w:hanging="840"/>
        <w:rPr>
          <w:rFonts w:eastAsia="仿宋_GB2312"/>
          <w:sz w:val="28"/>
          <w:szCs w:val="28"/>
        </w:rPr>
      </w:pPr>
      <w:r w:rsidRPr="00634B86">
        <w:rPr>
          <w:rFonts w:eastAsia="仿宋_GB2312" w:hint="eastAsia"/>
          <w:sz w:val="28"/>
          <w:szCs w:val="28"/>
        </w:rPr>
        <w:t>抄送：</w:t>
      </w:r>
      <w:r w:rsidR="00A82CE2">
        <w:rPr>
          <w:rFonts w:eastAsia="仿宋_GB2312" w:hint="eastAsia"/>
          <w:sz w:val="28"/>
          <w:szCs w:val="28"/>
        </w:rPr>
        <w:t>晋江市教育局。</w:t>
      </w:r>
    </w:p>
    <w:p w:rsidR="00F0199E" w:rsidRPr="00634B86" w:rsidRDefault="00F0199E" w:rsidP="00F0199E">
      <w:pPr>
        <w:pStyle w:val="a4"/>
        <w:spacing w:line="160" w:lineRule="exact"/>
        <w:rPr>
          <w:rFonts w:ascii="Times New Roman" w:eastAsia="仿宋_GB2312" w:hAnsi="Times New Roman"/>
          <w:sz w:val="32"/>
        </w:rPr>
      </w:pPr>
      <w:r w:rsidRPr="00634B86">
        <w:rPr>
          <w:rFonts w:ascii="Times New Roman" w:eastAsia="仿宋_GB2312" w:hAnsi="Times New Roman"/>
          <w:sz w:val="32"/>
        </w:rPr>
        <w:t>────</w:t>
      </w:r>
      <w:r w:rsidR="00B27C9B" w:rsidRPr="00634B86">
        <w:rPr>
          <w:rFonts w:ascii="Times New Roman" w:eastAsia="仿宋_GB2312" w:hAnsi="Times New Roman"/>
          <w:sz w:val="32"/>
        </w:rPr>
        <w:t>───────────────────────────────</w:t>
      </w:r>
      <w:r w:rsidR="00E70672" w:rsidRPr="00634B86">
        <w:rPr>
          <w:rFonts w:ascii="Times New Roman" w:eastAsia="仿宋_GB2312" w:hAnsi="Times New Roman"/>
          <w:sz w:val="32"/>
        </w:rPr>
        <w:t>──</w:t>
      </w:r>
    </w:p>
    <w:p w:rsidR="00F0199E" w:rsidRPr="00634B86" w:rsidRDefault="007F5A9A" w:rsidP="007548FD">
      <w:pPr>
        <w:spacing w:line="400" w:lineRule="exact"/>
        <w:ind w:leftChars="150" w:left="1155" w:rightChars="150" w:right="315" w:hangingChars="300" w:hanging="840"/>
        <w:rPr>
          <w:rFonts w:eastAsia="仿宋_GB2312"/>
          <w:sz w:val="28"/>
          <w:szCs w:val="28"/>
        </w:rPr>
      </w:pPr>
      <w:r w:rsidRPr="00634B86">
        <w:rPr>
          <w:rFonts w:eastAsia="仿宋_GB2312" w:hint="eastAsia"/>
          <w:sz w:val="28"/>
          <w:szCs w:val="28"/>
        </w:rPr>
        <w:t>晋江市</w:t>
      </w:r>
      <w:r w:rsidR="00F0199E" w:rsidRPr="00634B86">
        <w:rPr>
          <w:rFonts w:eastAsia="仿宋_GB2312" w:hint="eastAsia"/>
          <w:sz w:val="28"/>
          <w:szCs w:val="28"/>
        </w:rPr>
        <w:t>磁灶镇</w:t>
      </w:r>
      <w:r w:rsidR="002211B4" w:rsidRPr="00634B86">
        <w:rPr>
          <w:rFonts w:eastAsia="仿宋_GB2312" w:hint="eastAsia"/>
          <w:sz w:val="28"/>
          <w:szCs w:val="28"/>
        </w:rPr>
        <w:t>人民政府</w:t>
      </w:r>
      <w:r w:rsidR="00F0199E" w:rsidRPr="00634B86">
        <w:rPr>
          <w:rFonts w:eastAsia="仿宋_GB2312"/>
          <w:sz w:val="28"/>
          <w:szCs w:val="28"/>
        </w:rPr>
        <w:t xml:space="preserve">       </w:t>
      </w:r>
      <w:r w:rsidR="00F0199E" w:rsidRPr="00634B86">
        <w:rPr>
          <w:rFonts w:eastAsia="仿宋_GB2312" w:hint="eastAsia"/>
          <w:sz w:val="28"/>
          <w:szCs w:val="28"/>
        </w:rPr>
        <w:t xml:space="preserve"> </w:t>
      </w:r>
      <w:r w:rsidR="00DA3179" w:rsidRPr="00634B86">
        <w:rPr>
          <w:rFonts w:eastAsia="仿宋_GB2312"/>
          <w:sz w:val="28"/>
          <w:szCs w:val="28"/>
        </w:rPr>
        <w:t xml:space="preserve"> </w:t>
      </w:r>
      <w:r w:rsidRPr="00634B86">
        <w:rPr>
          <w:rFonts w:eastAsia="仿宋_GB2312" w:hint="eastAsia"/>
          <w:sz w:val="28"/>
          <w:szCs w:val="28"/>
        </w:rPr>
        <w:t xml:space="preserve">  </w:t>
      </w:r>
      <w:r w:rsidR="007548FD" w:rsidRPr="00634B86">
        <w:rPr>
          <w:rFonts w:eastAsia="仿宋_GB2312" w:hint="eastAsia"/>
          <w:sz w:val="28"/>
          <w:szCs w:val="28"/>
        </w:rPr>
        <w:t xml:space="preserve">   </w:t>
      </w:r>
      <w:r w:rsidR="00634B86" w:rsidRPr="00634B86">
        <w:rPr>
          <w:rFonts w:eastAsia="仿宋_GB2312" w:hint="eastAsia"/>
          <w:sz w:val="28"/>
          <w:szCs w:val="28"/>
        </w:rPr>
        <w:t xml:space="preserve"> </w:t>
      </w:r>
      <w:r w:rsidR="00FF7E7A" w:rsidRPr="00634B86">
        <w:rPr>
          <w:rFonts w:eastAsia="仿宋_GB2312" w:hint="eastAsia"/>
          <w:sz w:val="28"/>
          <w:szCs w:val="28"/>
        </w:rPr>
        <w:t xml:space="preserve"> </w:t>
      </w:r>
      <w:r w:rsidR="00F0199E" w:rsidRPr="00634B86">
        <w:rPr>
          <w:rFonts w:eastAsia="仿宋_GB2312"/>
          <w:sz w:val="28"/>
          <w:szCs w:val="28"/>
        </w:rPr>
        <w:t xml:space="preserve"> </w:t>
      </w:r>
      <w:r w:rsidR="00F0199E" w:rsidRPr="00634B86">
        <w:rPr>
          <w:rFonts w:eastAsia="仿宋_GB2312" w:hint="eastAsia"/>
          <w:sz w:val="28"/>
          <w:szCs w:val="28"/>
        </w:rPr>
        <w:t xml:space="preserve"> </w:t>
      </w:r>
      <w:r w:rsidR="00F0199E" w:rsidRPr="00634B86">
        <w:rPr>
          <w:rFonts w:eastAsia="仿宋_GB2312"/>
          <w:sz w:val="28"/>
          <w:szCs w:val="28"/>
        </w:rPr>
        <w:t>20</w:t>
      </w:r>
      <w:r w:rsidR="002358A2" w:rsidRPr="00634B86">
        <w:rPr>
          <w:rFonts w:eastAsia="仿宋_GB2312" w:hint="eastAsia"/>
          <w:sz w:val="28"/>
          <w:szCs w:val="28"/>
        </w:rPr>
        <w:t>2</w:t>
      </w:r>
      <w:r w:rsidR="00407C48" w:rsidRPr="00634B86">
        <w:rPr>
          <w:rFonts w:eastAsia="仿宋_GB2312" w:hint="eastAsia"/>
          <w:sz w:val="28"/>
          <w:szCs w:val="28"/>
        </w:rPr>
        <w:t>2</w:t>
      </w:r>
      <w:r w:rsidR="00F0199E" w:rsidRPr="00634B86">
        <w:rPr>
          <w:rFonts w:eastAsia="仿宋_GB2312" w:hint="eastAsia"/>
          <w:sz w:val="28"/>
          <w:szCs w:val="28"/>
        </w:rPr>
        <w:t>年</w:t>
      </w:r>
      <w:r w:rsidR="00634B86" w:rsidRPr="00634B86">
        <w:rPr>
          <w:rFonts w:eastAsia="仿宋_GB2312" w:hint="eastAsia"/>
          <w:sz w:val="28"/>
          <w:szCs w:val="28"/>
        </w:rPr>
        <w:t>6</w:t>
      </w:r>
      <w:r w:rsidR="00F0199E" w:rsidRPr="00634B86">
        <w:rPr>
          <w:rFonts w:eastAsia="仿宋_GB2312" w:hint="eastAsia"/>
          <w:sz w:val="28"/>
          <w:szCs w:val="28"/>
        </w:rPr>
        <w:t>月</w:t>
      </w:r>
      <w:r w:rsidR="00634B86" w:rsidRPr="00634B86">
        <w:rPr>
          <w:rFonts w:eastAsia="仿宋_GB2312" w:hint="eastAsia"/>
          <w:sz w:val="28"/>
          <w:szCs w:val="28"/>
        </w:rPr>
        <w:t>9</w:t>
      </w:r>
      <w:r w:rsidR="00F0199E" w:rsidRPr="00634B86">
        <w:rPr>
          <w:rFonts w:eastAsia="仿宋_GB2312" w:hint="eastAsia"/>
          <w:sz w:val="28"/>
          <w:szCs w:val="28"/>
        </w:rPr>
        <w:t>日印发</w:t>
      </w:r>
    </w:p>
    <w:p w:rsidR="00F0199E" w:rsidRPr="00634B86" w:rsidRDefault="00F0199E" w:rsidP="00F0199E">
      <w:pPr>
        <w:pStyle w:val="a4"/>
        <w:spacing w:line="160" w:lineRule="exact"/>
        <w:rPr>
          <w:rFonts w:ascii="Times New Roman" w:eastAsia="仿宋_GB2312" w:hAnsi="Times New Roman"/>
          <w:sz w:val="32"/>
        </w:rPr>
      </w:pPr>
      <w:r w:rsidRPr="00634B86">
        <w:rPr>
          <w:rFonts w:ascii="Times New Roman" w:eastAsia="仿宋_GB2312" w:hAnsi="Times New Roman"/>
          <w:sz w:val="32"/>
        </w:rPr>
        <w:t>────</w:t>
      </w:r>
      <w:r w:rsidR="00B27C9B" w:rsidRPr="00634B86">
        <w:rPr>
          <w:rFonts w:ascii="Times New Roman" w:eastAsia="仿宋_GB2312" w:hAnsi="Times New Roman"/>
          <w:sz w:val="32"/>
        </w:rPr>
        <w:t>───────────────────────────────</w:t>
      </w:r>
      <w:r w:rsidR="00E70672" w:rsidRPr="00634B86">
        <w:rPr>
          <w:rFonts w:ascii="Times New Roman" w:eastAsia="仿宋_GB2312" w:hAnsi="Times New Roman"/>
          <w:sz w:val="32"/>
        </w:rPr>
        <w:t>──</w:t>
      </w:r>
    </w:p>
    <w:sectPr w:rsidR="00F0199E" w:rsidRPr="00634B86" w:rsidSect="00D06510">
      <w:pgSz w:w="11907" w:h="16840" w:code="9"/>
      <w:pgMar w:top="1701" w:right="1701" w:bottom="1701" w:left="1701" w:header="777" w:footer="1418"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F89" w:rsidRDefault="00B94F89">
      <w:r>
        <w:separator/>
      </w:r>
    </w:p>
  </w:endnote>
  <w:endnote w:type="continuationSeparator" w:id="0">
    <w:p w:rsidR="00B94F89" w:rsidRDefault="00B94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F89" w:rsidRPr="00792868" w:rsidRDefault="00B94F89" w:rsidP="00792868">
    <w:pPr>
      <w:pStyle w:val="a5"/>
      <w:framePr w:w="1627" w:wrap="around" w:vAnchor="text" w:hAnchor="margin" w:xAlign="outside" w:yAlign="top"/>
      <w:ind w:leftChars="150" w:left="315"/>
      <w:rPr>
        <w:rStyle w:val="a3"/>
        <w:rFonts w:ascii="宋体" w:hAnsi="宋体"/>
        <w:sz w:val="28"/>
        <w:szCs w:val="28"/>
      </w:rPr>
    </w:pPr>
    <w:r>
      <w:rPr>
        <w:rStyle w:val="a3"/>
        <w:rFonts w:ascii="宋体" w:hAnsi="宋体" w:hint="eastAsia"/>
        <w:sz w:val="28"/>
        <w:szCs w:val="28"/>
      </w:rPr>
      <w:t xml:space="preserve">— </w:t>
    </w:r>
    <w:r w:rsidR="00AA6555"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AA6555" w:rsidRPr="005A2F83">
      <w:rPr>
        <w:rStyle w:val="a3"/>
        <w:rFonts w:ascii="仿宋_GB2312" w:eastAsia="仿宋_GB2312" w:hAnsi="宋体" w:hint="eastAsia"/>
        <w:sz w:val="28"/>
        <w:szCs w:val="28"/>
      </w:rPr>
      <w:fldChar w:fldCharType="separate"/>
    </w:r>
    <w:r w:rsidR="00EA27FD">
      <w:rPr>
        <w:rStyle w:val="a3"/>
        <w:rFonts w:ascii="仿宋_GB2312" w:eastAsia="仿宋_GB2312" w:hAnsi="宋体"/>
        <w:noProof/>
        <w:sz w:val="28"/>
        <w:szCs w:val="28"/>
      </w:rPr>
      <w:t>2</w:t>
    </w:r>
    <w:r w:rsidR="00AA6555"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B94F89" w:rsidRDefault="00B94F89" w:rsidP="0079286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F89" w:rsidRPr="00792868" w:rsidRDefault="00B94F89" w:rsidP="00792868">
    <w:pPr>
      <w:pStyle w:val="a5"/>
      <w:framePr w:w="1435" w:wrap="around" w:vAnchor="text" w:hAnchor="page" w:x="8722" w:y="56"/>
      <w:ind w:rightChars="150" w:right="315"/>
      <w:jc w:val="right"/>
      <w:rPr>
        <w:rStyle w:val="a3"/>
        <w:rFonts w:ascii="宋体" w:hAnsi="宋体"/>
        <w:sz w:val="28"/>
        <w:szCs w:val="28"/>
      </w:rPr>
    </w:pPr>
    <w:r>
      <w:rPr>
        <w:rStyle w:val="a3"/>
        <w:rFonts w:ascii="宋体" w:hAnsi="宋体" w:hint="eastAsia"/>
        <w:sz w:val="28"/>
        <w:szCs w:val="28"/>
      </w:rPr>
      <w:t xml:space="preserve">— </w:t>
    </w:r>
    <w:r w:rsidR="00AA6555"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AA6555" w:rsidRPr="005A2F83">
      <w:rPr>
        <w:rStyle w:val="a3"/>
        <w:rFonts w:ascii="仿宋_GB2312" w:eastAsia="仿宋_GB2312" w:hAnsi="宋体" w:hint="eastAsia"/>
        <w:sz w:val="28"/>
        <w:szCs w:val="28"/>
      </w:rPr>
      <w:fldChar w:fldCharType="separate"/>
    </w:r>
    <w:r w:rsidR="00EA27FD">
      <w:rPr>
        <w:rStyle w:val="a3"/>
        <w:rFonts w:ascii="仿宋_GB2312" w:eastAsia="仿宋_GB2312" w:hAnsi="宋体"/>
        <w:noProof/>
        <w:sz w:val="28"/>
        <w:szCs w:val="28"/>
      </w:rPr>
      <w:t>1</w:t>
    </w:r>
    <w:r w:rsidR="00AA6555"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B94F89" w:rsidRDefault="00B94F89" w:rsidP="0079286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F89" w:rsidRDefault="00B94F89">
      <w:r>
        <w:separator/>
      </w:r>
    </w:p>
  </w:footnote>
  <w:footnote w:type="continuationSeparator" w:id="0">
    <w:p w:rsidR="00B94F89" w:rsidRDefault="00B94F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oNotTrackMoves/>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4B86"/>
    <w:rsid w:val="00000C0A"/>
    <w:rsid w:val="00032901"/>
    <w:rsid w:val="00047314"/>
    <w:rsid w:val="000675B0"/>
    <w:rsid w:val="00081380"/>
    <w:rsid w:val="00096F9A"/>
    <w:rsid w:val="000B6051"/>
    <w:rsid w:val="00103E2E"/>
    <w:rsid w:val="0011760A"/>
    <w:rsid w:val="00134BD5"/>
    <w:rsid w:val="00172740"/>
    <w:rsid w:val="00185119"/>
    <w:rsid w:val="001A071C"/>
    <w:rsid w:val="001A2CB1"/>
    <w:rsid w:val="001B01B0"/>
    <w:rsid w:val="001E5D99"/>
    <w:rsid w:val="001E610E"/>
    <w:rsid w:val="001F189F"/>
    <w:rsid w:val="001F7388"/>
    <w:rsid w:val="002211B4"/>
    <w:rsid w:val="002358A2"/>
    <w:rsid w:val="00246F16"/>
    <w:rsid w:val="00257425"/>
    <w:rsid w:val="002A221A"/>
    <w:rsid w:val="002D6B1D"/>
    <w:rsid w:val="002E2664"/>
    <w:rsid w:val="002F2253"/>
    <w:rsid w:val="00331A23"/>
    <w:rsid w:val="003366B3"/>
    <w:rsid w:val="00342DFA"/>
    <w:rsid w:val="003435D4"/>
    <w:rsid w:val="003506F8"/>
    <w:rsid w:val="003541E0"/>
    <w:rsid w:val="003545F6"/>
    <w:rsid w:val="00395EBB"/>
    <w:rsid w:val="003A52F9"/>
    <w:rsid w:val="003B00B0"/>
    <w:rsid w:val="003C3E07"/>
    <w:rsid w:val="003C44B0"/>
    <w:rsid w:val="003C5688"/>
    <w:rsid w:val="003C71DF"/>
    <w:rsid w:val="003D6D9F"/>
    <w:rsid w:val="003E6291"/>
    <w:rsid w:val="003F1A4D"/>
    <w:rsid w:val="003F3252"/>
    <w:rsid w:val="00407C48"/>
    <w:rsid w:val="0042367B"/>
    <w:rsid w:val="0044110A"/>
    <w:rsid w:val="004615E5"/>
    <w:rsid w:val="0049276D"/>
    <w:rsid w:val="00493E65"/>
    <w:rsid w:val="00495277"/>
    <w:rsid w:val="004B130A"/>
    <w:rsid w:val="004B30A1"/>
    <w:rsid w:val="00510DA0"/>
    <w:rsid w:val="00520054"/>
    <w:rsid w:val="005303C0"/>
    <w:rsid w:val="005749DC"/>
    <w:rsid w:val="00586F93"/>
    <w:rsid w:val="005A2F83"/>
    <w:rsid w:val="005B3820"/>
    <w:rsid w:val="005B6362"/>
    <w:rsid w:val="005D0663"/>
    <w:rsid w:val="005D0B59"/>
    <w:rsid w:val="005D2D23"/>
    <w:rsid w:val="005E7F7A"/>
    <w:rsid w:val="00622CF7"/>
    <w:rsid w:val="00634B86"/>
    <w:rsid w:val="00661539"/>
    <w:rsid w:val="00681C7B"/>
    <w:rsid w:val="006B5BEA"/>
    <w:rsid w:val="006C56BB"/>
    <w:rsid w:val="006E4820"/>
    <w:rsid w:val="007104DC"/>
    <w:rsid w:val="00730777"/>
    <w:rsid w:val="007548FD"/>
    <w:rsid w:val="007814B9"/>
    <w:rsid w:val="00792868"/>
    <w:rsid w:val="007C5D9F"/>
    <w:rsid w:val="007E3B90"/>
    <w:rsid w:val="007F5A9A"/>
    <w:rsid w:val="008474C8"/>
    <w:rsid w:val="00865438"/>
    <w:rsid w:val="008815E7"/>
    <w:rsid w:val="008A5EB6"/>
    <w:rsid w:val="008D2B5A"/>
    <w:rsid w:val="008E0729"/>
    <w:rsid w:val="008E12CC"/>
    <w:rsid w:val="008E3B84"/>
    <w:rsid w:val="008E4260"/>
    <w:rsid w:val="008F0647"/>
    <w:rsid w:val="00905E4D"/>
    <w:rsid w:val="00971F7E"/>
    <w:rsid w:val="009826F7"/>
    <w:rsid w:val="00982825"/>
    <w:rsid w:val="009F1C2E"/>
    <w:rsid w:val="00A27A35"/>
    <w:rsid w:val="00A31191"/>
    <w:rsid w:val="00A3295D"/>
    <w:rsid w:val="00A34A0E"/>
    <w:rsid w:val="00A534BE"/>
    <w:rsid w:val="00A61FBA"/>
    <w:rsid w:val="00A82CE2"/>
    <w:rsid w:val="00AA6555"/>
    <w:rsid w:val="00AB38A9"/>
    <w:rsid w:val="00AB7AC7"/>
    <w:rsid w:val="00AE020E"/>
    <w:rsid w:val="00AF2860"/>
    <w:rsid w:val="00B20733"/>
    <w:rsid w:val="00B23691"/>
    <w:rsid w:val="00B27C9B"/>
    <w:rsid w:val="00B34548"/>
    <w:rsid w:val="00B46C6C"/>
    <w:rsid w:val="00B47E63"/>
    <w:rsid w:val="00B52356"/>
    <w:rsid w:val="00B8667A"/>
    <w:rsid w:val="00B94F89"/>
    <w:rsid w:val="00BA2881"/>
    <w:rsid w:val="00BC303A"/>
    <w:rsid w:val="00BC4653"/>
    <w:rsid w:val="00BF3BDF"/>
    <w:rsid w:val="00C42BFC"/>
    <w:rsid w:val="00C85BE4"/>
    <w:rsid w:val="00C86F3A"/>
    <w:rsid w:val="00CA13D2"/>
    <w:rsid w:val="00CA6AD1"/>
    <w:rsid w:val="00D03A3E"/>
    <w:rsid w:val="00D06510"/>
    <w:rsid w:val="00D541D9"/>
    <w:rsid w:val="00D6798D"/>
    <w:rsid w:val="00D801BD"/>
    <w:rsid w:val="00D90D9B"/>
    <w:rsid w:val="00DA2723"/>
    <w:rsid w:val="00DA3179"/>
    <w:rsid w:val="00DB4767"/>
    <w:rsid w:val="00DC70B0"/>
    <w:rsid w:val="00E16A9E"/>
    <w:rsid w:val="00E20217"/>
    <w:rsid w:val="00E422CA"/>
    <w:rsid w:val="00E4477B"/>
    <w:rsid w:val="00E50D10"/>
    <w:rsid w:val="00E655FC"/>
    <w:rsid w:val="00E70672"/>
    <w:rsid w:val="00E74F30"/>
    <w:rsid w:val="00E8129A"/>
    <w:rsid w:val="00E936A9"/>
    <w:rsid w:val="00EA27FD"/>
    <w:rsid w:val="00EA3B5E"/>
    <w:rsid w:val="00EC3B72"/>
    <w:rsid w:val="00EE0DF5"/>
    <w:rsid w:val="00EE112E"/>
    <w:rsid w:val="00EF57BC"/>
    <w:rsid w:val="00F0199E"/>
    <w:rsid w:val="00F01DAC"/>
    <w:rsid w:val="00F13E0A"/>
    <w:rsid w:val="00F43493"/>
    <w:rsid w:val="00F45AEE"/>
    <w:rsid w:val="00F53D32"/>
    <w:rsid w:val="00F8303D"/>
    <w:rsid w:val="00F8704B"/>
    <w:rsid w:val="00F90D27"/>
    <w:rsid w:val="00FC30F9"/>
    <w:rsid w:val="00FE421E"/>
    <w:rsid w:val="00FF27C4"/>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1E0"/>
    <w:pPr>
      <w:widowControl w:val="0"/>
      <w:jc w:val="both"/>
    </w:pPr>
    <w:rPr>
      <w:kern w:val="2"/>
      <w:sz w:val="21"/>
    </w:rPr>
  </w:style>
  <w:style w:type="paragraph" w:styleId="2">
    <w:name w:val="heading 2"/>
    <w:basedOn w:val="a"/>
    <w:next w:val="a"/>
    <w:link w:val="2Char"/>
    <w:qFormat/>
    <w:rsid w:val="00E655FC"/>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1E0"/>
  </w:style>
  <w:style w:type="paragraph" w:styleId="a4">
    <w:name w:val="Plain Text"/>
    <w:basedOn w:val="a"/>
    <w:rsid w:val="003541E0"/>
    <w:rPr>
      <w:rFonts w:ascii="宋体" w:hAnsi="Courier New"/>
    </w:rPr>
  </w:style>
  <w:style w:type="paragraph" w:styleId="a5">
    <w:name w:val="footer"/>
    <w:basedOn w:val="a"/>
    <w:rsid w:val="003541E0"/>
    <w:pPr>
      <w:tabs>
        <w:tab w:val="center" w:pos="4153"/>
        <w:tab w:val="right" w:pos="8306"/>
      </w:tabs>
      <w:snapToGrid w:val="0"/>
      <w:jc w:val="left"/>
    </w:pPr>
    <w:rPr>
      <w:sz w:val="18"/>
    </w:rPr>
  </w:style>
  <w:style w:type="paragraph" w:styleId="a6">
    <w:name w:val="Date"/>
    <w:basedOn w:val="a"/>
    <w:next w:val="a"/>
    <w:rsid w:val="003541E0"/>
    <w:pPr>
      <w:ind w:leftChars="2500" w:left="100"/>
    </w:pPr>
  </w:style>
  <w:style w:type="paragraph" w:styleId="a7">
    <w:name w:val="Normal (Web)"/>
    <w:basedOn w:val="a"/>
    <w:rsid w:val="003541E0"/>
    <w:pPr>
      <w:widowControl/>
      <w:spacing w:before="100" w:beforeAutospacing="1" w:after="100" w:afterAutospacing="1"/>
      <w:jc w:val="left"/>
    </w:pPr>
    <w:rPr>
      <w:rFonts w:ascii="宋体" w:hAnsi="宋体"/>
      <w:color w:val="000000"/>
      <w:kern w:val="0"/>
      <w:sz w:val="24"/>
    </w:rPr>
  </w:style>
  <w:style w:type="paragraph" w:styleId="a8">
    <w:name w:val="Body Text"/>
    <w:basedOn w:val="a"/>
    <w:qFormat/>
    <w:rsid w:val="003541E0"/>
    <w:pPr>
      <w:spacing w:line="400" w:lineRule="exact"/>
      <w:jc w:val="center"/>
    </w:pPr>
    <w:rPr>
      <w:rFonts w:ascii="宋体"/>
      <w:sz w:val="18"/>
    </w:rPr>
  </w:style>
  <w:style w:type="paragraph" w:customStyle="1" w:styleId="CharChar">
    <w:name w:val="批注框文本 Char Char"/>
    <w:basedOn w:val="a"/>
    <w:rsid w:val="003541E0"/>
    <w:rPr>
      <w:sz w:val="18"/>
    </w:rPr>
  </w:style>
  <w:style w:type="paragraph" w:styleId="a9">
    <w:name w:val="Body Text Indent"/>
    <w:basedOn w:val="a"/>
    <w:qFormat/>
    <w:rsid w:val="003541E0"/>
    <w:pPr>
      <w:spacing w:after="120"/>
      <w:ind w:leftChars="200" w:left="420"/>
    </w:pPr>
  </w:style>
  <w:style w:type="paragraph" w:styleId="aa">
    <w:name w:val="Balloon Text"/>
    <w:basedOn w:val="a"/>
    <w:semiHidden/>
    <w:rsid w:val="006C56BB"/>
    <w:rPr>
      <w:sz w:val="18"/>
      <w:szCs w:val="18"/>
    </w:rPr>
  </w:style>
  <w:style w:type="paragraph" w:customStyle="1" w:styleId="Char">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autoRedefine/>
    <w:rsid w:val="0011760A"/>
    <w:pPr>
      <w:widowControl/>
      <w:spacing w:after="160" w:line="240" w:lineRule="exact"/>
      <w:jc w:val="left"/>
    </w:pPr>
    <w:rPr>
      <w:rFonts w:ascii="Verdana" w:eastAsia="仿宋_GB2312" w:hAnsi="Verdana"/>
      <w:kern w:val="0"/>
      <w:sz w:val="24"/>
      <w:lang w:eastAsia="en-US"/>
    </w:rPr>
  </w:style>
  <w:style w:type="character" w:customStyle="1" w:styleId="2Char">
    <w:name w:val="标题 2 Char"/>
    <w:basedOn w:val="a0"/>
    <w:link w:val="2"/>
    <w:qFormat/>
    <w:rsid w:val="00E655FC"/>
    <w:rPr>
      <w:rFonts w:ascii="宋体" w:hAnsi="宋体" w:cs="宋体"/>
      <w:b/>
      <w:bCs/>
      <w:sz w:val="36"/>
      <w:szCs w:val="36"/>
    </w:rPr>
  </w:style>
  <w:style w:type="character" w:customStyle="1" w:styleId="span11">
    <w:name w:val="span11"/>
    <w:basedOn w:val="a0"/>
    <w:qFormat/>
    <w:rsid w:val="00E655FC"/>
  </w:style>
  <w:style w:type="character" w:styleId="ac">
    <w:name w:val="Hyperlink"/>
    <w:basedOn w:val="a0"/>
    <w:rsid w:val="005D0663"/>
    <w:rPr>
      <w:color w:val="0000FF"/>
      <w:u w:val="single"/>
    </w:rPr>
  </w:style>
</w:styles>
</file>

<file path=word/webSettings.xml><?xml version="1.0" encoding="utf-8"?>
<w:webSettings xmlns:r="http://schemas.openxmlformats.org/officeDocument/2006/relationships" xmlns:w="http://schemas.openxmlformats.org/wordprocessingml/2006/main">
  <w:divs>
    <w:div w:id="1698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516;&#26102;&#21457;&#36865;&#30005;&#23376;&#25991;&#26723;&#21040;jjzjk8@126.com"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25991;&#21360;&#23460;&#65288;1&#65289;\&#24635;&#25991;&#20214;&#22841;\2022&#24180;\&#25919;&#24220;&#21457;&#25991;\&#26187;&#30913;&#25919;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晋磁政2022</Template>
  <TotalTime>12</TotalTime>
  <Pages>16</Pages>
  <Words>5538</Words>
  <Characters>1296</Characters>
  <Application>Microsoft Office Word</Application>
  <DocSecurity>0</DocSecurity>
  <PresentationFormat/>
  <Lines>10</Lines>
  <Paragraphs>13</Paragraphs>
  <Slides>0</Slides>
  <Notes>0</Notes>
  <HiddenSlides>0</HiddenSlides>
  <MMClips>0</MMClips>
  <ScaleCrop>false</ScaleCrop>
  <Company>磁灶镇政府</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dc:creator>
  <cp:lastModifiedBy>Administrator</cp:lastModifiedBy>
  <cp:revision>8</cp:revision>
  <cp:lastPrinted>2022-06-13T02:56:00Z</cp:lastPrinted>
  <dcterms:created xsi:type="dcterms:W3CDTF">2022-06-13T02:40:00Z</dcterms:created>
  <dcterms:modified xsi:type="dcterms:W3CDTF">2022-06-13T02:57:00Z</dcterms:modified>
</cp:coreProperties>
</file>