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68CF">
      <w:pPr>
        <w:rPr>
          <w:rFonts w:hint="eastAsia" w:ascii="宋体" w:hAnsi="宋体"/>
          <w:sz w:val="24"/>
          <w:szCs w:val="24"/>
        </w:rPr>
      </w:pPr>
    </w:p>
    <w:p w14:paraId="38694ED0">
      <w:pPr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附</w:t>
      </w:r>
      <w:r>
        <w:rPr>
          <w:rFonts w:hint="eastAsia" w:ascii="宋体" w:hAnsi="宋体"/>
          <w:sz w:val="24"/>
          <w:szCs w:val="24"/>
          <w:lang w:val="en-US" w:eastAsia="zh-CN"/>
        </w:rPr>
        <w:t>件2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EC3294D">
      <w:pPr>
        <w:spacing w:before="156" w:beforeLines="50" w:after="156"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晋江市医院设备市场调研报名表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2280"/>
        <w:gridCol w:w="2281"/>
      </w:tblGrid>
      <w:tr w14:paraId="192F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1A1778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设备序号</w:t>
            </w:r>
          </w:p>
        </w:tc>
        <w:tc>
          <w:tcPr>
            <w:tcW w:w="6841" w:type="dxa"/>
            <w:gridSpan w:val="3"/>
            <w:noWrap w:val="0"/>
            <w:vAlign w:val="center"/>
          </w:tcPr>
          <w:p w14:paraId="7C6C4F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（网上公示的设备序号）</w:t>
            </w:r>
          </w:p>
        </w:tc>
      </w:tr>
      <w:tr w14:paraId="5209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0E75DC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经销公司</w:t>
            </w:r>
          </w:p>
        </w:tc>
        <w:tc>
          <w:tcPr>
            <w:tcW w:w="6841" w:type="dxa"/>
            <w:gridSpan w:val="3"/>
            <w:noWrap w:val="0"/>
            <w:vAlign w:val="center"/>
          </w:tcPr>
          <w:p w14:paraId="3B449F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A9E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2455465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280" w:type="dxa"/>
            <w:noWrap w:val="0"/>
            <w:vAlign w:val="center"/>
          </w:tcPr>
          <w:p w14:paraId="67545D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D98CD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281" w:type="dxa"/>
            <w:noWrap w:val="0"/>
            <w:vAlign w:val="center"/>
          </w:tcPr>
          <w:p w14:paraId="330409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C0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451FC2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2280" w:type="dxa"/>
            <w:noWrap w:val="0"/>
            <w:vAlign w:val="center"/>
          </w:tcPr>
          <w:p w14:paraId="7095F8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8764E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生产厂家</w:t>
            </w:r>
          </w:p>
        </w:tc>
        <w:tc>
          <w:tcPr>
            <w:tcW w:w="2281" w:type="dxa"/>
            <w:noWrap w:val="0"/>
            <w:vAlign w:val="center"/>
          </w:tcPr>
          <w:p w14:paraId="229966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CA3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4EFEE5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2280" w:type="dxa"/>
            <w:noWrap w:val="0"/>
            <w:vAlign w:val="center"/>
          </w:tcPr>
          <w:p w14:paraId="23D45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897F51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注册证号</w:t>
            </w:r>
          </w:p>
        </w:tc>
        <w:tc>
          <w:tcPr>
            <w:tcW w:w="2281" w:type="dxa"/>
            <w:noWrap w:val="0"/>
            <w:vAlign w:val="center"/>
          </w:tcPr>
          <w:p w14:paraId="7ABFC6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F86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vMerge w:val="restart"/>
            <w:noWrap w:val="0"/>
            <w:vAlign w:val="center"/>
          </w:tcPr>
          <w:p w14:paraId="21E998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近一年中标情况</w:t>
            </w:r>
          </w:p>
        </w:tc>
        <w:tc>
          <w:tcPr>
            <w:tcW w:w="2280" w:type="dxa"/>
            <w:noWrap w:val="0"/>
            <w:vAlign w:val="center"/>
          </w:tcPr>
          <w:p w14:paraId="65E8D8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中标单位及价格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54628E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551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47EBE5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8E6034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中标单位及价格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376F77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641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447289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福建省收费目录</w:t>
            </w:r>
          </w:p>
        </w:tc>
        <w:tc>
          <w:tcPr>
            <w:tcW w:w="2280" w:type="dxa"/>
            <w:noWrap w:val="0"/>
            <w:vAlign w:val="center"/>
          </w:tcPr>
          <w:p w14:paraId="4B360DE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9AA2E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收费价格</w:t>
            </w:r>
          </w:p>
        </w:tc>
        <w:tc>
          <w:tcPr>
            <w:tcW w:w="2281" w:type="dxa"/>
            <w:noWrap w:val="0"/>
            <w:vAlign w:val="center"/>
          </w:tcPr>
          <w:p w14:paraId="6127A4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A1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0FC7F5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配套耗材名称</w:t>
            </w:r>
          </w:p>
        </w:tc>
        <w:tc>
          <w:tcPr>
            <w:tcW w:w="2280" w:type="dxa"/>
            <w:noWrap w:val="0"/>
            <w:vAlign w:val="center"/>
          </w:tcPr>
          <w:p w14:paraId="4814D9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耗材单价</w:t>
            </w:r>
          </w:p>
        </w:tc>
        <w:tc>
          <w:tcPr>
            <w:tcW w:w="2281" w:type="dxa"/>
            <w:noWrap w:val="0"/>
            <w:vAlign w:val="center"/>
          </w:tcPr>
          <w:p w14:paraId="31C22A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是否单独收费</w:t>
            </w:r>
          </w:p>
        </w:tc>
      </w:tr>
      <w:tr w14:paraId="1EF3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66FDAFD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43CD5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13CEC7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65D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34181A0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CB8103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6C9140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E7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1F9A1C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以上耗材是否开放/是否属于高值耗材</w:t>
            </w:r>
          </w:p>
        </w:tc>
        <w:tc>
          <w:tcPr>
            <w:tcW w:w="2280" w:type="dxa"/>
            <w:noWrap w:val="0"/>
            <w:vAlign w:val="center"/>
          </w:tcPr>
          <w:p w14:paraId="1E7C76E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5A04D4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29C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9121" w:type="dxa"/>
            <w:gridSpan w:val="4"/>
            <w:noWrap w:val="0"/>
            <w:vAlign w:val="center"/>
          </w:tcPr>
          <w:p w14:paraId="0A61806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技术参数（可另附页）：</w:t>
            </w:r>
          </w:p>
          <w:p w14:paraId="62F819E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72F88D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F8F66B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3FFBB5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E54F81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BFF3B2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2C6335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484AB7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BFB762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ECB6D4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421981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538E03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50C7196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表格填写完整后，</w:t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HYPERLINK "mailto:</w:instrText>
      </w:r>
      <w:r>
        <w:rPr>
          <w:rFonts w:hint="eastAsia" w:ascii="宋体" w:hAnsi="宋体" w:cs="宋体"/>
          <w:sz w:val="24"/>
          <w:szCs w:val="24"/>
        </w:rPr>
        <w:instrText xml:space="preserve">请发至jjsyy</w:instrText>
      </w:r>
      <w:r>
        <w:rPr>
          <w:rFonts w:ascii="宋体" w:hAnsi="宋体" w:cs="宋体"/>
          <w:sz w:val="24"/>
          <w:szCs w:val="24"/>
        </w:rPr>
        <w:instrText xml:space="preserve">cg</w:instrText>
      </w:r>
      <w:r>
        <w:rPr>
          <w:rFonts w:hint="eastAsia" w:ascii="宋体" w:hAnsi="宋体" w:cs="宋体"/>
          <w:sz w:val="24"/>
          <w:szCs w:val="24"/>
        </w:rPr>
        <w:instrText xml:space="preserve">k@163.com</w:instrText>
      </w:r>
      <w:r>
        <w:rPr>
          <w:rFonts w:ascii="宋体" w:hAnsi="宋体" w:cs="宋体"/>
          <w:sz w:val="24"/>
          <w:szCs w:val="24"/>
        </w:rPr>
        <w:instrText xml:space="preserve">"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</w:rPr>
        <w:t>请发至jjsyy</w:t>
      </w:r>
      <w:r>
        <w:rPr>
          <w:rStyle w:val="4"/>
          <w:rFonts w:ascii="宋体" w:hAnsi="宋体" w:cs="宋体"/>
          <w:sz w:val="24"/>
          <w:szCs w:val="24"/>
        </w:rPr>
        <w:t>cg</w:t>
      </w:r>
      <w:r>
        <w:rPr>
          <w:rStyle w:val="4"/>
          <w:rFonts w:hint="eastAsia" w:ascii="宋体" w:hAnsi="宋体" w:cs="宋体"/>
          <w:sz w:val="24"/>
          <w:szCs w:val="24"/>
        </w:rPr>
        <w:t>k@163.com</w:t>
      </w:r>
      <w:r>
        <w:rPr>
          <w:rFonts w:ascii="宋体" w:hAnsi="宋体" w:cs="宋体"/>
          <w:sz w:val="24"/>
          <w:szCs w:val="24"/>
        </w:rPr>
        <w:fldChar w:fldCharType="end"/>
      </w:r>
    </w:p>
    <w:p w14:paraId="4AFBFD9A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咨询电话：0595-8</w:t>
      </w:r>
      <w:r>
        <w:rPr>
          <w:rFonts w:ascii="宋体" w:hAnsi="宋体" w:cs="宋体"/>
          <w:sz w:val="24"/>
          <w:szCs w:val="24"/>
        </w:rPr>
        <w:t>2002295</w:t>
      </w:r>
    </w:p>
    <w:p w14:paraId="2A286CD2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C205E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04BCE"/>
    <w:rsid w:val="5F6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2025-08-22T09:29:00Z</dcterms:created>
  <dc:creator>lilycat</dc:creator>
  <cp:lastModifiedBy>lilycat</cp:lastModifiedBy>
  <dcterms:modified xsi:type="dcterms:W3CDTF">2025-08-22T09:29:32Z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35D680C352534796ACA003475C8A0678_11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