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中标候选人公示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招标编号：联审招字[2023]第01号</w:t>
      </w:r>
    </w:p>
    <w:p>
      <w:pPr>
        <w:ind w:firstLine="482" w:firstLineChars="20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罗山街道十五号路断头管工程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于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2023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02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06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日在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福建省泉州市丰泽区华大街道体育街西辅路801号7楼随行易交易（泉州）公共资源交易平台开标室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开标，已由评标委员会评审完毕，现将中标候选人公示如下：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评标委员会推荐的中标候选人：</w:t>
      </w:r>
    </w:p>
    <w:tbl>
      <w:tblPr>
        <w:tblStyle w:val="9"/>
        <w:tblW w:w="9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485"/>
        <w:gridCol w:w="2555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中标候选人排序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第一中标候选人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第二中标候选人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第三中标候选人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中标候选人名称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福建省湖盛满建筑工程有限公司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福建省和利工程管理有限公司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福建省圣哲建筑工程有限公司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中标价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62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1742万元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62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1742万元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62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1742万元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项目经理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吴宗宝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陈少云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证书名称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注册建造师执业资格证书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注册建造师执业资格证书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注册建造师执业资格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证书编号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闽2352019202008107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闽2352008200811930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闽2352019201908849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质量要求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符合《工程施工质量验收规范》并达到合格标准。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7563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总工期为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90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日历天；其中各关键节点的工期要求为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无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 xml:space="preserve">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资格能力条件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市政公用工程施工总承包叁级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市政公用工程施工总承包叁级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市政公用工程施工总承包叁级</w:t>
            </w:r>
          </w:p>
        </w:tc>
      </w:tr>
    </w:tbl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评标办法：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简易评标法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kern w:val="0"/>
          <w:sz w:val="24"/>
          <w:szCs w:val="24"/>
          <w:lang w:val="en-US" w:eastAsia="zh-CN"/>
        </w:rPr>
        <w:t>K值为</w:t>
      </w:r>
      <w:r>
        <w:rPr>
          <w:rFonts w:hint="default" w:ascii="宋体" w:hAnsi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：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9.28</w:t>
      </w:r>
      <w:r>
        <w:rPr>
          <w:rFonts w:hint="default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%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ind w:left="360" w:leftChars="0" w:hanging="360" w:hangingChars="150"/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  <w:t>被判定为废标的投标人名称、原因及依据</w:t>
      </w:r>
    </w:p>
    <w:tbl>
      <w:tblPr>
        <w:tblStyle w:val="9"/>
        <w:tblW w:w="9865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1440"/>
        <w:gridCol w:w="2552"/>
        <w:gridCol w:w="971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14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评审结果</w:t>
            </w:r>
          </w:p>
        </w:tc>
        <w:tc>
          <w:tcPr>
            <w:tcW w:w="25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原因</w:t>
            </w:r>
          </w:p>
        </w:tc>
        <w:tc>
          <w:tcPr>
            <w:tcW w:w="9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依据</w:t>
            </w:r>
          </w:p>
        </w:tc>
        <w:tc>
          <w:tcPr>
            <w:tcW w:w="2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7620</wp:posOffset>
                      </wp:positionV>
                      <wp:extent cx="5692140" cy="187960"/>
                      <wp:effectExtent l="0" t="4445" r="3810" b="1714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47115" y="5758815"/>
                                <a:ext cx="5692140" cy="187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7pt;margin-top:0.6pt;height:14.8pt;width:448.2pt;z-index:251659264;mso-width-relative:page;mso-height-relative:page;" filled="f" stroked="t" coordsize="21600,21600" o:gfxdata="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Nlenm1QAAAAcBAAAPAAAAAAAAAAEAIAAAACIAAABkcnMvZG93bnJldi54bWxQSwECFAAU&#10;AAAACACHTuJA7stNy/QBAADCAwAADgAAAAAAAAABACAAAAAkAQAAZHJzL2Uyb0RvYy54bWxQSwUG&#10;AAAAAAYABgBZAQAAig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ind w:left="360" w:leftChars="0" w:hanging="360" w:hangingChars="150"/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评标委员会成员名单：</w:t>
      </w:r>
      <w:r>
        <w:rPr>
          <w:rFonts w:hint="eastAsia" w:ascii="宋体" w:hAnsi="宋体" w:cs="宋体"/>
          <w:b/>
          <w:bCs/>
          <w:i w:val="0"/>
          <w:iCs w:val="0"/>
          <w:kern w:val="0"/>
          <w:sz w:val="24"/>
          <w:szCs w:val="24"/>
          <w:u w:val="single"/>
          <w:lang w:val="en-US" w:eastAsia="zh-CN"/>
        </w:rPr>
        <w:t>王金选、李进家、庄少滨</w:t>
      </w:r>
      <w:r>
        <w:rPr>
          <w:rFonts w:hint="eastAsia" w:ascii="宋体" w:hAnsi="宋体" w:cs="宋体"/>
          <w:b/>
          <w:bCs/>
          <w:i w:val="0"/>
          <w:iCs w:val="0"/>
          <w:kern w:val="0"/>
          <w:sz w:val="24"/>
          <w:szCs w:val="24"/>
          <w:u w:val="none"/>
          <w:lang w:val="en-US" w:eastAsia="zh-CN"/>
        </w:rPr>
        <w:t xml:space="preserve">。 </w:t>
      </w:r>
    </w:p>
    <w:p>
      <w:pPr>
        <w:numPr>
          <w:ilvl w:val="0"/>
          <w:numId w:val="2"/>
        </w:numPr>
        <w:ind w:left="360" w:leftChars="0" w:hanging="360" w:hangingChars="150"/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公示时间：</w:t>
      </w:r>
      <w:r>
        <w:rPr>
          <w:rFonts w:hint="eastAsia" w:ascii="宋体" w:hAnsi="宋体" w:cs="宋体"/>
          <w:b/>
          <w:bCs/>
          <w:i w:val="0"/>
          <w:iCs w:val="0"/>
          <w:kern w:val="0"/>
          <w:sz w:val="24"/>
          <w:szCs w:val="24"/>
          <w:u w:val="single"/>
          <w:lang w:val="en-US" w:eastAsia="zh-CN"/>
        </w:rPr>
        <w:t>2023</w:t>
      </w: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b/>
          <w:bCs/>
          <w:i w:val="0"/>
          <w:iCs w:val="0"/>
          <w:kern w:val="0"/>
          <w:sz w:val="24"/>
          <w:szCs w:val="24"/>
          <w:u w:val="single"/>
          <w:lang w:val="en-US" w:eastAsia="zh-CN"/>
        </w:rPr>
        <w:t>02</w:t>
      </w: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b/>
          <w:bCs/>
          <w:i w:val="0"/>
          <w:iCs w:val="0"/>
          <w:kern w:val="0"/>
          <w:sz w:val="24"/>
          <w:szCs w:val="24"/>
          <w:u w:val="single"/>
          <w:lang w:val="en-US" w:eastAsia="zh-CN"/>
        </w:rPr>
        <w:t>08</w:t>
      </w: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日至</w:t>
      </w:r>
      <w:r>
        <w:rPr>
          <w:rFonts w:hint="eastAsia" w:ascii="宋体" w:hAnsi="宋体" w:cs="宋体"/>
          <w:b/>
          <w:bCs/>
          <w:i w:val="0"/>
          <w:iCs w:val="0"/>
          <w:kern w:val="0"/>
          <w:sz w:val="24"/>
          <w:szCs w:val="24"/>
          <w:u w:val="single"/>
          <w:lang w:val="en-US" w:eastAsia="zh-CN"/>
        </w:rPr>
        <w:t>2023</w:t>
      </w: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b/>
          <w:bCs/>
          <w:i w:val="0"/>
          <w:iCs w:val="0"/>
          <w:kern w:val="0"/>
          <w:sz w:val="24"/>
          <w:szCs w:val="24"/>
          <w:u w:val="single"/>
          <w:lang w:val="en-US" w:eastAsia="zh-CN"/>
        </w:rPr>
        <w:t>02</w:t>
      </w: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b/>
          <w:bCs/>
          <w:i w:val="0"/>
          <w:iCs w:val="0"/>
          <w:kern w:val="0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日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联系方式</w:t>
      </w:r>
    </w:p>
    <w:p>
      <w:pPr>
        <w:pStyle w:val="4"/>
        <w:snapToGrid w:val="0"/>
        <w:spacing w:line="288" w:lineRule="auto"/>
        <w:ind w:left="0" w:leftChars="0" w:firstLine="240" w:firstLineChars="10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招标人：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晋江市人民政府罗山街道办事处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；</w:t>
      </w:r>
    </w:p>
    <w:p>
      <w:pPr>
        <w:pStyle w:val="4"/>
        <w:snapToGrid w:val="0"/>
        <w:spacing w:line="288" w:lineRule="auto"/>
        <w:ind w:left="0" w:leftChars="0" w:firstLine="240" w:firstLineChars="10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地址：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福建省晋江市罗山街道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，邮编：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362200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；</w:t>
      </w:r>
    </w:p>
    <w:p>
      <w:pPr>
        <w:pStyle w:val="4"/>
        <w:snapToGrid w:val="0"/>
        <w:spacing w:line="288" w:lineRule="auto"/>
        <w:ind w:left="0" w:leftChars="0" w:firstLine="240" w:firstLineChars="10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电话：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13799872837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；</w:t>
      </w:r>
      <w:bookmarkStart w:id="0" w:name="_GoBack"/>
      <w:bookmarkEnd w:id="0"/>
    </w:p>
    <w:p>
      <w:pPr>
        <w:pStyle w:val="4"/>
        <w:snapToGrid w:val="0"/>
        <w:spacing w:line="288" w:lineRule="auto"/>
        <w:ind w:left="0" w:leftChars="0" w:firstLine="240" w:firstLineChars="10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苏工</w:t>
      </w:r>
    </w:p>
    <w:p>
      <w:pPr>
        <w:widowControl w:val="0"/>
        <w:adjustRightInd w:val="0"/>
        <w:snapToGrid w:val="0"/>
        <w:spacing w:beforeAutospacing="0" w:line="288" w:lineRule="auto"/>
        <w:ind w:firstLine="240" w:firstLineChars="10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招标代理机构：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>泉州联审工程造价咨询有限公司</w:t>
      </w:r>
    </w:p>
    <w:p>
      <w:pPr>
        <w:widowControl w:val="0"/>
        <w:adjustRightInd w:val="0"/>
        <w:snapToGrid w:val="0"/>
        <w:spacing w:line="288" w:lineRule="auto"/>
        <w:ind w:firstLine="240" w:firstLineChars="10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地  址：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>泉州市丰泽区星光耀广场14号楼1007代理部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 xml:space="preserve">           </w:t>
      </w:r>
    </w:p>
    <w:p>
      <w:pPr>
        <w:widowControl w:val="0"/>
        <w:adjustRightInd w:val="0"/>
        <w:snapToGrid w:val="0"/>
        <w:spacing w:line="288" w:lineRule="auto"/>
        <w:ind w:firstLine="240" w:firstLineChars="10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电  话：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>18559568897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 xml:space="preserve">      </w:t>
      </w:r>
    </w:p>
    <w:p>
      <w:pPr>
        <w:numPr>
          <w:ilvl w:val="0"/>
          <w:numId w:val="0"/>
        </w:numPr>
        <w:ind w:firstLine="240" w:firstLineChars="10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联系人：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>小王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异议提出</w:t>
      </w:r>
    </w:p>
    <w:p>
      <w:pPr>
        <w:numPr>
          <w:ilvl w:val="0"/>
          <w:numId w:val="0"/>
        </w:numPr>
        <w:ind w:left="0" w:leftChars="0" w:firstLine="240" w:firstLineChars="10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投标人或者其他利害关系人对评标结果有异议的，应当在中标候选人公示期间以书面形式向招标人提出。</w:t>
      </w:r>
    </w:p>
    <w:p>
      <w:pPr>
        <w:numPr>
          <w:ilvl w:val="0"/>
          <w:numId w:val="0"/>
        </w:numPr>
        <w:ind w:left="360" w:leftChars="0"/>
        <w:jc w:val="righ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日期：2023年02月08日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FD268A"/>
    <w:multiLevelType w:val="singleLevel"/>
    <w:tmpl w:val="87FD268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78B18CB"/>
    <w:multiLevelType w:val="singleLevel"/>
    <w:tmpl w:val="278B18CB"/>
    <w:lvl w:ilvl="0" w:tentative="0">
      <w:start w:val="2"/>
      <w:numFmt w:val="decimal"/>
      <w:suff w:val="nothing"/>
      <w:lvlText w:val="%1、"/>
      <w:lvlJc w:val="left"/>
      <w:pPr>
        <w:ind w:left="3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Nzg2Y2I0ZWQzMGJhZGI5NDQ0MGJhOGNmNjVhZTkifQ=="/>
    <w:docVar w:name="KSO_WPS_MARK_KEY" w:val="026c60b2-9649-4e50-8536-b3944edb8455"/>
  </w:docVars>
  <w:rsids>
    <w:rsidRoot w:val="41F91A07"/>
    <w:rsid w:val="015866E5"/>
    <w:rsid w:val="01B50D63"/>
    <w:rsid w:val="043E013B"/>
    <w:rsid w:val="0442423B"/>
    <w:rsid w:val="04A84B27"/>
    <w:rsid w:val="05780500"/>
    <w:rsid w:val="060D5054"/>
    <w:rsid w:val="06D37D5C"/>
    <w:rsid w:val="0716116A"/>
    <w:rsid w:val="089E54A5"/>
    <w:rsid w:val="08AB6D19"/>
    <w:rsid w:val="08E560ED"/>
    <w:rsid w:val="091F6FCE"/>
    <w:rsid w:val="0CAF67F3"/>
    <w:rsid w:val="0E725224"/>
    <w:rsid w:val="0E98251F"/>
    <w:rsid w:val="0F403406"/>
    <w:rsid w:val="0F957A0E"/>
    <w:rsid w:val="104E752B"/>
    <w:rsid w:val="115119C5"/>
    <w:rsid w:val="11A65DDA"/>
    <w:rsid w:val="11EA1833"/>
    <w:rsid w:val="12251E78"/>
    <w:rsid w:val="126E0E79"/>
    <w:rsid w:val="15F33BC7"/>
    <w:rsid w:val="16A86DE1"/>
    <w:rsid w:val="17CB0628"/>
    <w:rsid w:val="188D7CB4"/>
    <w:rsid w:val="19B23F82"/>
    <w:rsid w:val="19F07341"/>
    <w:rsid w:val="1A437597"/>
    <w:rsid w:val="1BF05530"/>
    <w:rsid w:val="1D17699A"/>
    <w:rsid w:val="2168618F"/>
    <w:rsid w:val="23E90451"/>
    <w:rsid w:val="25AA459B"/>
    <w:rsid w:val="26343ABA"/>
    <w:rsid w:val="27295D6E"/>
    <w:rsid w:val="27C41990"/>
    <w:rsid w:val="294634FC"/>
    <w:rsid w:val="2B5D64C0"/>
    <w:rsid w:val="2BB81080"/>
    <w:rsid w:val="2D7E5DF2"/>
    <w:rsid w:val="2F4F116D"/>
    <w:rsid w:val="2FEC72A6"/>
    <w:rsid w:val="31AD2F95"/>
    <w:rsid w:val="31B854B6"/>
    <w:rsid w:val="35674121"/>
    <w:rsid w:val="36C036A5"/>
    <w:rsid w:val="38205DAD"/>
    <w:rsid w:val="3A7A2709"/>
    <w:rsid w:val="3AD23D9E"/>
    <w:rsid w:val="3AF528E9"/>
    <w:rsid w:val="3B2C4EFA"/>
    <w:rsid w:val="3BD155E4"/>
    <w:rsid w:val="3CB816E3"/>
    <w:rsid w:val="3DAE574B"/>
    <w:rsid w:val="41D0493D"/>
    <w:rsid w:val="41F91A07"/>
    <w:rsid w:val="444D7DDC"/>
    <w:rsid w:val="46885FED"/>
    <w:rsid w:val="4C0F7F25"/>
    <w:rsid w:val="4C2811DD"/>
    <w:rsid w:val="4D047087"/>
    <w:rsid w:val="4EAC77DF"/>
    <w:rsid w:val="4F5A697F"/>
    <w:rsid w:val="50D16011"/>
    <w:rsid w:val="51027638"/>
    <w:rsid w:val="51303861"/>
    <w:rsid w:val="52400E93"/>
    <w:rsid w:val="52A55CEA"/>
    <w:rsid w:val="52EB2E61"/>
    <w:rsid w:val="538467B9"/>
    <w:rsid w:val="53B619B1"/>
    <w:rsid w:val="56ED3850"/>
    <w:rsid w:val="571C4B45"/>
    <w:rsid w:val="573F162B"/>
    <w:rsid w:val="576C73D7"/>
    <w:rsid w:val="59D03D83"/>
    <w:rsid w:val="5BD64E9C"/>
    <w:rsid w:val="5C261D49"/>
    <w:rsid w:val="5CB673FE"/>
    <w:rsid w:val="5D5F2A50"/>
    <w:rsid w:val="5EE464C4"/>
    <w:rsid w:val="60936492"/>
    <w:rsid w:val="62356736"/>
    <w:rsid w:val="62383D64"/>
    <w:rsid w:val="63940D76"/>
    <w:rsid w:val="63BB501E"/>
    <w:rsid w:val="64AA6AC4"/>
    <w:rsid w:val="64E81A43"/>
    <w:rsid w:val="65093CE6"/>
    <w:rsid w:val="66D12AB0"/>
    <w:rsid w:val="675D1A60"/>
    <w:rsid w:val="677B3647"/>
    <w:rsid w:val="68097D55"/>
    <w:rsid w:val="69265596"/>
    <w:rsid w:val="6A5E64B0"/>
    <w:rsid w:val="6AC16F92"/>
    <w:rsid w:val="6AC8306E"/>
    <w:rsid w:val="6ADB537A"/>
    <w:rsid w:val="6AFA55DA"/>
    <w:rsid w:val="6BD561B1"/>
    <w:rsid w:val="6C337200"/>
    <w:rsid w:val="6C432F39"/>
    <w:rsid w:val="6D535020"/>
    <w:rsid w:val="6E070ACE"/>
    <w:rsid w:val="6ED50EE7"/>
    <w:rsid w:val="6EE8016F"/>
    <w:rsid w:val="700141D3"/>
    <w:rsid w:val="709B6B3B"/>
    <w:rsid w:val="70DE203F"/>
    <w:rsid w:val="751B6917"/>
    <w:rsid w:val="76A62898"/>
    <w:rsid w:val="77533513"/>
    <w:rsid w:val="77FE1FC5"/>
    <w:rsid w:val="78B8118C"/>
    <w:rsid w:val="78E31480"/>
    <w:rsid w:val="7927654D"/>
    <w:rsid w:val="7B5B0873"/>
    <w:rsid w:val="7B8B2DC3"/>
    <w:rsid w:val="7C2D1964"/>
    <w:rsid w:val="7D3263BC"/>
    <w:rsid w:val="7F182DFA"/>
    <w:rsid w:val="7F7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0"/>
        <w:tab w:val="left" w:pos="260"/>
        <w:tab w:val="left" w:pos="993"/>
        <w:tab w:val="left" w:pos="1134"/>
      </w:tabs>
      <w:spacing w:line="360" w:lineRule="auto"/>
      <w:ind w:firstLine="420" w:firstLineChars="200"/>
    </w:pPr>
    <w:rPr>
      <w:rFonts w:hAnsi="宋体" w:cs="宋体"/>
      <w:szCs w:val="28"/>
    </w:rPr>
  </w:style>
  <w:style w:type="paragraph" w:styleId="3">
    <w:name w:val="Body Text Indent"/>
    <w:basedOn w:val="1"/>
    <w:qFormat/>
    <w:uiPriority w:val="0"/>
    <w:pPr>
      <w:tabs>
        <w:tab w:val="left" w:pos="260"/>
      </w:tabs>
      <w:ind w:left="560"/>
      <w:jc w:val="left"/>
    </w:pPr>
    <w:rPr>
      <w:spacing w:val="-10"/>
      <w:sz w:val="28"/>
    </w:rPr>
  </w:style>
  <w:style w:type="paragraph" w:styleId="4">
    <w:name w:val="Normal Indent"/>
    <w:basedOn w:val="1"/>
    <w:next w:val="5"/>
    <w:qFormat/>
    <w:uiPriority w:val="0"/>
    <w:pPr>
      <w:ind w:firstLine="420"/>
    </w:pPr>
    <w:rPr>
      <w:kern w:val="2"/>
      <w:sz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jc w:val="center"/>
    </w:pPr>
    <w:rPr>
      <w:kern w:val="2"/>
      <w:sz w:val="21"/>
    </w:rPr>
  </w:style>
  <w:style w:type="paragraph" w:styleId="6">
    <w:name w:val="Plain Text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kern w:val="2"/>
      <w:sz w:val="21"/>
      <w:lang w:val="en-US" w:eastAsia="zh-CN" w:bidi="ar-SA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napToGrid w:val="0"/>
    </w:pPr>
    <w:rPr>
      <w:kern w:val="2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（缩进）"/>
    <w:basedOn w:val="1"/>
    <w:semiHidden/>
    <w:qFormat/>
    <w:uiPriority w:val="99"/>
    <w:pPr>
      <w:ind w:firstLine="480" w:firstLineChars="200"/>
    </w:pPr>
  </w:style>
  <w:style w:type="paragraph" w:customStyle="1" w:styleId="12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625</Words>
  <Characters>750</Characters>
  <Lines>0</Lines>
  <Paragraphs>0</Paragraphs>
  <TotalTime>6</TotalTime>
  <ScaleCrop>false</ScaleCrop>
  <LinksUpToDate>false</LinksUpToDate>
  <CharactersWithSpaces>777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2018-04-26T06:49:00Z</dcterms:created>
  <dc:creator>Administrator</dc:creator>
  <cp:lastModifiedBy>黄昏再美、总要天黑</cp:lastModifiedBy>
  <cp:lastPrinted>2023-02-06T04:18:00Z</cp:lastPrinted>
  <dcterms:modified xsi:type="dcterms:W3CDTF">2023-02-07T01:24:48Z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6EE9A12EFD1F4467BC9AC46E5215AFC2</vt:lpwstr>
  </property>
</Properties>
</file>